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425610804"/>
        <w:docPartObj>
          <w:docPartGallery w:val="Cover Pages"/>
          <w:docPartUnique/>
        </w:docPartObj>
      </w:sdtPr>
      <w:sdtEndPr>
        <w:rPr>
          <w:rFonts w:ascii="Times New Roman" w:hAnsi="Times New Roman" w:cs="Times New Roman"/>
          <w:b/>
          <w:bCs/>
          <w:sz w:val="28"/>
          <w:szCs w:val="28"/>
        </w:rPr>
      </w:sdtEndPr>
      <w:sdtContent>
        <w:p w14:paraId="70AE1360" w14:textId="77777777" w:rsidR="00A41D06" w:rsidRDefault="00A41D06" w:rsidP="00A41D06">
          <w:pPr>
            <w:rPr>
              <w:rFonts w:cs="Arial"/>
              <w:b/>
            </w:rPr>
          </w:pPr>
        </w:p>
        <w:p w14:paraId="612A2A9B" w14:textId="77777777" w:rsidR="00A41D06" w:rsidRPr="0001419C" w:rsidRDefault="00A41D06" w:rsidP="00A41D06">
          <w:pPr>
            <w:jc w:val="center"/>
            <w:rPr>
              <w:rFonts w:cs="Arial"/>
              <w:b/>
            </w:rPr>
          </w:pPr>
          <w:r w:rsidRPr="0001419C">
            <w:rPr>
              <w:noProof/>
            </w:rPr>
            <w:drawing>
              <wp:inline distT="0" distB="0" distL="0" distR="0" wp14:anchorId="5CA5B941" wp14:editId="5CC0DCEF">
                <wp:extent cx="4888865" cy="1560195"/>
                <wp:effectExtent l="0" t="0" r="0" b="0"/>
                <wp:docPr id="3" name="Picture 3" descr="Montana Department of Commer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88865" cy="1560195"/>
                        </a:xfrm>
                        <a:prstGeom prst="rect">
                          <a:avLst/>
                        </a:prstGeom>
                        <a:noFill/>
                        <a:ln>
                          <a:noFill/>
                        </a:ln>
                      </pic:spPr>
                    </pic:pic>
                  </a:graphicData>
                </a:graphic>
              </wp:inline>
            </w:drawing>
          </w:r>
        </w:p>
        <w:p w14:paraId="29B16955" w14:textId="77777777" w:rsidR="00A41D06" w:rsidRPr="0001419C" w:rsidRDefault="00A41D06" w:rsidP="00A41D06">
          <w:pPr>
            <w:rPr>
              <w:rFonts w:cs="Arial"/>
              <w:b/>
              <w:color w:val="6E9699"/>
            </w:rPr>
          </w:pPr>
        </w:p>
        <w:p w14:paraId="1622A05F" w14:textId="77777777" w:rsidR="00A41D06" w:rsidRPr="0001419C" w:rsidRDefault="00A41D06" w:rsidP="00A41D06">
          <w:pPr>
            <w:rPr>
              <w:rFonts w:cs="Arial"/>
              <w:b/>
              <w:color w:val="6E9699"/>
            </w:rPr>
          </w:pPr>
        </w:p>
        <w:p w14:paraId="0C5C4C30" w14:textId="77777777" w:rsidR="00A41D06" w:rsidRPr="009D7D23" w:rsidRDefault="00A41D06" w:rsidP="00A41D06">
          <w:pPr>
            <w:jc w:val="center"/>
            <w:rPr>
              <w:rFonts w:cs="Arial"/>
              <w:b/>
              <w:sz w:val="44"/>
              <w:szCs w:val="44"/>
            </w:rPr>
          </w:pPr>
          <w:r w:rsidRPr="009D7D23">
            <w:rPr>
              <w:rFonts w:cs="Arial"/>
              <w:b/>
              <w:sz w:val="44"/>
              <w:szCs w:val="44"/>
            </w:rPr>
            <w:t>State of Montana</w:t>
          </w:r>
        </w:p>
        <w:p w14:paraId="0C298E86" w14:textId="77777777" w:rsidR="00FA1D99" w:rsidRDefault="00FA1D99" w:rsidP="00A41D06">
          <w:pPr>
            <w:jc w:val="center"/>
            <w:rPr>
              <w:rFonts w:cs="Arial"/>
              <w:b/>
              <w:color w:val="FF0000"/>
              <w:sz w:val="36"/>
              <w:szCs w:val="36"/>
            </w:rPr>
          </w:pPr>
        </w:p>
        <w:p w14:paraId="37BEE4D7" w14:textId="3AC3FF65" w:rsidR="00A41D06" w:rsidRPr="009D7D23" w:rsidRDefault="00A41D06" w:rsidP="00A41D06">
          <w:pPr>
            <w:jc w:val="center"/>
            <w:rPr>
              <w:rFonts w:cs="Arial"/>
              <w:b/>
              <w:sz w:val="36"/>
              <w:szCs w:val="36"/>
            </w:rPr>
          </w:pPr>
          <w:r w:rsidRPr="00A41D06">
            <w:rPr>
              <w:rFonts w:cs="Arial"/>
              <w:b/>
              <w:color w:val="FF0000"/>
              <w:sz w:val="36"/>
              <w:szCs w:val="36"/>
            </w:rPr>
            <w:t xml:space="preserve">DRAFT </w:t>
          </w:r>
          <w:r>
            <w:rPr>
              <w:rFonts w:cs="Arial"/>
              <w:b/>
              <w:sz w:val="36"/>
              <w:szCs w:val="36"/>
            </w:rPr>
            <w:t>HOME-ARP Allocation Plan</w:t>
          </w:r>
        </w:p>
        <w:p w14:paraId="0352517B" w14:textId="77777777" w:rsidR="00FA1D99" w:rsidRDefault="00FA1D99" w:rsidP="00A41D06">
          <w:pPr>
            <w:jc w:val="center"/>
            <w:rPr>
              <w:rFonts w:cs="Arial"/>
              <w:sz w:val="28"/>
              <w:szCs w:val="28"/>
            </w:rPr>
          </w:pPr>
        </w:p>
        <w:p w14:paraId="0D62E12C" w14:textId="314D7370" w:rsidR="00FA1D99" w:rsidRDefault="00FA1D99" w:rsidP="00A41D06">
          <w:pPr>
            <w:jc w:val="center"/>
            <w:rPr>
              <w:rFonts w:cs="Arial"/>
              <w:sz w:val="28"/>
              <w:szCs w:val="28"/>
            </w:rPr>
          </w:pPr>
          <w:r>
            <w:rPr>
              <w:rFonts w:cs="Arial"/>
              <w:sz w:val="28"/>
              <w:szCs w:val="28"/>
            </w:rPr>
            <w:t>Public Comment Period</w:t>
          </w:r>
        </w:p>
        <w:p w14:paraId="454E68CC" w14:textId="77777777" w:rsidR="00FA1D99" w:rsidRDefault="00FA1D99" w:rsidP="00A41D06">
          <w:pPr>
            <w:jc w:val="center"/>
            <w:rPr>
              <w:rFonts w:cs="Arial"/>
              <w:sz w:val="28"/>
              <w:szCs w:val="28"/>
            </w:rPr>
          </w:pPr>
          <w:r>
            <w:rPr>
              <w:rFonts w:cs="Arial"/>
              <w:sz w:val="28"/>
              <w:szCs w:val="28"/>
            </w:rPr>
            <w:t>January 17, 2023 – February 17, 2023</w:t>
          </w:r>
        </w:p>
        <w:p w14:paraId="2A91EBFB" w14:textId="77777777" w:rsidR="00A41D06" w:rsidRDefault="00A41D06" w:rsidP="00A41D06">
          <w:pPr>
            <w:jc w:val="center"/>
            <w:rPr>
              <w:rFonts w:cs="Arial"/>
              <w:b/>
              <w:sz w:val="28"/>
              <w:szCs w:val="28"/>
            </w:rPr>
          </w:pPr>
        </w:p>
        <w:p w14:paraId="3B16BEB8" w14:textId="77777777" w:rsidR="00A41D06" w:rsidRPr="00511E95" w:rsidRDefault="00A41D06" w:rsidP="00A41D06">
          <w:pPr>
            <w:jc w:val="center"/>
            <w:rPr>
              <w:rFonts w:cs="Arial"/>
              <w:b/>
              <w:sz w:val="28"/>
              <w:szCs w:val="28"/>
            </w:rPr>
          </w:pPr>
        </w:p>
        <w:p w14:paraId="729F7E12" w14:textId="77777777" w:rsidR="00A41D06" w:rsidRDefault="00A41D06" w:rsidP="00A41D06">
          <w:pPr>
            <w:jc w:val="center"/>
            <w:rPr>
              <w:rFonts w:cs="Arial"/>
              <w:b/>
              <w:sz w:val="28"/>
              <w:szCs w:val="28"/>
            </w:rPr>
          </w:pPr>
          <w:r>
            <w:rPr>
              <w:rFonts w:cs="Arial"/>
              <w:b/>
              <w:sz w:val="28"/>
              <w:szCs w:val="28"/>
            </w:rPr>
            <w:t xml:space="preserve">Montana Department of Commerce </w:t>
          </w:r>
        </w:p>
        <w:p w14:paraId="1BD0FA0E" w14:textId="77777777" w:rsidR="00A41D06" w:rsidRDefault="00A41D06" w:rsidP="00A41D06">
          <w:pPr>
            <w:jc w:val="center"/>
            <w:rPr>
              <w:rFonts w:cs="Arial"/>
              <w:b/>
              <w:color w:val="6E9699"/>
              <w:sz w:val="28"/>
              <w:szCs w:val="28"/>
            </w:rPr>
          </w:pPr>
        </w:p>
        <w:p w14:paraId="3B159CB0" w14:textId="77777777" w:rsidR="00A41D06" w:rsidRPr="00511E95" w:rsidRDefault="00A41D06" w:rsidP="00A41D06">
          <w:pPr>
            <w:rPr>
              <w:rFonts w:cs="Arial"/>
              <w:b/>
              <w:color w:val="6E9699"/>
              <w:sz w:val="28"/>
              <w:szCs w:val="28"/>
            </w:rPr>
          </w:pPr>
        </w:p>
        <w:p w14:paraId="4728EF38" w14:textId="77777777" w:rsidR="00A41D06" w:rsidRPr="0001419C" w:rsidRDefault="00A41D06" w:rsidP="00A41D06">
          <w:pPr>
            <w:jc w:val="center"/>
            <w:rPr>
              <w:rFonts w:cs="Arial"/>
              <w:b/>
              <w:color w:val="6E9699"/>
            </w:rPr>
          </w:pPr>
          <w:r w:rsidRPr="00083C23">
            <w:rPr>
              <w:rFonts w:cs="Arial"/>
              <w:b/>
              <w:color w:val="6E9699"/>
            </w:rPr>
            <w:t>DOCConPlan@mt.gov</w:t>
          </w:r>
        </w:p>
        <w:p w14:paraId="086E04AC" w14:textId="77777777" w:rsidR="00A41D06" w:rsidRPr="0001419C" w:rsidRDefault="00A41D06" w:rsidP="00A41D06">
          <w:pPr>
            <w:rPr>
              <w:rFonts w:cs="Arial"/>
              <w:b/>
              <w:color w:val="6E9699"/>
            </w:rPr>
          </w:pPr>
        </w:p>
        <w:p w14:paraId="7FB5FF57" w14:textId="77777777" w:rsidR="00A41D06" w:rsidRDefault="00AD1587" w:rsidP="00A41D06">
          <w:pPr>
            <w:tabs>
              <w:tab w:val="left" w:pos="720"/>
              <w:tab w:val="center" w:pos="4680"/>
              <w:tab w:val="left" w:pos="7290"/>
              <w:tab w:val="right" w:pos="9360"/>
            </w:tabs>
            <w:jc w:val="center"/>
            <w:rPr>
              <w:rStyle w:val="Hyperlink"/>
              <w:sz w:val="28"/>
              <w:szCs w:val="28"/>
            </w:rPr>
          </w:pPr>
          <w:hyperlink r:id="rId12" w:history="1">
            <w:r w:rsidR="00A41D06" w:rsidRPr="003B0A88">
              <w:rPr>
                <w:rStyle w:val="Hyperlink"/>
                <w:sz w:val="28"/>
                <w:szCs w:val="28"/>
              </w:rPr>
              <w:t>https://commerce.mt.gov/Consolidated-Plan</w:t>
            </w:r>
          </w:hyperlink>
          <w:r w:rsidR="00A41D06" w:rsidRPr="003B0A88">
            <w:t xml:space="preserve"> </w:t>
          </w:r>
        </w:p>
        <w:p w14:paraId="0411AA0A" w14:textId="77777777" w:rsidR="00A41D06" w:rsidRPr="00D04BAF" w:rsidRDefault="00A41D06" w:rsidP="00A41D06"/>
        <w:p w14:paraId="34B4F7CF" w14:textId="77777777" w:rsidR="00A41D06" w:rsidRPr="00CA737B" w:rsidRDefault="00A41D06" w:rsidP="00A41D06"/>
        <w:p w14:paraId="1D938031" w14:textId="77777777" w:rsidR="00A41D06" w:rsidRPr="00CA737B" w:rsidRDefault="00A41D06" w:rsidP="00A41D06"/>
        <w:p w14:paraId="1CA03E03" w14:textId="77777777" w:rsidR="00A41D06" w:rsidRPr="00D04BAF" w:rsidRDefault="00A41D06" w:rsidP="00A41D06">
          <w:pPr>
            <w:jc w:val="center"/>
            <w:rPr>
              <w:sz w:val="24"/>
              <w:szCs w:val="24"/>
            </w:rPr>
          </w:pPr>
          <w:r w:rsidRPr="00D04BAF">
            <w:rPr>
              <w:sz w:val="24"/>
              <w:szCs w:val="24"/>
            </w:rPr>
            <w:lastRenderedPageBreak/>
            <w:t>2020–2024 Montana Consolidated Plan</w:t>
          </w:r>
        </w:p>
        <w:p w14:paraId="4A77BBA0" w14:textId="77777777" w:rsidR="00A41D06" w:rsidRPr="00D04BAF" w:rsidRDefault="00A41D06" w:rsidP="00A41D06">
          <w:pPr>
            <w:jc w:val="center"/>
            <w:rPr>
              <w:sz w:val="24"/>
              <w:szCs w:val="24"/>
            </w:rPr>
          </w:pPr>
          <w:r w:rsidRPr="00D04BAF">
            <w:rPr>
              <w:sz w:val="24"/>
              <w:szCs w:val="24"/>
            </w:rPr>
            <w:t>for Housing and Community Development</w:t>
          </w:r>
        </w:p>
        <w:p w14:paraId="6E65CE5A" w14:textId="77777777" w:rsidR="00A41D06" w:rsidRPr="00CA737B" w:rsidRDefault="00A41D06" w:rsidP="00A41D06"/>
        <w:p w14:paraId="52AA3BBE" w14:textId="77777777" w:rsidR="00A41D06" w:rsidRPr="00CA737B" w:rsidRDefault="00A41D06" w:rsidP="00A41D06"/>
        <w:tbl>
          <w:tblPr>
            <w:tblW w:w="0" w:type="auto"/>
            <w:jc w:val="center"/>
            <w:tblBorders>
              <w:insideH w:val="single" w:sz="4" w:space="0" w:color="auto"/>
              <w:insideV w:val="single" w:sz="4" w:space="0" w:color="auto"/>
            </w:tblBorders>
            <w:tblLook w:val="04A0" w:firstRow="1" w:lastRow="0" w:firstColumn="1" w:lastColumn="0" w:noHBand="0" w:noVBand="1"/>
          </w:tblPr>
          <w:tblGrid>
            <w:gridCol w:w="2136"/>
            <w:gridCol w:w="3329"/>
          </w:tblGrid>
          <w:tr w:rsidR="00A41D06" w14:paraId="01468F39" w14:textId="77777777" w:rsidTr="00164328">
            <w:trPr>
              <w:trHeight w:val="432"/>
              <w:jc w:val="center"/>
            </w:trPr>
            <w:tc>
              <w:tcPr>
                <w:tcW w:w="2136" w:type="dxa"/>
              </w:tcPr>
              <w:p w14:paraId="67C2DB56" w14:textId="77777777" w:rsidR="00A41D06" w:rsidRPr="00C24571" w:rsidRDefault="00A41D06" w:rsidP="00164328">
                <w:pPr>
                  <w:rPr>
                    <w:b/>
                    <w:sz w:val="24"/>
                    <w:szCs w:val="24"/>
                  </w:rPr>
                </w:pPr>
                <w:r w:rsidRPr="00C24571">
                  <w:rPr>
                    <w:b/>
                    <w:sz w:val="24"/>
                    <w:szCs w:val="24"/>
                  </w:rPr>
                  <w:t xml:space="preserve">Plan Year 1 </w:t>
                </w:r>
                <w:r w:rsidRPr="00C24571">
                  <w:rPr>
                    <w:sz w:val="24"/>
                    <w:szCs w:val="24"/>
                  </w:rPr>
                  <w:t>(2020)</w:t>
                </w:r>
              </w:p>
            </w:tc>
            <w:tc>
              <w:tcPr>
                <w:tcW w:w="3329" w:type="dxa"/>
              </w:tcPr>
              <w:p w14:paraId="396560FD" w14:textId="77777777" w:rsidR="00A41D06" w:rsidRPr="00C24571" w:rsidRDefault="00A41D06" w:rsidP="00164328">
                <w:pPr>
                  <w:rPr>
                    <w:sz w:val="24"/>
                    <w:szCs w:val="24"/>
                  </w:rPr>
                </w:pPr>
                <w:r w:rsidRPr="00C24571">
                  <w:rPr>
                    <w:sz w:val="24"/>
                    <w:szCs w:val="24"/>
                  </w:rPr>
                  <w:t>April 1, 2020 – March 31, 2021</w:t>
                </w:r>
              </w:p>
            </w:tc>
          </w:tr>
          <w:tr w:rsidR="00A41D06" w14:paraId="7C0EA24A" w14:textId="77777777" w:rsidTr="00164328">
            <w:trPr>
              <w:trHeight w:val="432"/>
              <w:jc w:val="center"/>
            </w:trPr>
            <w:tc>
              <w:tcPr>
                <w:tcW w:w="2136" w:type="dxa"/>
              </w:tcPr>
              <w:p w14:paraId="0AF131DC" w14:textId="77777777" w:rsidR="00A41D06" w:rsidRPr="00C24571" w:rsidRDefault="00A41D06" w:rsidP="00164328">
                <w:pPr>
                  <w:rPr>
                    <w:b/>
                    <w:sz w:val="24"/>
                    <w:szCs w:val="24"/>
                  </w:rPr>
                </w:pPr>
                <w:r w:rsidRPr="00C24571">
                  <w:rPr>
                    <w:b/>
                    <w:sz w:val="24"/>
                    <w:szCs w:val="24"/>
                  </w:rPr>
                  <w:t xml:space="preserve">Plan Year 2 </w:t>
                </w:r>
                <w:r w:rsidRPr="00C24571">
                  <w:rPr>
                    <w:sz w:val="24"/>
                    <w:szCs w:val="24"/>
                  </w:rPr>
                  <w:t>(2021)</w:t>
                </w:r>
              </w:p>
            </w:tc>
            <w:tc>
              <w:tcPr>
                <w:tcW w:w="3329" w:type="dxa"/>
              </w:tcPr>
              <w:p w14:paraId="62128895" w14:textId="77777777" w:rsidR="00A41D06" w:rsidRPr="00C24571" w:rsidRDefault="00A41D06" w:rsidP="00164328">
                <w:pPr>
                  <w:rPr>
                    <w:sz w:val="24"/>
                    <w:szCs w:val="24"/>
                  </w:rPr>
                </w:pPr>
                <w:r w:rsidRPr="00C24571">
                  <w:rPr>
                    <w:sz w:val="24"/>
                    <w:szCs w:val="24"/>
                  </w:rPr>
                  <w:t>April 1, 2021 – March 31, 2022</w:t>
                </w:r>
              </w:p>
            </w:tc>
          </w:tr>
          <w:tr w:rsidR="00A41D06" w14:paraId="0A6E3DDB" w14:textId="77777777" w:rsidTr="00164328">
            <w:trPr>
              <w:trHeight w:val="432"/>
              <w:jc w:val="center"/>
            </w:trPr>
            <w:tc>
              <w:tcPr>
                <w:tcW w:w="2136" w:type="dxa"/>
              </w:tcPr>
              <w:p w14:paraId="5874F774" w14:textId="77777777" w:rsidR="00A41D06" w:rsidRPr="00C24571" w:rsidRDefault="00A41D06" w:rsidP="00164328">
                <w:pPr>
                  <w:rPr>
                    <w:b/>
                    <w:sz w:val="24"/>
                    <w:szCs w:val="24"/>
                  </w:rPr>
                </w:pPr>
                <w:r w:rsidRPr="00C24571">
                  <w:rPr>
                    <w:b/>
                    <w:sz w:val="24"/>
                    <w:szCs w:val="24"/>
                  </w:rPr>
                  <w:t xml:space="preserve">Plan Year 3 </w:t>
                </w:r>
                <w:r w:rsidRPr="00C24571">
                  <w:rPr>
                    <w:sz w:val="24"/>
                    <w:szCs w:val="24"/>
                  </w:rPr>
                  <w:t>(2022)</w:t>
                </w:r>
              </w:p>
            </w:tc>
            <w:tc>
              <w:tcPr>
                <w:tcW w:w="3329" w:type="dxa"/>
              </w:tcPr>
              <w:p w14:paraId="1A45FFAD" w14:textId="77777777" w:rsidR="00A41D06" w:rsidRPr="00C24571" w:rsidRDefault="00A41D06" w:rsidP="00164328">
                <w:pPr>
                  <w:rPr>
                    <w:sz w:val="24"/>
                    <w:szCs w:val="24"/>
                  </w:rPr>
                </w:pPr>
                <w:r w:rsidRPr="00C24571">
                  <w:rPr>
                    <w:sz w:val="24"/>
                    <w:szCs w:val="24"/>
                  </w:rPr>
                  <w:t>April 1, 2022 – March 31, 2023</w:t>
                </w:r>
              </w:p>
            </w:tc>
          </w:tr>
          <w:tr w:rsidR="00A41D06" w14:paraId="1F93856C" w14:textId="77777777" w:rsidTr="00164328">
            <w:trPr>
              <w:trHeight w:val="432"/>
              <w:jc w:val="center"/>
            </w:trPr>
            <w:tc>
              <w:tcPr>
                <w:tcW w:w="2136" w:type="dxa"/>
              </w:tcPr>
              <w:p w14:paraId="4247C244" w14:textId="77777777" w:rsidR="00A41D06" w:rsidRPr="00C24571" w:rsidRDefault="00A41D06" w:rsidP="00164328">
                <w:pPr>
                  <w:rPr>
                    <w:b/>
                    <w:sz w:val="24"/>
                    <w:szCs w:val="24"/>
                  </w:rPr>
                </w:pPr>
                <w:r w:rsidRPr="00C24571">
                  <w:rPr>
                    <w:b/>
                    <w:sz w:val="24"/>
                    <w:szCs w:val="24"/>
                  </w:rPr>
                  <w:t xml:space="preserve">Plan Year 4 </w:t>
                </w:r>
                <w:r w:rsidRPr="00C24571">
                  <w:rPr>
                    <w:sz w:val="24"/>
                    <w:szCs w:val="24"/>
                  </w:rPr>
                  <w:t>(2023)</w:t>
                </w:r>
              </w:p>
            </w:tc>
            <w:tc>
              <w:tcPr>
                <w:tcW w:w="3329" w:type="dxa"/>
              </w:tcPr>
              <w:p w14:paraId="55F47E06" w14:textId="77777777" w:rsidR="00A41D06" w:rsidRPr="00C24571" w:rsidRDefault="00A41D06" w:rsidP="00164328">
                <w:pPr>
                  <w:rPr>
                    <w:sz w:val="24"/>
                    <w:szCs w:val="24"/>
                  </w:rPr>
                </w:pPr>
                <w:r w:rsidRPr="00C24571">
                  <w:rPr>
                    <w:sz w:val="24"/>
                    <w:szCs w:val="24"/>
                  </w:rPr>
                  <w:t>April 1, 2023 – March 31, 2024</w:t>
                </w:r>
              </w:p>
            </w:tc>
          </w:tr>
          <w:tr w:rsidR="00A41D06" w14:paraId="4C7F4026" w14:textId="77777777" w:rsidTr="00164328">
            <w:trPr>
              <w:trHeight w:val="432"/>
              <w:jc w:val="center"/>
            </w:trPr>
            <w:tc>
              <w:tcPr>
                <w:tcW w:w="2136" w:type="dxa"/>
              </w:tcPr>
              <w:p w14:paraId="79724085" w14:textId="77777777" w:rsidR="00A41D06" w:rsidRPr="00C24571" w:rsidRDefault="00A41D06" w:rsidP="00164328">
                <w:pPr>
                  <w:rPr>
                    <w:b/>
                    <w:sz w:val="24"/>
                    <w:szCs w:val="24"/>
                  </w:rPr>
                </w:pPr>
                <w:r w:rsidRPr="00C24571">
                  <w:rPr>
                    <w:b/>
                    <w:sz w:val="24"/>
                    <w:szCs w:val="24"/>
                  </w:rPr>
                  <w:t xml:space="preserve">Plan Year 5 </w:t>
                </w:r>
                <w:r w:rsidRPr="00C24571">
                  <w:rPr>
                    <w:sz w:val="24"/>
                    <w:szCs w:val="24"/>
                  </w:rPr>
                  <w:t>(2024)</w:t>
                </w:r>
              </w:p>
            </w:tc>
            <w:tc>
              <w:tcPr>
                <w:tcW w:w="3329" w:type="dxa"/>
              </w:tcPr>
              <w:p w14:paraId="2F2228AD" w14:textId="77777777" w:rsidR="00A41D06" w:rsidRPr="00C24571" w:rsidRDefault="00A41D06" w:rsidP="00164328">
                <w:pPr>
                  <w:rPr>
                    <w:sz w:val="24"/>
                    <w:szCs w:val="24"/>
                  </w:rPr>
                </w:pPr>
                <w:r w:rsidRPr="00C24571">
                  <w:rPr>
                    <w:sz w:val="24"/>
                    <w:szCs w:val="24"/>
                  </w:rPr>
                  <w:t>April 1, 2024 – March 31, 2025</w:t>
                </w:r>
              </w:p>
            </w:tc>
          </w:tr>
        </w:tbl>
        <w:p w14:paraId="48CCE0B3" w14:textId="77777777" w:rsidR="00A41D06" w:rsidRPr="00D04BAF" w:rsidRDefault="00A41D06" w:rsidP="00A41D06"/>
        <w:p w14:paraId="76D50645" w14:textId="77777777" w:rsidR="00A41D06" w:rsidRDefault="00A41D06" w:rsidP="00A41D06"/>
        <w:p w14:paraId="2FD1DA44" w14:textId="77777777" w:rsidR="00A41D06" w:rsidRDefault="00A41D06" w:rsidP="00A41D06"/>
        <w:p w14:paraId="20AF423D" w14:textId="77777777" w:rsidR="00A41D06" w:rsidRPr="00D04BAF" w:rsidRDefault="00A41D06" w:rsidP="00A41D06"/>
        <w:p w14:paraId="7A59E470" w14:textId="1C3E7FDB" w:rsidR="00222D6D" w:rsidRDefault="00222D6D" w:rsidP="00222D6D">
          <w:pPr>
            <w:spacing w:before="150" w:after="150" w:line="240" w:lineRule="auto"/>
            <w:jc w:val="center"/>
            <w:rPr>
              <w:rStyle w:val="Emphasis"/>
              <w:rFonts w:cstheme="minorHAnsi"/>
              <w:i w:val="0"/>
              <w:iCs w:val="0"/>
              <w:color w:val="000000"/>
              <w:sz w:val="24"/>
              <w:szCs w:val="24"/>
            </w:rPr>
          </w:pPr>
          <w:r w:rsidRPr="00222D6D">
            <w:rPr>
              <w:rStyle w:val="Emphasis"/>
              <w:rFonts w:cstheme="minorHAnsi"/>
              <w:i w:val="0"/>
              <w:iCs w:val="0"/>
              <w:color w:val="000000"/>
              <w:sz w:val="24"/>
              <w:szCs w:val="24"/>
            </w:rPr>
            <w:t xml:space="preserve">Commerce will make reasonable accommodations for persons with disabilities or persons with limited English proficiency who wish to participate in this process and need an alternative accessible format of presentation materials or translation services. If you require an accommodation, please contact Commerce at </w:t>
          </w:r>
          <w:hyperlink r:id="rId13" w:history="1">
            <w:r w:rsidRPr="00222D6D">
              <w:rPr>
                <w:rStyle w:val="Hyperlink"/>
                <w:rFonts w:cstheme="minorHAnsi"/>
                <w:i/>
                <w:iCs/>
                <w:color w:val="6E979A"/>
                <w:sz w:val="24"/>
                <w:szCs w:val="24"/>
              </w:rPr>
              <w:t>DOCConPlan@mt.gov</w:t>
            </w:r>
          </w:hyperlink>
          <w:r w:rsidRPr="00222D6D">
            <w:rPr>
              <w:rStyle w:val="Emphasis"/>
              <w:rFonts w:cstheme="minorHAnsi"/>
              <w:i w:val="0"/>
              <w:iCs w:val="0"/>
              <w:color w:val="000000"/>
              <w:sz w:val="24"/>
              <w:szCs w:val="24"/>
            </w:rPr>
            <w:t xml:space="preserve"> no later than 5:00 p.m. on January 20, 2023.</w:t>
          </w:r>
        </w:p>
        <w:p w14:paraId="24BBB6B9" w14:textId="77777777" w:rsidR="00222D6D" w:rsidRPr="00222D6D" w:rsidRDefault="00222D6D" w:rsidP="00222D6D">
          <w:pPr>
            <w:spacing w:before="150" w:after="150" w:line="240" w:lineRule="auto"/>
            <w:jc w:val="center"/>
            <w:rPr>
              <w:rFonts w:cstheme="minorHAnsi"/>
              <w:i/>
              <w:iCs/>
              <w:color w:val="000000"/>
              <w:sz w:val="24"/>
              <w:szCs w:val="24"/>
            </w:rPr>
          </w:pPr>
        </w:p>
        <w:p w14:paraId="659D8FC6" w14:textId="31DA3383" w:rsidR="00222D6D" w:rsidRDefault="00222D6D" w:rsidP="00222D6D">
          <w:pPr>
            <w:spacing w:before="150" w:after="150" w:line="240" w:lineRule="auto"/>
            <w:jc w:val="center"/>
            <w:rPr>
              <w:rStyle w:val="Emphasis"/>
              <w:rFonts w:cstheme="minorHAnsi"/>
              <w:i w:val="0"/>
              <w:iCs w:val="0"/>
              <w:color w:val="000000"/>
              <w:sz w:val="24"/>
              <w:szCs w:val="24"/>
            </w:rPr>
          </w:pPr>
          <w:r w:rsidRPr="00222D6D">
            <w:rPr>
              <w:rStyle w:val="Emphasis"/>
              <w:rFonts w:cstheme="minorHAnsi"/>
              <w:i w:val="0"/>
              <w:iCs w:val="0"/>
              <w:color w:val="000000"/>
              <w:sz w:val="24"/>
              <w:szCs w:val="24"/>
            </w:rPr>
            <w:t xml:space="preserve">El </w:t>
          </w:r>
          <w:proofErr w:type="spellStart"/>
          <w:r w:rsidRPr="00222D6D">
            <w:rPr>
              <w:rStyle w:val="Emphasis"/>
              <w:rFonts w:cstheme="minorHAnsi"/>
              <w:i w:val="0"/>
              <w:iCs w:val="0"/>
              <w:color w:val="000000"/>
              <w:sz w:val="24"/>
              <w:szCs w:val="24"/>
            </w:rPr>
            <w:t>Departamento</w:t>
          </w:r>
          <w:proofErr w:type="spellEnd"/>
          <w:r w:rsidRPr="00222D6D">
            <w:rPr>
              <w:rStyle w:val="Emphasis"/>
              <w:rFonts w:cstheme="minorHAnsi"/>
              <w:i w:val="0"/>
              <w:iCs w:val="0"/>
              <w:color w:val="000000"/>
              <w:sz w:val="24"/>
              <w:szCs w:val="24"/>
            </w:rPr>
            <w:t xml:space="preserve"> de Comercio </w:t>
          </w:r>
          <w:proofErr w:type="spellStart"/>
          <w:r w:rsidRPr="00222D6D">
            <w:rPr>
              <w:rStyle w:val="Emphasis"/>
              <w:rFonts w:cstheme="minorHAnsi"/>
              <w:i w:val="0"/>
              <w:iCs w:val="0"/>
              <w:color w:val="000000"/>
              <w:sz w:val="24"/>
              <w:szCs w:val="24"/>
            </w:rPr>
            <w:t>hará</w:t>
          </w:r>
          <w:proofErr w:type="spellEnd"/>
          <w:r w:rsidRPr="00222D6D">
            <w:rPr>
              <w:rStyle w:val="Emphasis"/>
              <w:rFonts w:cstheme="minorHAnsi"/>
              <w:i w:val="0"/>
              <w:iCs w:val="0"/>
              <w:color w:val="000000"/>
              <w:sz w:val="24"/>
              <w:szCs w:val="24"/>
            </w:rPr>
            <w:t xml:space="preserve"> </w:t>
          </w:r>
          <w:proofErr w:type="spellStart"/>
          <w:r w:rsidRPr="00222D6D">
            <w:rPr>
              <w:rStyle w:val="Emphasis"/>
              <w:rFonts w:cstheme="minorHAnsi"/>
              <w:i w:val="0"/>
              <w:iCs w:val="0"/>
              <w:color w:val="000000"/>
              <w:sz w:val="24"/>
              <w:szCs w:val="24"/>
            </w:rPr>
            <w:t>adaptaciones</w:t>
          </w:r>
          <w:proofErr w:type="spellEnd"/>
          <w:r w:rsidRPr="00222D6D">
            <w:rPr>
              <w:rStyle w:val="Emphasis"/>
              <w:rFonts w:cstheme="minorHAnsi"/>
              <w:i w:val="0"/>
              <w:iCs w:val="0"/>
              <w:color w:val="000000"/>
              <w:sz w:val="24"/>
              <w:szCs w:val="24"/>
            </w:rPr>
            <w:t xml:space="preserve"> </w:t>
          </w:r>
          <w:proofErr w:type="spellStart"/>
          <w:r w:rsidRPr="00222D6D">
            <w:rPr>
              <w:rStyle w:val="Emphasis"/>
              <w:rFonts w:cstheme="minorHAnsi"/>
              <w:i w:val="0"/>
              <w:iCs w:val="0"/>
              <w:color w:val="000000"/>
              <w:sz w:val="24"/>
              <w:szCs w:val="24"/>
            </w:rPr>
            <w:t>razonables</w:t>
          </w:r>
          <w:proofErr w:type="spellEnd"/>
          <w:r w:rsidRPr="00222D6D">
            <w:rPr>
              <w:rStyle w:val="Emphasis"/>
              <w:rFonts w:cstheme="minorHAnsi"/>
              <w:i w:val="0"/>
              <w:iCs w:val="0"/>
              <w:color w:val="000000"/>
              <w:sz w:val="24"/>
              <w:szCs w:val="24"/>
            </w:rPr>
            <w:t xml:space="preserve"> para las personas con </w:t>
          </w:r>
          <w:proofErr w:type="spellStart"/>
          <w:r w:rsidRPr="00222D6D">
            <w:rPr>
              <w:rStyle w:val="Emphasis"/>
              <w:rFonts w:cstheme="minorHAnsi"/>
              <w:i w:val="0"/>
              <w:iCs w:val="0"/>
              <w:color w:val="000000"/>
              <w:sz w:val="24"/>
              <w:szCs w:val="24"/>
            </w:rPr>
            <w:t>discapacidades</w:t>
          </w:r>
          <w:proofErr w:type="spellEnd"/>
          <w:r w:rsidRPr="00222D6D">
            <w:rPr>
              <w:rStyle w:val="Emphasis"/>
              <w:rFonts w:cstheme="minorHAnsi"/>
              <w:i w:val="0"/>
              <w:iCs w:val="0"/>
              <w:color w:val="000000"/>
              <w:sz w:val="24"/>
              <w:szCs w:val="24"/>
            </w:rPr>
            <w:t xml:space="preserve"> o personas con domino </w:t>
          </w:r>
          <w:proofErr w:type="spellStart"/>
          <w:r w:rsidRPr="00222D6D">
            <w:rPr>
              <w:rStyle w:val="Emphasis"/>
              <w:rFonts w:cstheme="minorHAnsi"/>
              <w:i w:val="0"/>
              <w:iCs w:val="0"/>
              <w:color w:val="000000"/>
              <w:sz w:val="24"/>
              <w:szCs w:val="24"/>
            </w:rPr>
            <w:t>limitado</w:t>
          </w:r>
          <w:proofErr w:type="spellEnd"/>
          <w:r w:rsidRPr="00222D6D">
            <w:rPr>
              <w:rStyle w:val="Emphasis"/>
              <w:rFonts w:cstheme="minorHAnsi"/>
              <w:i w:val="0"/>
              <w:iCs w:val="0"/>
              <w:color w:val="000000"/>
              <w:sz w:val="24"/>
              <w:szCs w:val="24"/>
            </w:rPr>
            <w:t xml:space="preserve"> del </w:t>
          </w:r>
          <w:proofErr w:type="spellStart"/>
          <w:r w:rsidRPr="00222D6D">
            <w:rPr>
              <w:rStyle w:val="Emphasis"/>
              <w:rFonts w:cstheme="minorHAnsi"/>
              <w:i w:val="0"/>
              <w:iCs w:val="0"/>
              <w:color w:val="000000"/>
              <w:sz w:val="24"/>
              <w:szCs w:val="24"/>
            </w:rPr>
            <w:t>inglés</w:t>
          </w:r>
          <w:proofErr w:type="spellEnd"/>
          <w:r w:rsidRPr="00222D6D">
            <w:rPr>
              <w:rStyle w:val="Emphasis"/>
              <w:rFonts w:cstheme="minorHAnsi"/>
              <w:i w:val="0"/>
              <w:iCs w:val="0"/>
              <w:color w:val="000000"/>
              <w:sz w:val="24"/>
              <w:szCs w:val="24"/>
            </w:rPr>
            <w:t xml:space="preserve"> que </w:t>
          </w:r>
          <w:proofErr w:type="spellStart"/>
          <w:r w:rsidRPr="00222D6D">
            <w:rPr>
              <w:rStyle w:val="Emphasis"/>
              <w:rFonts w:cstheme="minorHAnsi"/>
              <w:i w:val="0"/>
              <w:iCs w:val="0"/>
              <w:color w:val="000000"/>
              <w:sz w:val="24"/>
              <w:szCs w:val="24"/>
            </w:rPr>
            <w:t>deseen</w:t>
          </w:r>
          <w:proofErr w:type="spellEnd"/>
          <w:r w:rsidRPr="00222D6D">
            <w:rPr>
              <w:rStyle w:val="Emphasis"/>
              <w:rFonts w:cstheme="minorHAnsi"/>
              <w:i w:val="0"/>
              <w:iCs w:val="0"/>
              <w:color w:val="000000"/>
              <w:sz w:val="24"/>
              <w:szCs w:val="24"/>
            </w:rPr>
            <w:t xml:space="preserve"> </w:t>
          </w:r>
          <w:proofErr w:type="spellStart"/>
          <w:r w:rsidRPr="00222D6D">
            <w:rPr>
              <w:rStyle w:val="Emphasis"/>
              <w:rFonts w:cstheme="minorHAnsi"/>
              <w:i w:val="0"/>
              <w:iCs w:val="0"/>
              <w:color w:val="000000"/>
              <w:sz w:val="24"/>
              <w:szCs w:val="24"/>
            </w:rPr>
            <w:t>participar</w:t>
          </w:r>
          <w:proofErr w:type="spellEnd"/>
          <w:r w:rsidRPr="00222D6D">
            <w:rPr>
              <w:rStyle w:val="Emphasis"/>
              <w:rFonts w:cstheme="minorHAnsi"/>
              <w:i w:val="0"/>
              <w:iCs w:val="0"/>
              <w:color w:val="000000"/>
              <w:sz w:val="24"/>
              <w:szCs w:val="24"/>
            </w:rPr>
            <w:t xml:space="preserve"> </w:t>
          </w:r>
          <w:proofErr w:type="spellStart"/>
          <w:r w:rsidRPr="00222D6D">
            <w:rPr>
              <w:rStyle w:val="Emphasis"/>
              <w:rFonts w:cstheme="minorHAnsi"/>
              <w:i w:val="0"/>
              <w:iCs w:val="0"/>
              <w:color w:val="000000"/>
              <w:sz w:val="24"/>
              <w:szCs w:val="24"/>
            </w:rPr>
            <w:t>en</w:t>
          </w:r>
          <w:proofErr w:type="spellEnd"/>
          <w:r w:rsidRPr="00222D6D">
            <w:rPr>
              <w:rStyle w:val="Emphasis"/>
              <w:rFonts w:cstheme="minorHAnsi"/>
              <w:i w:val="0"/>
              <w:iCs w:val="0"/>
              <w:color w:val="000000"/>
              <w:sz w:val="24"/>
              <w:szCs w:val="24"/>
            </w:rPr>
            <w:t xml:space="preserve"> </w:t>
          </w:r>
          <w:proofErr w:type="spellStart"/>
          <w:r w:rsidRPr="00222D6D">
            <w:rPr>
              <w:rStyle w:val="Emphasis"/>
              <w:rFonts w:cstheme="minorHAnsi"/>
              <w:i w:val="0"/>
              <w:iCs w:val="0"/>
              <w:color w:val="000000"/>
              <w:sz w:val="24"/>
              <w:szCs w:val="24"/>
            </w:rPr>
            <w:t>este</w:t>
          </w:r>
          <w:proofErr w:type="spellEnd"/>
          <w:r w:rsidRPr="00222D6D">
            <w:rPr>
              <w:rStyle w:val="Emphasis"/>
              <w:rFonts w:cstheme="minorHAnsi"/>
              <w:i w:val="0"/>
              <w:iCs w:val="0"/>
              <w:color w:val="000000"/>
              <w:sz w:val="24"/>
              <w:szCs w:val="24"/>
            </w:rPr>
            <w:t xml:space="preserve"> </w:t>
          </w:r>
          <w:proofErr w:type="spellStart"/>
          <w:r w:rsidRPr="00222D6D">
            <w:rPr>
              <w:rStyle w:val="Emphasis"/>
              <w:rFonts w:cstheme="minorHAnsi"/>
              <w:i w:val="0"/>
              <w:iCs w:val="0"/>
              <w:color w:val="000000"/>
              <w:sz w:val="24"/>
              <w:szCs w:val="24"/>
            </w:rPr>
            <w:t>proceso</w:t>
          </w:r>
          <w:proofErr w:type="spellEnd"/>
          <w:r w:rsidRPr="00222D6D">
            <w:rPr>
              <w:rStyle w:val="Emphasis"/>
              <w:rFonts w:cstheme="minorHAnsi"/>
              <w:i w:val="0"/>
              <w:iCs w:val="0"/>
              <w:color w:val="000000"/>
              <w:sz w:val="24"/>
              <w:szCs w:val="24"/>
            </w:rPr>
            <w:t xml:space="preserve"> y </w:t>
          </w:r>
          <w:proofErr w:type="spellStart"/>
          <w:r w:rsidRPr="00222D6D">
            <w:rPr>
              <w:rStyle w:val="Emphasis"/>
              <w:rFonts w:cstheme="minorHAnsi"/>
              <w:i w:val="0"/>
              <w:iCs w:val="0"/>
              <w:color w:val="000000"/>
              <w:sz w:val="24"/>
              <w:szCs w:val="24"/>
            </w:rPr>
            <w:t>necesiten</w:t>
          </w:r>
          <w:proofErr w:type="spellEnd"/>
          <w:r w:rsidRPr="00222D6D">
            <w:rPr>
              <w:rStyle w:val="Emphasis"/>
              <w:rFonts w:cstheme="minorHAnsi"/>
              <w:i w:val="0"/>
              <w:iCs w:val="0"/>
              <w:color w:val="000000"/>
              <w:sz w:val="24"/>
              <w:szCs w:val="24"/>
            </w:rPr>
            <w:t xml:space="preserve"> un </w:t>
          </w:r>
          <w:proofErr w:type="spellStart"/>
          <w:r w:rsidRPr="00222D6D">
            <w:rPr>
              <w:rStyle w:val="Emphasis"/>
              <w:rFonts w:cstheme="minorHAnsi"/>
              <w:i w:val="0"/>
              <w:iCs w:val="0"/>
              <w:color w:val="000000"/>
              <w:sz w:val="24"/>
              <w:szCs w:val="24"/>
            </w:rPr>
            <w:t>formato</w:t>
          </w:r>
          <w:proofErr w:type="spellEnd"/>
          <w:r w:rsidRPr="00222D6D">
            <w:rPr>
              <w:rStyle w:val="Emphasis"/>
              <w:rFonts w:cstheme="minorHAnsi"/>
              <w:i w:val="0"/>
              <w:iCs w:val="0"/>
              <w:color w:val="000000"/>
              <w:sz w:val="24"/>
              <w:szCs w:val="24"/>
            </w:rPr>
            <w:t xml:space="preserve"> accessible alternativo de </w:t>
          </w:r>
          <w:proofErr w:type="spellStart"/>
          <w:r w:rsidRPr="00222D6D">
            <w:rPr>
              <w:rStyle w:val="Emphasis"/>
              <w:rFonts w:cstheme="minorHAnsi"/>
              <w:i w:val="0"/>
              <w:iCs w:val="0"/>
              <w:color w:val="000000"/>
              <w:sz w:val="24"/>
              <w:szCs w:val="24"/>
            </w:rPr>
            <w:t>materiales</w:t>
          </w:r>
          <w:proofErr w:type="spellEnd"/>
          <w:r w:rsidRPr="00222D6D">
            <w:rPr>
              <w:rStyle w:val="Emphasis"/>
              <w:rFonts w:cstheme="minorHAnsi"/>
              <w:i w:val="0"/>
              <w:iCs w:val="0"/>
              <w:color w:val="000000"/>
              <w:sz w:val="24"/>
              <w:szCs w:val="24"/>
            </w:rPr>
            <w:t xml:space="preserve"> de </w:t>
          </w:r>
          <w:proofErr w:type="spellStart"/>
          <w:r w:rsidRPr="00222D6D">
            <w:rPr>
              <w:rStyle w:val="Emphasis"/>
              <w:rFonts w:cstheme="minorHAnsi"/>
              <w:i w:val="0"/>
              <w:iCs w:val="0"/>
              <w:color w:val="000000"/>
              <w:sz w:val="24"/>
              <w:szCs w:val="24"/>
            </w:rPr>
            <w:t>presentación</w:t>
          </w:r>
          <w:proofErr w:type="spellEnd"/>
          <w:r w:rsidRPr="00222D6D">
            <w:rPr>
              <w:rStyle w:val="Emphasis"/>
              <w:rFonts w:cstheme="minorHAnsi"/>
              <w:i w:val="0"/>
              <w:iCs w:val="0"/>
              <w:color w:val="000000"/>
              <w:sz w:val="24"/>
              <w:szCs w:val="24"/>
            </w:rPr>
            <w:t xml:space="preserve"> o </w:t>
          </w:r>
          <w:proofErr w:type="spellStart"/>
          <w:r w:rsidRPr="00222D6D">
            <w:rPr>
              <w:rStyle w:val="Emphasis"/>
              <w:rFonts w:cstheme="minorHAnsi"/>
              <w:i w:val="0"/>
              <w:iCs w:val="0"/>
              <w:color w:val="000000"/>
              <w:sz w:val="24"/>
              <w:szCs w:val="24"/>
            </w:rPr>
            <w:t>servicios</w:t>
          </w:r>
          <w:proofErr w:type="spellEnd"/>
          <w:r w:rsidRPr="00222D6D">
            <w:rPr>
              <w:rStyle w:val="Emphasis"/>
              <w:rFonts w:cstheme="minorHAnsi"/>
              <w:i w:val="0"/>
              <w:iCs w:val="0"/>
              <w:color w:val="000000"/>
              <w:sz w:val="24"/>
              <w:szCs w:val="24"/>
            </w:rPr>
            <w:t xml:space="preserve"> de </w:t>
          </w:r>
          <w:proofErr w:type="spellStart"/>
          <w:r w:rsidRPr="00222D6D">
            <w:rPr>
              <w:rStyle w:val="Emphasis"/>
              <w:rFonts w:cstheme="minorHAnsi"/>
              <w:i w:val="0"/>
              <w:iCs w:val="0"/>
              <w:color w:val="000000"/>
              <w:sz w:val="24"/>
              <w:szCs w:val="24"/>
            </w:rPr>
            <w:t>traducción</w:t>
          </w:r>
          <w:proofErr w:type="spellEnd"/>
          <w:r w:rsidRPr="00222D6D">
            <w:rPr>
              <w:rStyle w:val="Emphasis"/>
              <w:rFonts w:cstheme="minorHAnsi"/>
              <w:i w:val="0"/>
              <w:iCs w:val="0"/>
              <w:color w:val="000000"/>
              <w:sz w:val="24"/>
              <w:szCs w:val="24"/>
            </w:rPr>
            <w:t xml:space="preserve">. Si </w:t>
          </w:r>
          <w:proofErr w:type="spellStart"/>
          <w:r w:rsidRPr="00222D6D">
            <w:rPr>
              <w:rStyle w:val="Emphasis"/>
              <w:rFonts w:cstheme="minorHAnsi"/>
              <w:i w:val="0"/>
              <w:iCs w:val="0"/>
              <w:color w:val="000000"/>
              <w:sz w:val="24"/>
              <w:szCs w:val="24"/>
            </w:rPr>
            <w:t>necesita</w:t>
          </w:r>
          <w:proofErr w:type="spellEnd"/>
          <w:r w:rsidRPr="00222D6D">
            <w:rPr>
              <w:rStyle w:val="Emphasis"/>
              <w:rFonts w:cstheme="minorHAnsi"/>
              <w:i w:val="0"/>
              <w:iCs w:val="0"/>
              <w:color w:val="000000"/>
              <w:sz w:val="24"/>
              <w:szCs w:val="24"/>
            </w:rPr>
            <w:t xml:space="preserve"> </w:t>
          </w:r>
          <w:proofErr w:type="spellStart"/>
          <w:r w:rsidRPr="00222D6D">
            <w:rPr>
              <w:rStyle w:val="Emphasis"/>
              <w:rFonts w:cstheme="minorHAnsi"/>
              <w:i w:val="0"/>
              <w:iCs w:val="0"/>
              <w:color w:val="000000"/>
              <w:sz w:val="24"/>
              <w:szCs w:val="24"/>
            </w:rPr>
            <w:t>una</w:t>
          </w:r>
          <w:proofErr w:type="spellEnd"/>
          <w:r w:rsidRPr="00222D6D">
            <w:rPr>
              <w:rStyle w:val="Emphasis"/>
              <w:rFonts w:cstheme="minorHAnsi"/>
              <w:i w:val="0"/>
              <w:iCs w:val="0"/>
              <w:color w:val="000000"/>
              <w:sz w:val="24"/>
              <w:szCs w:val="24"/>
            </w:rPr>
            <w:t xml:space="preserve"> </w:t>
          </w:r>
          <w:proofErr w:type="spellStart"/>
          <w:r w:rsidRPr="00222D6D">
            <w:rPr>
              <w:rStyle w:val="Emphasis"/>
              <w:rFonts w:cstheme="minorHAnsi"/>
              <w:i w:val="0"/>
              <w:iCs w:val="0"/>
              <w:color w:val="000000"/>
              <w:sz w:val="24"/>
              <w:szCs w:val="24"/>
            </w:rPr>
            <w:t>adaptación</w:t>
          </w:r>
          <w:proofErr w:type="spellEnd"/>
          <w:r w:rsidRPr="00222D6D">
            <w:rPr>
              <w:rStyle w:val="Emphasis"/>
              <w:rFonts w:cstheme="minorHAnsi"/>
              <w:i w:val="0"/>
              <w:iCs w:val="0"/>
              <w:color w:val="000000"/>
              <w:sz w:val="24"/>
              <w:szCs w:val="24"/>
            </w:rPr>
            <w:t xml:space="preserve">, </w:t>
          </w:r>
          <w:proofErr w:type="spellStart"/>
          <w:r w:rsidRPr="00222D6D">
            <w:rPr>
              <w:rStyle w:val="Emphasis"/>
              <w:rFonts w:cstheme="minorHAnsi"/>
              <w:i w:val="0"/>
              <w:iCs w:val="0"/>
              <w:color w:val="000000"/>
              <w:sz w:val="24"/>
              <w:szCs w:val="24"/>
            </w:rPr>
            <w:t>communíques</w:t>
          </w:r>
          <w:proofErr w:type="spellEnd"/>
          <w:r w:rsidRPr="00222D6D">
            <w:rPr>
              <w:rStyle w:val="Emphasis"/>
              <w:rFonts w:cstheme="minorHAnsi"/>
              <w:i w:val="0"/>
              <w:iCs w:val="0"/>
              <w:color w:val="000000"/>
              <w:sz w:val="24"/>
              <w:szCs w:val="24"/>
            </w:rPr>
            <w:t xml:space="preserve"> con El </w:t>
          </w:r>
          <w:proofErr w:type="spellStart"/>
          <w:r w:rsidRPr="00222D6D">
            <w:rPr>
              <w:rStyle w:val="Emphasis"/>
              <w:rFonts w:cstheme="minorHAnsi"/>
              <w:i w:val="0"/>
              <w:iCs w:val="0"/>
              <w:color w:val="000000"/>
              <w:sz w:val="24"/>
              <w:szCs w:val="24"/>
            </w:rPr>
            <w:t>Departamento</w:t>
          </w:r>
          <w:proofErr w:type="spellEnd"/>
          <w:r w:rsidRPr="00222D6D">
            <w:rPr>
              <w:rStyle w:val="Emphasis"/>
              <w:rFonts w:cstheme="minorHAnsi"/>
              <w:i w:val="0"/>
              <w:iCs w:val="0"/>
              <w:color w:val="000000"/>
              <w:sz w:val="24"/>
              <w:szCs w:val="24"/>
            </w:rPr>
            <w:t xml:space="preserve"> de Comercio </w:t>
          </w:r>
          <w:proofErr w:type="spellStart"/>
          <w:r w:rsidRPr="00222D6D">
            <w:rPr>
              <w:rStyle w:val="Emphasis"/>
              <w:rFonts w:cstheme="minorHAnsi"/>
              <w:i w:val="0"/>
              <w:iCs w:val="0"/>
              <w:color w:val="000000"/>
              <w:sz w:val="24"/>
              <w:szCs w:val="24"/>
            </w:rPr>
            <w:t>en</w:t>
          </w:r>
          <w:proofErr w:type="spellEnd"/>
          <w:r w:rsidRPr="00222D6D">
            <w:rPr>
              <w:rStyle w:val="Emphasis"/>
              <w:rFonts w:cstheme="minorHAnsi"/>
              <w:i w:val="0"/>
              <w:iCs w:val="0"/>
              <w:color w:val="000000"/>
              <w:sz w:val="24"/>
              <w:szCs w:val="24"/>
            </w:rPr>
            <w:t xml:space="preserve"> </w:t>
          </w:r>
          <w:hyperlink r:id="rId14" w:history="1">
            <w:r w:rsidRPr="00222D6D">
              <w:rPr>
                <w:rStyle w:val="Hyperlink"/>
                <w:rFonts w:cstheme="minorHAnsi"/>
                <w:i/>
                <w:iCs/>
                <w:color w:val="6E979A"/>
                <w:sz w:val="24"/>
                <w:szCs w:val="24"/>
              </w:rPr>
              <w:t>DOCConPlan@mt.gov</w:t>
            </w:r>
          </w:hyperlink>
          <w:r w:rsidRPr="00222D6D">
            <w:rPr>
              <w:rStyle w:val="Emphasis"/>
              <w:rFonts w:cstheme="minorHAnsi"/>
              <w:i w:val="0"/>
              <w:iCs w:val="0"/>
              <w:color w:val="000000"/>
              <w:sz w:val="24"/>
              <w:szCs w:val="24"/>
            </w:rPr>
            <w:t xml:space="preserve"> antes de las 5:00 p.m. del 20 de </w:t>
          </w:r>
          <w:proofErr w:type="spellStart"/>
          <w:r w:rsidRPr="00222D6D">
            <w:rPr>
              <w:rStyle w:val="Emphasis"/>
              <w:rFonts w:cstheme="minorHAnsi"/>
              <w:i w:val="0"/>
              <w:iCs w:val="0"/>
              <w:color w:val="000000"/>
              <w:sz w:val="24"/>
              <w:szCs w:val="24"/>
            </w:rPr>
            <w:t>enero</w:t>
          </w:r>
          <w:proofErr w:type="spellEnd"/>
          <w:r w:rsidRPr="00222D6D">
            <w:rPr>
              <w:rStyle w:val="Emphasis"/>
              <w:rFonts w:cstheme="minorHAnsi"/>
              <w:i w:val="0"/>
              <w:iCs w:val="0"/>
              <w:color w:val="000000"/>
              <w:sz w:val="24"/>
              <w:szCs w:val="24"/>
            </w:rPr>
            <w:t xml:space="preserve"> de 2023</w:t>
          </w:r>
          <w:r>
            <w:rPr>
              <w:rStyle w:val="Emphasis"/>
              <w:rFonts w:cstheme="minorHAnsi"/>
              <w:i w:val="0"/>
              <w:iCs w:val="0"/>
              <w:color w:val="000000"/>
              <w:sz w:val="24"/>
              <w:szCs w:val="24"/>
            </w:rPr>
            <w:t>.</w:t>
          </w:r>
        </w:p>
        <w:p w14:paraId="1AF6F385" w14:textId="77777777" w:rsidR="00222D6D" w:rsidRPr="00222D6D" w:rsidRDefault="00222D6D" w:rsidP="00222D6D">
          <w:pPr>
            <w:spacing w:before="150" w:after="150" w:line="240" w:lineRule="auto"/>
            <w:jc w:val="center"/>
            <w:rPr>
              <w:rFonts w:cstheme="minorHAnsi"/>
              <w:i/>
              <w:iCs/>
              <w:color w:val="000000"/>
              <w:sz w:val="24"/>
              <w:szCs w:val="24"/>
            </w:rPr>
          </w:pPr>
        </w:p>
        <w:p w14:paraId="461ED1CD" w14:textId="77777777" w:rsidR="00A41D06" w:rsidRPr="006257F4" w:rsidRDefault="00AD1587" w:rsidP="00A41D06">
          <w:pPr>
            <w:ind w:left="2246" w:right="2246"/>
            <w:jc w:val="center"/>
            <w:rPr>
              <w:rFonts w:eastAsia="Times New Roman"/>
              <w:spacing w:val="-1"/>
              <w:sz w:val="24"/>
              <w:szCs w:val="24"/>
            </w:rPr>
          </w:pPr>
          <w:hyperlink r:id="rId15">
            <w:r w:rsidR="00A41D06" w:rsidRPr="006257F4">
              <w:rPr>
                <w:rFonts w:eastAsia="Times New Roman"/>
                <w:spacing w:val="-1"/>
                <w:sz w:val="24"/>
                <w:szCs w:val="24"/>
              </w:rPr>
              <w:t>DOCConPlan@mt.gov</w:t>
            </w:r>
          </w:hyperlink>
        </w:p>
        <w:p w14:paraId="2E2C3C57" w14:textId="77777777" w:rsidR="00A41D06" w:rsidRPr="006257F4" w:rsidRDefault="00A41D06" w:rsidP="00A41D06">
          <w:pPr>
            <w:ind w:left="2246" w:right="2246" w:firstLine="1"/>
            <w:jc w:val="center"/>
            <w:rPr>
              <w:rFonts w:eastAsia="Times New Roman"/>
              <w:spacing w:val="-1"/>
              <w:sz w:val="24"/>
              <w:szCs w:val="24"/>
            </w:rPr>
          </w:pPr>
          <w:r w:rsidRPr="006257F4">
            <w:rPr>
              <w:rFonts w:eastAsia="Times New Roman"/>
              <w:spacing w:val="-1"/>
              <w:sz w:val="24"/>
              <w:szCs w:val="24"/>
            </w:rPr>
            <w:t>Phone:</w:t>
          </w:r>
          <w:r w:rsidRPr="006257F4">
            <w:rPr>
              <w:rFonts w:eastAsia="Times New Roman"/>
              <w:spacing w:val="-2"/>
              <w:sz w:val="24"/>
              <w:szCs w:val="24"/>
            </w:rPr>
            <w:t xml:space="preserve"> </w:t>
          </w:r>
          <w:r w:rsidRPr="006257F4">
            <w:rPr>
              <w:rFonts w:eastAsia="Times New Roman"/>
              <w:spacing w:val="-1"/>
              <w:sz w:val="24"/>
              <w:szCs w:val="24"/>
            </w:rPr>
            <w:t>(406)</w:t>
          </w:r>
          <w:r w:rsidRPr="006257F4">
            <w:rPr>
              <w:rFonts w:eastAsia="Times New Roman"/>
              <w:spacing w:val="-2"/>
              <w:sz w:val="24"/>
              <w:szCs w:val="24"/>
            </w:rPr>
            <w:t xml:space="preserve"> </w:t>
          </w:r>
          <w:r w:rsidRPr="006257F4">
            <w:rPr>
              <w:rFonts w:eastAsia="Times New Roman"/>
              <w:spacing w:val="-1"/>
              <w:sz w:val="24"/>
              <w:szCs w:val="24"/>
            </w:rPr>
            <w:t>841-27</w:t>
          </w:r>
          <w:r>
            <w:rPr>
              <w:rFonts w:eastAsia="Times New Roman"/>
              <w:spacing w:val="-1"/>
              <w:sz w:val="24"/>
              <w:szCs w:val="24"/>
            </w:rPr>
            <w:t>7</w:t>
          </w:r>
          <w:r w:rsidRPr="006257F4">
            <w:rPr>
              <w:rFonts w:eastAsia="Times New Roman"/>
              <w:spacing w:val="-1"/>
              <w:sz w:val="24"/>
              <w:szCs w:val="24"/>
            </w:rPr>
            <w:t>0</w:t>
          </w:r>
        </w:p>
        <w:p w14:paraId="77138788" w14:textId="77777777" w:rsidR="00A41D06" w:rsidRPr="006257F4" w:rsidRDefault="00A41D06" w:rsidP="00A41D06">
          <w:pPr>
            <w:spacing w:line="339" w:lineRule="exact"/>
            <w:ind w:left="2246" w:right="2246"/>
            <w:jc w:val="center"/>
            <w:rPr>
              <w:rFonts w:eastAsia="Times New Roman"/>
              <w:spacing w:val="-1"/>
              <w:sz w:val="24"/>
              <w:szCs w:val="24"/>
            </w:rPr>
          </w:pPr>
          <w:r w:rsidRPr="006257F4">
            <w:rPr>
              <w:rFonts w:eastAsia="Times New Roman"/>
              <w:sz w:val="24"/>
              <w:szCs w:val="24"/>
            </w:rPr>
            <w:t>Fax:</w:t>
          </w:r>
          <w:r w:rsidRPr="006257F4">
            <w:rPr>
              <w:rFonts w:eastAsia="Times New Roman"/>
              <w:spacing w:val="-2"/>
              <w:sz w:val="24"/>
              <w:szCs w:val="24"/>
            </w:rPr>
            <w:t xml:space="preserve"> </w:t>
          </w:r>
          <w:r w:rsidRPr="006257F4">
            <w:rPr>
              <w:rFonts w:eastAsia="Times New Roman"/>
              <w:spacing w:val="-1"/>
              <w:sz w:val="24"/>
              <w:szCs w:val="24"/>
            </w:rPr>
            <w:t>(406)</w:t>
          </w:r>
          <w:r w:rsidRPr="006257F4">
            <w:rPr>
              <w:rFonts w:eastAsia="Times New Roman"/>
              <w:spacing w:val="-2"/>
              <w:sz w:val="24"/>
              <w:szCs w:val="24"/>
            </w:rPr>
            <w:t xml:space="preserve"> </w:t>
          </w:r>
          <w:r w:rsidRPr="006257F4">
            <w:rPr>
              <w:rFonts w:eastAsia="Times New Roman"/>
              <w:spacing w:val="-1"/>
              <w:sz w:val="24"/>
              <w:szCs w:val="24"/>
            </w:rPr>
            <w:t>841-27</w:t>
          </w:r>
          <w:r>
            <w:rPr>
              <w:rFonts w:eastAsia="Times New Roman"/>
              <w:spacing w:val="-1"/>
              <w:sz w:val="24"/>
              <w:szCs w:val="24"/>
            </w:rPr>
            <w:t>7</w:t>
          </w:r>
          <w:r w:rsidRPr="006257F4">
            <w:rPr>
              <w:rFonts w:eastAsia="Times New Roman"/>
              <w:spacing w:val="-1"/>
              <w:sz w:val="24"/>
              <w:szCs w:val="24"/>
            </w:rPr>
            <w:t>1</w:t>
          </w:r>
        </w:p>
        <w:p w14:paraId="0D9BE38F" w14:textId="77777777" w:rsidR="00A41D06" w:rsidRPr="006257F4" w:rsidRDefault="00A41D06" w:rsidP="00A41D06">
          <w:pPr>
            <w:ind w:left="2246" w:right="2246"/>
            <w:jc w:val="center"/>
            <w:rPr>
              <w:rFonts w:eastAsia="Times New Roman" w:cs="Calibri"/>
              <w:sz w:val="24"/>
              <w:szCs w:val="24"/>
            </w:rPr>
          </w:pPr>
          <w:r w:rsidRPr="006257F4">
            <w:rPr>
              <w:rFonts w:eastAsia="Times New Roman"/>
              <w:sz w:val="24"/>
              <w:szCs w:val="24"/>
            </w:rPr>
            <w:t>TDD:</w:t>
          </w:r>
          <w:r w:rsidRPr="006257F4">
            <w:rPr>
              <w:rFonts w:eastAsia="Times New Roman"/>
              <w:spacing w:val="-2"/>
              <w:sz w:val="24"/>
              <w:szCs w:val="24"/>
            </w:rPr>
            <w:t xml:space="preserve"> </w:t>
          </w:r>
          <w:r w:rsidRPr="006257F4">
            <w:rPr>
              <w:rFonts w:eastAsia="Times New Roman"/>
              <w:spacing w:val="-1"/>
              <w:sz w:val="24"/>
              <w:szCs w:val="24"/>
            </w:rPr>
            <w:t>(800)-841-2702</w:t>
          </w:r>
        </w:p>
        <w:p w14:paraId="14A90D84" w14:textId="61E04BF8" w:rsidR="00A41D06" w:rsidRDefault="00FA1D99" w:rsidP="00FA1D99">
          <w:pPr>
            <w:jc w:val="center"/>
          </w:pPr>
          <w:bookmarkStart w:id="0" w:name="Montana_Relay_Services_number:_711"/>
          <w:bookmarkEnd w:id="0"/>
          <w:r>
            <w:rPr>
              <w:rFonts w:eastAsia="Times New Roman"/>
              <w:spacing w:val="-1"/>
              <w:sz w:val="24"/>
              <w:szCs w:val="24"/>
            </w:rPr>
            <w:t>M</w:t>
          </w:r>
          <w:r w:rsidR="00A41D06" w:rsidRPr="006257F4">
            <w:rPr>
              <w:rFonts w:eastAsia="Times New Roman"/>
              <w:spacing w:val="-1"/>
              <w:sz w:val="24"/>
              <w:szCs w:val="24"/>
            </w:rPr>
            <w:t>ontana Relay</w:t>
          </w:r>
          <w:r w:rsidR="00A41D06" w:rsidRPr="006257F4">
            <w:rPr>
              <w:rFonts w:eastAsia="Times New Roman"/>
              <w:spacing w:val="-2"/>
              <w:sz w:val="24"/>
              <w:szCs w:val="24"/>
            </w:rPr>
            <w:t xml:space="preserve"> </w:t>
          </w:r>
          <w:r w:rsidR="00A41D06" w:rsidRPr="006257F4">
            <w:rPr>
              <w:rFonts w:eastAsia="Times New Roman"/>
              <w:spacing w:val="-1"/>
              <w:sz w:val="24"/>
              <w:szCs w:val="24"/>
            </w:rPr>
            <w:t>Services number:</w:t>
          </w:r>
          <w:r w:rsidR="00A41D06" w:rsidRPr="006257F4">
            <w:rPr>
              <w:rFonts w:eastAsia="Times New Roman"/>
              <w:spacing w:val="-2"/>
              <w:sz w:val="24"/>
              <w:szCs w:val="24"/>
            </w:rPr>
            <w:t xml:space="preserve"> </w:t>
          </w:r>
          <w:r w:rsidR="00A41D06" w:rsidRPr="006257F4">
            <w:rPr>
              <w:rFonts w:eastAsia="Times New Roman"/>
              <w:spacing w:val="-1"/>
              <w:sz w:val="24"/>
              <w:szCs w:val="24"/>
            </w:rPr>
            <w:t>711</w:t>
          </w:r>
        </w:p>
        <w:p w14:paraId="39733AF1" w14:textId="38BEEC54" w:rsidR="00A41D06" w:rsidRDefault="00A41D06">
          <w:pPr>
            <w:rPr>
              <w:rFonts w:ascii="Times New Roman" w:hAnsi="Times New Roman" w:cs="Times New Roman"/>
              <w:b/>
              <w:bCs/>
              <w:sz w:val="28"/>
              <w:szCs w:val="28"/>
            </w:rPr>
          </w:pPr>
          <w:r>
            <w:rPr>
              <w:rFonts w:ascii="Times New Roman" w:hAnsi="Times New Roman" w:cs="Times New Roman"/>
              <w:b/>
              <w:bCs/>
              <w:sz w:val="28"/>
              <w:szCs w:val="28"/>
            </w:rPr>
            <w:br w:type="page"/>
          </w:r>
        </w:p>
      </w:sdtContent>
    </w:sdt>
    <w:p w14:paraId="3C69C61B" w14:textId="77777777" w:rsidR="00FA1D99" w:rsidRDefault="00FA1D99" w:rsidP="00452A29">
      <w:pPr>
        <w:spacing w:after="0"/>
        <w:jc w:val="center"/>
        <w:rPr>
          <w:rFonts w:ascii="Times New Roman" w:hAnsi="Times New Roman" w:cs="Times New Roman"/>
          <w:b/>
          <w:bCs/>
          <w:sz w:val="28"/>
          <w:szCs w:val="28"/>
        </w:rPr>
        <w:sectPr w:rsidR="00FA1D99" w:rsidSect="00A41D06">
          <w:footerReference w:type="default" r:id="rId16"/>
          <w:footerReference w:type="first" r:id="rId17"/>
          <w:pgSz w:w="12240" w:h="15840"/>
          <w:pgMar w:top="1440" w:right="1440" w:bottom="1440" w:left="1440" w:header="720" w:footer="720" w:gutter="0"/>
          <w:pgNumType w:start="0"/>
          <w:cols w:space="720"/>
          <w:titlePg/>
          <w:docGrid w:linePitch="360"/>
        </w:sectPr>
      </w:pPr>
    </w:p>
    <w:p w14:paraId="3E369FF6" w14:textId="4686B8FA" w:rsidR="00452A29" w:rsidRPr="00C27B97" w:rsidRDefault="00E845F6" w:rsidP="00452A29">
      <w:pPr>
        <w:spacing w:after="0"/>
        <w:jc w:val="center"/>
        <w:rPr>
          <w:rFonts w:cstheme="minorHAnsi"/>
          <w:b/>
          <w:bCs/>
          <w:sz w:val="28"/>
          <w:szCs w:val="28"/>
        </w:rPr>
      </w:pPr>
      <w:r w:rsidRPr="00C27B97">
        <w:rPr>
          <w:rFonts w:cstheme="minorHAnsi"/>
          <w:b/>
          <w:bCs/>
          <w:sz w:val="28"/>
          <w:szCs w:val="28"/>
        </w:rPr>
        <w:lastRenderedPageBreak/>
        <w:t xml:space="preserve">State of Montana </w:t>
      </w:r>
      <w:r w:rsidR="00E341F5" w:rsidRPr="00C27B97">
        <w:rPr>
          <w:rFonts w:cstheme="minorHAnsi"/>
          <w:b/>
          <w:bCs/>
          <w:sz w:val="28"/>
          <w:szCs w:val="28"/>
          <w:u w:val="single"/>
        </w:rPr>
        <w:t>D</w:t>
      </w:r>
      <w:r w:rsidR="006D71C1" w:rsidRPr="00C27B97">
        <w:rPr>
          <w:rFonts w:cstheme="minorHAnsi"/>
          <w:b/>
          <w:bCs/>
          <w:sz w:val="28"/>
          <w:szCs w:val="28"/>
          <w:u w:val="single"/>
        </w:rPr>
        <w:t>RAFT</w:t>
      </w:r>
      <w:r w:rsidR="00E341F5" w:rsidRPr="00C27B97">
        <w:rPr>
          <w:rFonts w:cstheme="minorHAnsi"/>
          <w:b/>
          <w:bCs/>
          <w:sz w:val="28"/>
          <w:szCs w:val="28"/>
        </w:rPr>
        <w:t xml:space="preserve"> </w:t>
      </w:r>
      <w:r w:rsidR="00452A29" w:rsidRPr="00C27B97">
        <w:rPr>
          <w:rFonts w:cstheme="minorHAnsi"/>
          <w:b/>
          <w:bCs/>
          <w:sz w:val="28"/>
          <w:szCs w:val="28"/>
        </w:rPr>
        <w:t xml:space="preserve">HOME-ARP Allocation Plan </w:t>
      </w:r>
    </w:p>
    <w:p w14:paraId="4906F4D2" w14:textId="06A48C58" w:rsidR="00ED60B9" w:rsidRPr="00C27B97" w:rsidRDefault="007E340C" w:rsidP="007E76FE">
      <w:pPr>
        <w:spacing w:after="0"/>
        <w:jc w:val="center"/>
        <w:rPr>
          <w:rFonts w:cstheme="minorHAnsi"/>
          <w:sz w:val="28"/>
          <w:szCs w:val="28"/>
        </w:rPr>
      </w:pPr>
      <w:r w:rsidRPr="00C27B97">
        <w:rPr>
          <w:rFonts w:cstheme="minorHAnsi"/>
          <w:sz w:val="28"/>
          <w:szCs w:val="28"/>
        </w:rPr>
        <w:t xml:space="preserve">January </w:t>
      </w:r>
      <w:r w:rsidR="00E845F6" w:rsidRPr="00C27B97">
        <w:rPr>
          <w:rFonts w:cstheme="minorHAnsi"/>
          <w:sz w:val="28"/>
          <w:szCs w:val="28"/>
        </w:rPr>
        <w:t>2023</w:t>
      </w:r>
    </w:p>
    <w:p w14:paraId="1778535D" w14:textId="77777777" w:rsidR="009C285D" w:rsidRPr="00C27B97" w:rsidRDefault="009C285D" w:rsidP="00B65B80">
      <w:pPr>
        <w:spacing w:after="0"/>
        <w:rPr>
          <w:rFonts w:cstheme="minorHAnsi"/>
          <w:sz w:val="24"/>
          <w:szCs w:val="24"/>
        </w:rPr>
      </w:pPr>
    </w:p>
    <w:p w14:paraId="2A7E56EA" w14:textId="3691EE86" w:rsidR="00E845F6" w:rsidRPr="00C27B97" w:rsidRDefault="00E845F6" w:rsidP="00B65B80">
      <w:pPr>
        <w:spacing w:after="0"/>
        <w:rPr>
          <w:rFonts w:cstheme="minorHAnsi"/>
          <w:sz w:val="24"/>
          <w:szCs w:val="24"/>
        </w:rPr>
      </w:pPr>
      <w:r w:rsidRPr="00C27B97">
        <w:rPr>
          <w:rFonts w:cstheme="minorHAnsi"/>
          <w:sz w:val="24"/>
          <w:szCs w:val="24"/>
        </w:rPr>
        <w:t xml:space="preserve">The State of Montana Department of Commerce (Commerce) is eligible to receive $11.46 million in federal funding from U.S. Department of Housing and Urban Development (HUD) to assist individuals who are homeless, at risk of homelessness, fleeing or experiencing domestic violence, and in other similar situations with their housing needs. These funds can be used to develop affordable housing, provide supportive services, reduce homelessness, and increase housing stability across Montana. This document, the State of Montana HOME-ARP Allocation Plan, </w:t>
      </w:r>
      <w:r w:rsidR="00395BA1" w:rsidRPr="00C27B97">
        <w:rPr>
          <w:rFonts w:cstheme="minorHAnsi"/>
          <w:sz w:val="24"/>
          <w:szCs w:val="24"/>
        </w:rPr>
        <w:t xml:space="preserve">summarizes </w:t>
      </w:r>
      <w:r w:rsidRPr="00C27B97">
        <w:rPr>
          <w:rFonts w:cstheme="minorHAnsi"/>
          <w:sz w:val="24"/>
          <w:szCs w:val="24"/>
        </w:rPr>
        <w:t xml:space="preserve">how these funds will be allocated in </w:t>
      </w:r>
      <w:r w:rsidR="00395BA1" w:rsidRPr="00C27B97">
        <w:rPr>
          <w:rFonts w:cstheme="minorHAnsi"/>
          <w:sz w:val="24"/>
          <w:szCs w:val="24"/>
        </w:rPr>
        <w:t>Montana</w:t>
      </w:r>
      <w:r w:rsidRPr="00C27B97">
        <w:rPr>
          <w:rFonts w:cstheme="minorHAnsi"/>
          <w:sz w:val="24"/>
          <w:szCs w:val="24"/>
        </w:rPr>
        <w:t xml:space="preserve">. </w:t>
      </w:r>
      <w:r w:rsidR="00395BA1" w:rsidRPr="00C27B97">
        <w:rPr>
          <w:rFonts w:cstheme="minorHAnsi"/>
          <w:sz w:val="24"/>
          <w:szCs w:val="24"/>
        </w:rPr>
        <w:t>Note the Cities of Billings, Great Falls and Missoula each received separate</w:t>
      </w:r>
      <w:r w:rsidRPr="00C27B97">
        <w:rPr>
          <w:rFonts w:cstheme="minorHAnsi"/>
          <w:sz w:val="24"/>
          <w:szCs w:val="24"/>
        </w:rPr>
        <w:t xml:space="preserve"> HOME-ARP allocation</w:t>
      </w:r>
      <w:r w:rsidR="00395BA1" w:rsidRPr="00C27B97">
        <w:rPr>
          <w:rFonts w:cstheme="minorHAnsi"/>
          <w:sz w:val="24"/>
          <w:szCs w:val="24"/>
        </w:rPr>
        <w:t>s</w:t>
      </w:r>
      <w:r w:rsidRPr="00C27B97">
        <w:rPr>
          <w:rFonts w:cstheme="minorHAnsi"/>
          <w:sz w:val="24"/>
          <w:szCs w:val="24"/>
        </w:rPr>
        <w:t xml:space="preserve"> </w:t>
      </w:r>
      <w:r w:rsidR="00395BA1" w:rsidRPr="00C27B97">
        <w:rPr>
          <w:rFonts w:cstheme="minorHAnsi"/>
          <w:sz w:val="24"/>
          <w:szCs w:val="24"/>
        </w:rPr>
        <w:t xml:space="preserve">directly </w:t>
      </w:r>
      <w:r w:rsidRPr="00C27B97">
        <w:rPr>
          <w:rFonts w:cstheme="minorHAnsi"/>
          <w:sz w:val="24"/>
          <w:szCs w:val="24"/>
        </w:rPr>
        <w:t>from HUD.</w:t>
      </w:r>
    </w:p>
    <w:p w14:paraId="5191CDF9" w14:textId="77777777" w:rsidR="00BD45C9" w:rsidRPr="00C27B97" w:rsidRDefault="00BD45C9" w:rsidP="00B65B80">
      <w:pPr>
        <w:spacing w:after="0"/>
        <w:rPr>
          <w:rFonts w:cstheme="minorHAnsi"/>
          <w:sz w:val="24"/>
          <w:szCs w:val="24"/>
        </w:rPr>
      </w:pPr>
    </w:p>
    <w:p w14:paraId="7FA47748" w14:textId="168D4D0B" w:rsidR="00E845F6" w:rsidRPr="00C27B97" w:rsidRDefault="00E845F6" w:rsidP="00B65B80">
      <w:pPr>
        <w:spacing w:after="0"/>
        <w:rPr>
          <w:rFonts w:cstheme="minorHAnsi"/>
          <w:sz w:val="24"/>
          <w:szCs w:val="24"/>
        </w:rPr>
      </w:pPr>
      <w:r w:rsidRPr="00C27B97">
        <w:rPr>
          <w:rFonts w:cstheme="minorHAnsi"/>
          <w:sz w:val="24"/>
          <w:szCs w:val="24"/>
        </w:rPr>
        <w:t xml:space="preserve">HUD Notice CPD-21-10 states that HOME-ARP funds </w:t>
      </w:r>
      <w:r w:rsidR="00483E85" w:rsidRPr="00C27B97">
        <w:rPr>
          <w:rFonts w:cstheme="minorHAnsi"/>
          <w:sz w:val="24"/>
          <w:szCs w:val="24"/>
        </w:rPr>
        <w:t>are to benefit</w:t>
      </w:r>
      <w:r w:rsidRPr="00C27B97">
        <w:rPr>
          <w:rFonts w:cstheme="minorHAnsi"/>
          <w:sz w:val="24"/>
          <w:szCs w:val="24"/>
        </w:rPr>
        <w:t xml:space="preserve"> “qualifying populations”</w:t>
      </w:r>
      <w:r w:rsidR="00483E85" w:rsidRPr="00C27B97">
        <w:rPr>
          <w:rFonts w:cstheme="minorHAnsi"/>
          <w:sz w:val="24"/>
          <w:szCs w:val="24"/>
        </w:rPr>
        <w:t xml:space="preserve">, which </w:t>
      </w:r>
      <w:r w:rsidRPr="00C27B97">
        <w:rPr>
          <w:rFonts w:cstheme="minorHAnsi"/>
          <w:sz w:val="24"/>
          <w:szCs w:val="24"/>
        </w:rPr>
        <w:t xml:space="preserve">are defined as: </w:t>
      </w:r>
    </w:p>
    <w:p w14:paraId="7F3C2AE8" w14:textId="77777777" w:rsidR="00E845F6" w:rsidRPr="00C27B97" w:rsidRDefault="00E845F6" w:rsidP="00B65B80">
      <w:pPr>
        <w:spacing w:after="0"/>
        <w:rPr>
          <w:rFonts w:cstheme="minorHAnsi"/>
          <w:sz w:val="24"/>
          <w:szCs w:val="24"/>
        </w:rPr>
      </w:pPr>
    </w:p>
    <w:p w14:paraId="3D537037" w14:textId="737F32D3" w:rsidR="00E845F6" w:rsidRPr="00C27B97" w:rsidRDefault="00E845F6" w:rsidP="00E845F6">
      <w:pPr>
        <w:spacing w:after="0"/>
        <w:ind w:left="540" w:hanging="180"/>
        <w:rPr>
          <w:rFonts w:cstheme="minorHAnsi"/>
          <w:sz w:val="24"/>
          <w:szCs w:val="24"/>
        </w:rPr>
      </w:pPr>
      <w:r w:rsidRPr="00C27B97">
        <w:rPr>
          <w:rFonts w:cstheme="minorHAnsi"/>
          <w:sz w:val="24"/>
          <w:szCs w:val="24"/>
        </w:rPr>
        <w:t xml:space="preserve">• </w:t>
      </w:r>
      <w:r w:rsidRPr="00C27B97">
        <w:rPr>
          <w:rFonts w:cstheme="minorHAnsi"/>
          <w:sz w:val="24"/>
          <w:szCs w:val="24"/>
        </w:rPr>
        <w:tab/>
        <w:t xml:space="preserve">Homeless individuals and </w:t>
      </w:r>
      <w:proofErr w:type="gramStart"/>
      <w:r w:rsidRPr="00C27B97">
        <w:rPr>
          <w:rFonts w:cstheme="minorHAnsi"/>
          <w:sz w:val="24"/>
          <w:szCs w:val="24"/>
        </w:rPr>
        <w:t>families;</w:t>
      </w:r>
      <w:proofErr w:type="gramEnd"/>
      <w:r w:rsidRPr="00C27B97">
        <w:rPr>
          <w:rFonts w:cstheme="minorHAnsi"/>
          <w:sz w:val="24"/>
          <w:szCs w:val="24"/>
        </w:rPr>
        <w:t xml:space="preserve"> </w:t>
      </w:r>
    </w:p>
    <w:p w14:paraId="39D2296B" w14:textId="7AA1FBEE" w:rsidR="00E845F6" w:rsidRPr="00C27B97" w:rsidRDefault="00E845F6" w:rsidP="00E845F6">
      <w:pPr>
        <w:spacing w:after="0"/>
        <w:ind w:left="540" w:hanging="180"/>
        <w:rPr>
          <w:rFonts w:cstheme="minorHAnsi"/>
          <w:sz w:val="24"/>
          <w:szCs w:val="24"/>
        </w:rPr>
      </w:pPr>
      <w:r w:rsidRPr="00C27B97">
        <w:rPr>
          <w:rFonts w:cstheme="minorHAnsi"/>
          <w:sz w:val="24"/>
          <w:szCs w:val="24"/>
        </w:rPr>
        <w:t xml:space="preserve">• </w:t>
      </w:r>
      <w:r w:rsidRPr="00C27B97">
        <w:rPr>
          <w:rFonts w:cstheme="minorHAnsi"/>
          <w:sz w:val="24"/>
          <w:szCs w:val="24"/>
        </w:rPr>
        <w:tab/>
        <w:t xml:space="preserve">Individuals and families who are extremely low income and do not have sufficient resources or support networks (family, friends, faith-based organizations) to prevent them from becoming homelessness and are living in temporary housing </w:t>
      </w:r>
      <w:proofErr w:type="gramStart"/>
      <w:r w:rsidRPr="00C27B97">
        <w:rPr>
          <w:rFonts w:cstheme="minorHAnsi"/>
          <w:sz w:val="24"/>
          <w:szCs w:val="24"/>
        </w:rPr>
        <w:t>situations;</w:t>
      </w:r>
      <w:proofErr w:type="gramEnd"/>
      <w:r w:rsidRPr="00C27B97">
        <w:rPr>
          <w:rFonts w:cstheme="minorHAnsi"/>
          <w:sz w:val="24"/>
          <w:szCs w:val="24"/>
        </w:rPr>
        <w:t xml:space="preserve"> </w:t>
      </w:r>
    </w:p>
    <w:p w14:paraId="24784F89" w14:textId="56B217E9" w:rsidR="00E845F6" w:rsidRPr="00C27B97" w:rsidRDefault="00E845F6" w:rsidP="00E845F6">
      <w:pPr>
        <w:spacing w:after="0"/>
        <w:ind w:left="540" w:hanging="180"/>
        <w:rPr>
          <w:rFonts w:cstheme="minorHAnsi"/>
          <w:sz w:val="24"/>
          <w:szCs w:val="24"/>
        </w:rPr>
      </w:pPr>
      <w:r w:rsidRPr="00C27B97">
        <w:rPr>
          <w:rFonts w:cstheme="minorHAnsi"/>
          <w:sz w:val="24"/>
          <w:szCs w:val="24"/>
        </w:rPr>
        <w:t xml:space="preserve">• </w:t>
      </w:r>
      <w:r w:rsidRPr="00C27B97">
        <w:rPr>
          <w:rFonts w:cstheme="minorHAnsi"/>
          <w:sz w:val="24"/>
          <w:szCs w:val="24"/>
        </w:rPr>
        <w:tab/>
        <w:t xml:space="preserve">Those who are fleeing or attempting to flee domestic violence, dating violence, sexual assault, stalking, or human </w:t>
      </w:r>
      <w:proofErr w:type="gramStart"/>
      <w:r w:rsidRPr="00C27B97">
        <w:rPr>
          <w:rFonts w:cstheme="minorHAnsi"/>
          <w:sz w:val="24"/>
          <w:szCs w:val="24"/>
        </w:rPr>
        <w:t>trafficking;</w:t>
      </w:r>
      <w:proofErr w:type="gramEnd"/>
      <w:r w:rsidRPr="00C27B97">
        <w:rPr>
          <w:rFonts w:cstheme="minorHAnsi"/>
          <w:sz w:val="24"/>
          <w:szCs w:val="24"/>
        </w:rPr>
        <w:t xml:space="preserve"> </w:t>
      </w:r>
    </w:p>
    <w:p w14:paraId="175326F6" w14:textId="0EB20B90" w:rsidR="00E845F6" w:rsidRPr="00C27B97" w:rsidRDefault="00E845F6" w:rsidP="00E845F6">
      <w:pPr>
        <w:spacing w:after="0"/>
        <w:ind w:left="540" w:hanging="180"/>
        <w:rPr>
          <w:rFonts w:cstheme="minorHAnsi"/>
          <w:sz w:val="24"/>
          <w:szCs w:val="24"/>
        </w:rPr>
      </w:pPr>
      <w:r w:rsidRPr="00C27B97">
        <w:rPr>
          <w:rFonts w:cstheme="minorHAnsi"/>
          <w:sz w:val="24"/>
          <w:szCs w:val="24"/>
        </w:rPr>
        <w:t>•</w:t>
      </w:r>
      <w:r w:rsidRPr="00C27B97">
        <w:rPr>
          <w:rFonts w:cstheme="minorHAnsi"/>
          <w:sz w:val="24"/>
          <w:szCs w:val="24"/>
        </w:rPr>
        <w:tab/>
        <w:t xml:space="preserve">Other residents who need resources to prevent homelessness and/or have the greatest risk of housing instability. </w:t>
      </w:r>
    </w:p>
    <w:p w14:paraId="0F8F68A3" w14:textId="09072846" w:rsidR="00E845F6" w:rsidRPr="00C27B97" w:rsidRDefault="00E845F6" w:rsidP="00E845F6">
      <w:pPr>
        <w:spacing w:after="0"/>
        <w:ind w:left="540" w:hanging="180"/>
        <w:rPr>
          <w:rFonts w:cstheme="minorHAnsi"/>
          <w:b/>
          <w:bCs/>
          <w:sz w:val="32"/>
          <w:szCs w:val="32"/>
        </w:rPr>
      </w:pPr>
      <w:r w:rsidRPr="00C27B97">
        <w:rPr>
          <w:rFonts w:cstheme="minorHAnsi"/>
          <w:sz w:val="24"/>
          <w:szCs w:val="24"/>
        </w:rPr>
        <w:t xml:space="preserve">• </w:t>
      </w:r>
      <w:r w:rsidRPr="00C27B97">
        <w:rPr>
          <w:rFonts w:cstheme="minorHAnsi"/>
          <w:sz w:val="24"/>
          <w:szCs w:val="24"/>
        </w:rPr>
        <w:tab/>
        <w:t>Veterans are included in the qualifying populations among the above categories.</w:t>
      </w:r>
    </w:p>
    <w:p w14:paraId="29260A8E" w14:textId="77777777" w:rsidR="00BD45C9" w:rsidRPr="00C27B97" w:rsidRDefault="00BD45C9" w:rsidP="00B65B80">
      <w:pPr>
        <w:spacing w:after="0"/>
        <w:rPr>
          <w:rFonts w:cstheme="minorHAnsi"/>
          <w:b/>
          <w:bCs/>
          <w:sz w:val="28"/>
          <w:szCs w:val="28"/>
        </w:rPr>
      </w:pPr>
    </w:p>
    <w:p w14:paraId="5BAB89B8" w14:textId="5E1911C0" w:rsidR="00A10411" w:rsidRPr="00C27B97" w:rsidRDefault="00A10411" w:rsidP="00B65B80">
      <w:pPr>
        <w:spacing w:after="0"/>
        <w:rPr>
          <w:rFonts w:cstheme="minorHAnsi"/>
          <w:b/>
          <w:bCs/>
          <w:sz w:val="28"/>
          <w:szCs w:val="28"/>
        </w:rPr>
      </w:pPr>
      <w:r w:rsidRPr="00C27B97">
        <w:rPr>
          <w:rFonts w:cstheme="minorHAnsi"/>
          <w:b/>
          <w:bCs/>
          <w:sz w:val="28"/>
          <w:szCs w:val="28"/>
        </w:rPr>
        <w:t>Consultation</w:t>
      </w:r>
    </w:p>
    <w:p w14:paraId="4DC25FD5" w14:textId="77777777" w:rsidR="001E0FB4" w:rsidRPr="00C27B97" w:rsidRDefault="001E0FB4" w:rsidP="00B65B80">
      <w:pPr>
        <w:spacing w:after="0"/>
        <w:rPr>
          <w:rFonts w:cstheme="minorHAnsi"/>
          <w:sz w:val="24"/>
          <w:szCs w:val="24"/>
        </w:rPr>
      </w:pPr>
    </w:p>
    <w:p w14:paraId="1154F0CF" w14:textId="1BA501B1" w:rsidR="00745DCA" w:rsidRPr="00C27B97" w:rsidRDefault="00483E85" w:rsidP="00530334">
      <w:pPr>
        <w:spacing w:after="0"/>
        <w:rPr>
          <w:rFonts w:cstheme="minorHAnsi"/>
          <w:sz w:val="24"/>
          <w:szCs w:val="24"/>
        </w:rPr>
      </w:pPr>
      <w:r w:rsidRPr="00C27B97">
        <w:rPr>
          <w:rFonts w:cstheme="minorHAnsi"/>
          <w:sz w:val="24"/>
          <w:szCs w:val="24"/>
        </w:rPr>
        <w:t>B</w:t>
      </w:r>
      <w:r w:rsidR="00530334" w:rsidRPr="00C27B97">
        <w:rPr>
          <w:rFonts w:cstheme="minorHAnsi"/>
          <w:sz w:val="24"/>
          <w:szCs w:val="24"/>
        </w:rPr>
        <w:t xml:space="preserve">efore developing its </w:t>
      </w:r>
      <w:r w:rsidR="006947C2" w:rsidRPr="00C27B97">
        <w:rPr>
          <w:rFonts w:cstheme="minorHAnsi"/>
          <w:sz w:val="24"/>
          <w:szCs w:val="24"/>
        </w:rPr>
        <w:t xml:space="preserve">HOME-ARP allocation </w:t>
      </w:r>
      <w:r w:rsidR="00530334" w:rsidRPr="00C27B97">
        <w:rPr>
          <w:rFonts w:cstheme="minorHAnsi"/>
          <w:sz w:val="24"/>
          <w:szCs w:val="24"/>
        </w:rPr>
        <w:t xml:space="preserve">plan, </w:t>
      </w:r>
      <w:r w:rsidRPr="00C27B97">
        <w:rPr>
          <w:rFonts w:cstheme="minorHAnsi"/>
          <w:sz w:val="24"/>
          <w:szCs w:val="24"/>
        </w:rPr>
        <w:t xml:space="preserve">states </w:t>
      </w:r>
      <w:r w:rsidR="00530334" w:rsidRPr="00C27B97">
        <w:rPr>
          <w:rFonts w:cstheme="minorHAnsi"/>
          <w:sz w:val="24"/>
          <w:szCs w:val="24"/>
        </w:rPr>
        <w:t>must consult with</w:t>
      </w:r>
      <w:r w:rsidR="00745DCA" w:rsidRPr="00C27B97">
        <w:rPr>
          <w:rFonts w:cstheme="minorHAnsi"/>
          <w:sz w:val="24"/>
          <w:szCs w:val="24"/>
        </w:rPr>
        <w:t>:</w:t>
      </w:r>
    </w:p>
    <w:p w14:paraId="62158411" w14:textId="278CBF70" w:rsidR="00745DCA" w:rsidRPr="00C27B97" w:rsidRDefault="00530334" w:rsidP="00EE17F5">
      <w:pPr>
        <w:pStyle w:val="ListParagraph"/>
        <w:numPr>
          <w:ilvl w:val="0"/>
          <w:numId w:val="7"/>
        </w:numPr>
        <w:spacing w:after="0"/>
        <w:ind w:left="720"/>
        <w:rPr>
          <w:rFonts w:cstheme="minorHAnsi"/>
          <w:sz w:val="24"/>
          <w:szCs w:val="24"/>
        </w:rPr>
      </w:pPr>
      <w:r w:rsidRPr="00C27B97">
        <w:rPr>
          <w:rFonts w:cstheme="minorHAnsi"/>
          <w:sz w:val="24"/>
          <w:szCs w:val="24"/>
        </w:rPr>
        <w:t>C</w:t>
      </w:r>
      <w:r w:rsidR="00483E85" w:rsidRPr="00C27B97">
        <w:rPr>
          <w:rFonts w:cstheme="minorHAnsi"/>
          <w:sz w:val="24"/>
          <w:szCs w:val="24"/>
        </w:rPr>
        <w:t xml:space="preserve">ontinuums </w:t>
      </w:r>
      <w:r w:rsidRPr="00C27B97">
        <w:rPr>
          <w:rFonts w:cstheme="minorHAnsi"/>
          <w:sz w:val="24"/>
          <w:szCs w:val="24"/>
        </w:rPr>
        <w:t>o</w:t>
      </w:r>
      <w:r w:rsidR="00483E85" w:rsidRPr="00C27B97">
        <w:rPr>
          <w:rFonts w:cstheme="minorHAnsi"/>
          <w:sz w:val="24"/>
          <w:szCs w:val="24"/>
        </w:rPr>
        <w:t xml:space="preserve">f </w:t>
      </w:r>
      <w:r w:rsidRPr="00C27B97">
        <w:rPr>
          <w:rFonts w:cstheme="minorHAnsi"/>
          <w:sz w:val="24"/>
          <w:szCs w:val="24"/>
        </w:rPr>
        <w:t>C</w:t>
      </w:r>
      <w:r w:rsidR="00483E85" w:rsidRPr="00C27B97">
        <w:rPr>
          <w:rFonts w:cstheme="minorHAnsi"/>
          <w:sz w:val="24"/>
          <w:szCs w:val="24"/>
        </w:rPr>
        <w:t>are</w:t>
      </w:r>
      <w:r w:rsidRPr="00C27B97">
        <w:rPr>
          <w:rFonts w:cstheme="minorHAnsi"/>
          <w:sz w:val="24"/>
          <w:szCs w:val="24"/>
        </w:rPr>
        <w:t xml:space="preserve"> serving the </w:t>
      </w:r>
      <w:r w:rsidR="00483E85" w:rsidRPr="00C27B97">
        <w:rPr>
          <w:rFonts w:cstheme="minorHAnsi"/>
          <w:sz w:val="24"/>
          <w:szCs w:val="24"/>
        </w:rPr>
        <w:t>state</w:t>
      </w:r>
      <w:r w:rsidRPr="00C27B97">
        <w:rPr>
          <w:rFonts w:cstheme="minorHAnsi"/>
          <w:sz w:val="24"/>
          <w:szCs w:val="24"/>
        </w:rPr>
        <w:t xml:space="preserve">, </w:t>
      </w:r>
    </w:p>
    <w:p w14:paraId="415A5E10" w14:textId="2DE87456" w:rsidR="00745DCA" w:rsidRPr="00C27B97" w:rsidRDefault="00530334" w:rsidP="00EE17F5">
      <w:pPr>
        <w:pStyle w:val="ListParagraph"/>
        <w:numPr>
          <w:ilvl w:val="0"/>
          <w:numId w:val="7"/>
        </w:numPr>
        <w:spacing w:after="0"/>
        <w:ind w:left="720"/>
        <w:rPr>
          <w:rFonts w:cstheme="minorHAnsi"/>
          <w:sz w:val="24"/>
          <w:szCs w:val="24"/>
        </w:rPr>
      </w:pPr>
      <w:r w:rsidRPr="00C27B97">
        <w:rPr>
          <w:rFonts w:cstheme="minorHAnsi"/>
          <w:sz w:val="24"/>
          <w:szCs w:val="24"/>
        </w:rPr>
        <w:t xml:space="preserve">homeless </w:t>
      </w:r>
      <w:r w:rsidR="00745DCA" w:rsidRPr="00C27B97">
        <w:rPr>
          <w:rFonts w:cstheme="minorHAnsi"/>
          <w:sz w:val="24"/>
          <w:szCs w:val="24"/>
        </w:rPr>
        <w:t>service providers</w:t>
      </w:r>
      <w:r w:rsidR="00F27630" w:rsidRPr="00C27B97">
        <w:rPr>
          <w:rFonts w:cstheme="minorHAnsi"/>
          <w:sz w:val="24"/>
          <w:szCs w:val="24"/>
        </w:rPr>
        <w:t>,</w:t>
      </w:r>
    </w:p>
    <w:p w14:paraId="3F644788" w14:textId="5036DF2C" w:rsidR="00745DCA" w:rsidRPr="00C27B97" w:rsidRDefault="00530334" w:rsidP="00EE17F5">
      <w:pPr>
        <w:pStyle w:val="ListParagraph"/>
        <w:numPr>
          <w:ilvl w:val="0"/>
          <w:numId w:val="7"/>
        </w:numPr>
        <w:spacing w:after="0"/>
        <w:ind w:left="720"/>
        <w:rPr>
          <w:rFonts w:cstheme="minorHAnsi"/>
          <w:sz w:val="24"/>
          <w:szCs w:val="24"/>
        </w:rPr>
      </w:pPr>
      <w:r w:rsidRPr="00C27B97">
        <w:rPr>
          <w:rFonts w:cstheme="minorHAnsi"/>
          <w:sz w:val="24"/>
          <w:szCs w:val="24"/>
        </w:rPr>
        <w:t>domestic violence service providers</w:t>
      </w:r>
      <w:r w:rsidR="00F27630" w:rsidRPr="00C27B97">
        <w:rPr>
          <w:rFonts w:cstheme="minorHAnsi"/>
          <w:sz w:val="24"/>
          <w:szCs w:val="24"/>
        </w:rPr>
        <w:t>,</w:t>
      </w:r>
    </w:p>
    <w:p w14:paraId="51A6F7CD" w14:textId="4A8033FF" w:rsidR="00745DCA" w:rsidRPr="00C27B97" w:rsidRDefault="00530334" w:rsidP="00EE17F5">
      <w:pPr>
        <w:pStyle w:val="ListParagraph"/>
        <w:numPr>
          <w:ilvl w:val="0"/>
          <w:numId w:val="7"/>
        </w:numPr>
        <w:spacing w:after="0"/>
        <w:ind w:left="720"/>
        <w:rPr>
          <w:rFonts w:cstheme="minorHAnsi"/>
          <w:sz w:val="24"/>
          <w:szCs w:val="24"/>
        </w:rPr>
      </w:pPr>
      <w:r w:rsidRPr="00C27B97">
        <w:rPr>
          <w:rFonts w:cstheme="minorHAnsi"/>
          <w:sz w:val="24"/>
          <w:szCs w:val="24"/>
        </w:rPr>
        <w:t xml:space="preserve">veterans’ groups, </w:t>
      </w:r>
    </w:p>
    <w:p w14:paraId="275351C3" w14:textId="7C6D890C" w:rsidR="00745DCA" w:rsidRPr="00C27B97" w:rsidRDefault="00530334" w:rsidP="00EE17F5">
      <w:pPr>
        <w:pStyle w:val="ListParagraph"/>
        <w:numPr>
          <w:ilvl w:val="0"/>
          <w:numId w:val="7"/>
        </w:numPr>
        <w:spacing w:after="0"/>
        <w:ind w:left="720"/>
        <w:rPr>
          <w:rFonts w:cstheme="minorHAnsi"/>
          <w:sz w:val="24"/>
          <w:szCs w:val="24"/>
        </w:rPr>
      </w:pPr>
      <w:r w:rsidRPr="00C27B97">
        <w:rPr>
          <w:rFonts w:cstheme="minorHAnsi"/>
          <w:sz w:val="24"/>
          <w:szCs w:val="24"/>
        </w:rPr>
        <w:t>public housing agencies (PHAs),</w:t>
      </w:r>
    </w:p>
    <w:p w14:paraId="1955330C" w14:textId="77777777" w:rsidR="00F27630" w:rsidRPr="00C27B97" w:rsidRDefault="00530334" w:rsidP="00EE17F5">
      <w:pPr>
        <w:pStyle w:val="ListParagraph"/>
        <w:numPr>
          <w:ilvl w:val="0"/>
          <w:numId w:val="7"/>
        </w:numPr>
        <w:spacing w:after="0"/>
        <w:ind w:left="720"/>
        <w:rPr>
          <w:rFonts w:cstheme="minorHAnsi"/>
          <w:sz w:val="24"/>
          <w:szCs w:val="24"/>
        </w:rPr>
      </w:pPr>
      <w:r w:rsidRPr="00C27B97">
        <w:rPr>
          <w:rFonts w:cstheme="minorHAnsi"/>
          <w:sz w:val="24"/>
          <w:szCs w:val="24"/>
        </w:rPr>
        <w:t xml:space="preserve">public agencies that address the needs of the qualifying populations, and </w:t>
      </w:r>
    </w:p>
    <w:p w14:paraId="2886FBA5" w14:textId="6630CF23" w:rsidR="00AE6AE1" w:rsidRPr="00C27B97" w:rsidRDefault="00530334" w:rsidP="00EE17F5">
      <w:pPr>
        <w:pStyle w:val="ListParagraph"/>
        <w:numPr>
          <w:ilvl w:val="0"/>
          <w:numId w:val="7"/>
        </w:numPr>
        <w:spacing w:after="0"/>
        <w:ind w:left="720"/>
        <w:rPr>
          <w:rFonts w:cstheme="minorHAnsi"/>
          <w:sz w:val="24"/>
          <w:szCs w:val="24"/>
        </w:rPr>
      </w:pPr>
      <w:r w:rsidRPr="00C27B97">
        <w:rPr>
          <w:rFonts w:cstheme="minorHAnsi"/>
          <w:sz w:val="24"/>
          <w:szCs w:val="24"/>
        </w:rPr>
        <w:t xml:space="preserve">public or private organizations that address fair housing, civil rights, and the needs of persons with disabilities.  </w:t>
      </w:r>
    </w:p>
    <w:p w14:paraId="3A35472F" w14:textId="26FF4305" w:rsidR="00FE4FC4" w:rsidRPr="00C27B97" w:rsidRDefault="00FE4FC4" w:rsidP="00AE6AE1">
      <w:pPr>
        <w:pStyle w:val="ListParagraph"/>
        <w:spacing w:after="0"/>
        <w:ind w:left="783"/>
        <w:rPr>
          <w:rFonts w:cstheme="minorHAnsi"/>
          <w:sz w:val="24"/>
          <w:szCs w:val="24"/>
        </w:rPr>
      </w:pPr>
    </w:p>
    <w:p w14:paraId="10B4A8EE" w14:textId="0EE294D6" w:rsidR="0095369B" w:rsidRPr="00C27B97" w:rsidRDefault="00530334" w:rsidP="00AE6AE1">
      <w:pPr>
        <w:spacing w:after="0"/>
        <w:rPr>
          <w:rFonts w:cstheme="minorHAnsi"/>
          <w:sz w:val="24"/>
          <w:szCs w:val="24"/>
        </w:rPr>
      </w:pPr>
      <w:r w:rsidRPr="00C27B97">
        <w:rPr>
          <w:rFonts w:cstheme="minorHAnsi"/>
          <w:sz w:val="24"/>
          <w:szCs w:val="24"/>
        </w:rPr>
        <w:t>State</w:t>
      </w:r>
      <w:r w:rsidR="006F59D8" w:rsidRPr="00C27B97">
        <w:rPr>
          <w:rFonts w:cstheme="minorHAnsi"/>
          <w:sz w:val="24"/>
          <w:szCs w:val="24"/>
        </w:rPr>
        <w:t xml:space="preserve">s </w:t>
      </w:r>
      <w:r w:rsidRPr="00C27B97">
        <w:rPr>
          <w:rFonts w:cstheme="minorHAnsi"/>
          <w:sz w:val="24"/>
          <w:szCs w:val="24"/>
        </w:rPr>
        <w:t>are not required to consult with every PHA or CoC</w:t>
      </w:r>
      <w:r w:rsidR="0095369B" w:rsidRPr="00C27B97">
        <w:rPr>
          <w:rFonts w:cstheme="minorHAnsi"/>
          <w:sz w:val="24"/>
          <w:szCs w:val="24"/>
        </w:rPr>
        <w:t>.</w:t>
      </w:r>
    </w:p>
    <w:p w14:paraId="51E488F1" w14:textId="7CF71DB4" w:rsidR="00CA265F" w:rsidRPr="00C27B97" w:rsidRDefault="00530334" w:rsidP="00AE6AE1">
      <w:pPr>
        <w:spacing w:after="0"/>
        <w:rPr>
          <w:rFonts w:cstheme="minorHAnsi"/>
          <w:sz w:val="24"/>
          <w:szCs w:val="24"/>
        </w:rPr>
      </w:pPr>
      <w:r w:rsidRPr="00C27B97">
        <w:rPr>
          <w:rFonts w:cstheme="minorHAnsi"/>
          <w:sz w:val="24"/>
          <w:szCs w:val="24"/>
        </w:rPr>
        <w:t xml:space="preserve">  </w:t>
      </w:r>
    </w:p>
    <w:p w14:paraId="5FCCF5AF" w14:textId="77777777" w:rsidR="008B70BE" w:rsidRDefault="008B70BE">
      <w:pPr>
        <w:rPr>
          <w:rFonts w:cstheme="minorHAnsi"/>
          <w:b/>
          <w:bCs/>
          <w:i/>
          <w:iCs/>
          <w:sz w:val="24"/>
          <w:szCs w:val="24"/>
        </w:rPr>
      </w:pPr>
      <w:r>
        <w:rPr>
          <w:rFonts w:cstheme="minorHAnsi"/>
          <w:b/>
          <w:bCs/>
          <w:i/>
          <w:iCs/>
          <w:sz w:val="24"/>
          <w:szCs w:val="24"/>
        </w:rPr>
        <w:br w:type="page"/>
      </w:r>
    </w:p>
    <w:p w14:paraId="17E3FE8A" w14:textId="014C1BA3" w:rsidR="0026037F" w:rsidRPr="00C27B97" w:rsidRDefault="003E19D6" w:rsidP="0026037F">
      <w:pPr>
        <w:spacing w:after="0"/>
        <w:rPr>
          <w:rFonts w:cstheme="minorHAnsi"/>
          <w:b/>
          <w:bCs/>
          <w:i/>
          <w:iCs/>
          <w:sz w:val="24"/>
          <w:szCs w:val="24"/>
        </w:rPr>
      </w:pPr>
      <w:r w:rsidRPr="00C27B97">
        <w:rPr>
          <w:rFonts w:cstheme="minorHAnsi"/>
          <w:b/>
          <w:bCs/>
          <w:i/>
          <w:iCs/>
          <w:sz w:val="24"/>
          <w:szCs w:val="24"/>
        </w:rPr>
        <w:lastRenderedPageBreak/>
        <w:t xml:space="preserve">Describe </w:t>
      </w:r>
      <w:r w:rsidR="00103C3D" w:rsidRPr="00C27B97">
        <w:rPr>
          <w:rFonts w:cstheme="minorHAnsi"/>
          <w:b/>
          <w:bCs/>
          <w:i/>
          <w:iCs/>
          <w:sz w:val="24"/>
          <w:szCs w:val="24"/>
        </w:rPr>
        <w:t>the</w:t>
      </w:r>
      <w:r w:rsidR="006C00F5" w:rsidRPr="00C27B97">
        <w:rPr>
          <w:rFonts w:cstheme="minorHAnsi"/>
          <w:b/>
          <w:bCs/>
          <w:i/>
          <w:iCs/>
          <w:sz w:val="24"/>
          <w:szCs w:val="24"/>
        </w:rPr>
        <w:t xml:space="preserve"> consultation process</w:t>
      </w:r>
      <w:r w:rsidR="00FD1C06" w:rsidRPr="00C27B97">
        <w:rPr>
          <w:rFonts w:cstheme="minorHAnsi"/>
          <w:b/>
          <w:bCs/>
          <w:i/>
          <w:iCs/>
          <w:sz w:val="24"/>
          <w:szCs w:val="24"/>
        </w:rPr>
        <w:t xml:space="preserve"> including methods used and dates of consultation</w:t>
      </w:r>
      <w:r w:rsidR="0026037F" w:rsidRPr="00C27B97">
        <w:rPr>
          <w:rFonts w:cstheme="minorHAnsi"/>
          <w:b/>
          <w:bCs/>
          <w:i/>
          <w:iCs/>
          <w:sz w:val="24"/>
          <w:szCs w:val="24"/>
        </w:rPr>
        <w:t>:</w:t>
      </w:r>
    </w:p>
    <w:p w14:paraId="3C30CA89" w14:textId="40FD2857" w:rsidR="00832346" w:rsidRPr="00C27B97" w:rsidRDefault="00483E85" w:rsidP="0026037F">
      <w:pPr>
        <w:spacing w:after="0"/>
        <w:rPr>
          <w:rFonts w:cstheme="minorHAnsi"/>
          <w:sz w:val="24"/>
          <w:szCs w:val="24"/>
        </w:rPr>
      </w:pPr>
      <w:r w:rsidRPr="00C27B97">
        <w:rPr>
          <w:rFonts w:cstheme="minorHAnsi"/>
          <w:sz w:val="24"/>
          <w:szCs w:val="24"/>
        </w:rPr>
        <w:t xml:space="preserve">Consultation took place from </w:t>
      </w:r>
      <w:r w:rsidR="004D412C" w:rsidRPr="00C27B97">
        <w:rPr>
          <w:rFonts w:cstheme="minorHAnsi"/>
          <w:sz w:val="24"/>
          <w:szCs w:val="24"/>
        </w:rPr>
        <w:t xml:space="preserve">Summer 2021 </w:t>
      </w:r>
      <w:r w:rsidRPr="00C27B97">
        <w:rPr>
          <w:rFonts w:cstheme="minorHAnsi"/>
          <w:sz w:val="24"/>
          <w:szCs w:val="24"/>
        </w:rPr>
        <w:t xml:space="preserve">to </w:t>
      </w:r>
      <w:r w:rsidR="004D412C" w:rsidRPr="00C27B97">
        <w:rPr>
          <w:rFonts w:cstheme="minorHAnsi"/>
          <w:sz w:val="24"/>
          <w:szCs w:val="24"/>
        </w:rPr>
        <w:t xml:space="preserve">Winter 2023 </w:t>
      </w:r>
      <w:r w:rsidRPr="00C27B97">
        <w:rPr>
          <w:rFonts w:cstheme="minorHAnsi"/>
          <w:sz w:val="24"/>
          <w:szCs w:val="24"/>
        </w:rPr>
        <w:t>and was primarily conducted by virtual meetings</w:t>
      </w:r>
      <w:r w:rsidR="00832346" w:rsidRPr="00C27B97">
        <w:rPr>
          <w:rFonts w:cstheme="minorHAnsi"/>
          <w:sz w:val="24"/>
          <w:szCs w:val="24"/>
        </w:rPr>
        <w:t xml:space="preserve"> with diverse organizations and agencies that represent and serve qualifying populations throughout the state. </w:t>
      </w:r>
    </w:p>
    <w:p w14:paraId="10A2807F" w14:textId="77777777" w:rsidR="00832346" w:rsidRPr="00C27B97" w:rsidRDefault="00832346" w:rsidP="0026037F">
      <w:pPr>
        <w:spacing w:after="0"/>
        <w:rPr>
          <w:rFonts w:cstheme="minorHAnsi"/>
          <w:sz w:val="24"/>
          <w:szCs w:val="24"/>
        </w:rPr>
      </w:pPr>
    </w:p>
    <w:p w14:paraId="54BF96B2" w14:textId="4565155B" w:rsidR="00832346" w:rsidRPr="00C27B97" w:rsidRDefault="00832346" w:rsidP="0026037F">
      <w:pPr>
        <w:spacing w:after="0"/>
        <w:rPr>
          <w:rFonts w:cstheme="minorHAnsi"/>
          <w:sz w:val="24"/>
          <w:szCs w:val="24"/>
        </w:rPr>
      </w:pPr>
      <w:r w:rsidRPr="00C27B97">
        <w:rPr>
          <w:rFonts w:cstheme="minorHAnsi"/>
          <w:sz w:val="24"/>
          <w:szCs w:val="24"/>
        </w:rPr>
        <w:t>Commerce staff presented an overview of the HOME-ARP program to state legislators</w:t>
      </w:r>
      <w:r w:rsidR="00FF6F2F" w:rsidRPr="00C27B97">
        <w:rPr>
          <w:rFonts w:cstheme="minorHAnsi"/>
          <w:sz w:val="24"/>
          <w:szCs w:val="24"/>
        </w:rPr>
        <w:t xml:space="preserve"> on October 27, </w:t>
      </w:r>
      <w:proofErr w:type="gramStart"/>
      <w:r w:rsidR="00FF6F2F" w:rsidRPr="00C27B97">
        <w:rPr>
          <w:rFonts w:cstheme="minorHAnsi"/>
          <w:sz w:val="24"/>
          <w:szCs w:val="24"/>
        </w:rPr>
        <w:t>2021</w:t>
      </w:r>
      <w:proofErr w:type="gramEnd"/>
      <w:r w:rsidRPr="00C27B97">
        <w:rPr>
          <w:rFonts w:cstheme="minorHAnsi"/>
          <w:sz w:val="24"/>
          <w:szCs w:val="24"/>
        </w:rPr>
        <w:t xml:space="preserve"> as part of the </w:t>
      </w:r>
      <w:r w:rsidR="006F59D8" w:rsidRPr="00C27B97">
        <w:rPr>
          <w:rFonts w:cstheme="minorHAnsi"/>
          <w:sz w:val="24"/>
          <w:szCs w:val="24"/>
        </w:rPr>
        <w:t>Economic Transformation and Stabilization and Workforce Development Programs and Advisory Commission (</w:t>
      </w:r>
      <w:r w:rsidRPr="00C27B97">
        <w:rPr>
          <w:rFonts w:cstheme="minorHAnsi"/>
          <w:sz w:val="24"/>
          <w:szCs w:val="24"/>
        </w:rPr>
        <w:t>EWAC</w:t>
      </w:r>
      <w:r w:rsidR="006F59D8" w:rsidRPr="00C27B97">
        <w:rPr>
          <w:rFonts w:cstheme="minorHAnsi"/>
          <w:sz w:val="24"/>
          <w:szCs w:val="24"/>
        </w:rPr>
        <w:t>)</w:t>
      </w:r>
      <w:r w:rsidRPr="00C27B97">
        <w:rPr>
          <w:rFonts w:cstheme="minorHAnsi"/>
          <w:sz w:val="24"/>
          <w:szCs w:val="24"/>
        </w:rPr>
        <w:t xml:space="preserve"> public hearing process and has continued to keep that Commission updated on progress toward the submission of this Plan to HUD.  </w:t>
      </w:r>
      <w:r w:rsidR="00FF6F2F" w:rsidRPr="00C27B97">
        <w:rPr>
          <w:rFonts w:cstheme="minorHAnsi"/>
          <w:sz w:val="24"/>
          <w:szCs w:val="24"/>
        </w:rPr>
        <w:t xml:space="preserve">On September 20, 2022, Commerce presented the results of its survey, or its consultation process, and data regarding qualifying populations in Montana. </w:t>
      </w:r>
      <w:r w:rsidRPr="00C27B97">
        <w:rPr>
          <w:rFonts w:cstheme="minorHAnsi"/>
          <w:sz w:val="24"/>
          <w:szCs w:val="24"/>
        </w:rPr>
        <w:t>Those public meetings were held in person at the state capitol with the ability for interested parties to attend virtually.</w:t>
      </w:r>
    </w:p>
    <w:p w14:paraId="22451353" w14:textId="1885E3FE" w:rsidR="00832346" w:rsidRPr="00C27B97" w:rsidRDefault="00832346" w:rsidP="0026037F">
      <w:pPr>
        <w:spacing w:after="0"/>
        <w:rPr>
          <w:rFonts w:cstheme="minorHAnsi"/>
          <w:sz w:val="24"/>
          <w:szCs w:val="24"/>
        </w:rPr>
      </w:pPr>
    </w:p>
    <w:p w14:paraId="6388362D" w14:textId="5FFEB5B2" w:rsidR="00832346" w:rsidRPr="00C27B97" w:rsidRDefault="00832346" w:rsidP="0026037F">
      <w:pPr>
        <w:spacing w:after="0"/>
        <w:rPr>
          <w:rFonts w:cstheme="minorHAnsi"/>
          <w:sz w:val="24"/>
          <w:szCs w:val="24"/>
        </w:rPr>
      </w:pPr>
      <w:r w:rsidRPr="00C27B97">
        <w:rPr>
          <w:rFonts w:cstheme="minorHAnsi"/>
          <w:sz w:val="24"/>
          <w:szCs w:val="24"/>
        </w:rPr>
        <w:t xml:space="preserve">Commerce staff </w:t>
      </w:r>
      <w:r w:rsidR="00E813F6" w:rsidRPr="00C27B97">
        <w:rPr>
          <w:rFonts w:cstheme="minorHAnsi"/>
          <w:sz w:val="24"/>
          <w:szCs w:val="24"/>
        </w:rPr>
        <w:t xml:space="preserve">also </w:t>
      </w:r>
      <w:r w:rsidRPr="00C27B97">
        <w:rPr>
          <w:rFonts w:cstheme="minorHAnsi"/>
          <w:sz w:val="24"/>
          <w:szCs w:val="24"/>
        </w:rPr>
        <w:t xml:space="preserve">presented the HOME-ARP overview to the statewide Continuum of Care board members, to the statewide Human Resource Development Council </w:t>
      </w:r>
      <w:r w:rsidR="007412BD" w:rsidRPr="00C27B97">
        <w:rPr>
          <w:rFonts w:cstheme="minorHAnsi"/>
          <w:sz w:val="24"/>
          <w:szCs w:val="24"/>
        </w:rPr>
        <w:t>Association,</w:t>
      </w:r>
      <w:r w:rsidR="00674639" w:rsidRPr="00C27B97">
        <w:rPr>
          <w:rFonts w:cstheme="minorHAnsi"/>
          <w:sz w:val="24"/>
          <w:szCs w:val="24"/>
        </w:rPr>
        <w:t xml:space="preserve"> to</w:t>
      </w:r>
      <w:r w:rsidR="007412BD" w:rsidRPr="00C27B97">
        <w:rPr>
          <w:rFonts w:cstheme="minorHAnsi"/>
          <w:sz w:val="24"/>
          <w:szCs w:val="24"/>
        </w:rPr>
        <w:t xml:space="preserve"> the Inter</w:t>
      </w:r>
      <w:r w:rsidR="00D60ACE" w:rsidRPr="00C27B97">
        <w:rPr>
          <w:rFonts w:cstheme="minorHAnsi"/>
          <w:sz w:val="24"/>
          <w:szCs w:val="24"/>
        </w:rPr>
        <w:t>departme</w:t>
      </w:r>
      <w:r w:rsidR="0048567D" w:rsidRPr="00C27B97">
        <w:rPr>
          <w:rFonts w:cstheme="minorHAnsi"/>
          <w:sz w:val="24"/>
          <w:szCs w:val="24"/>
        </w:rPr>
        <w:t xml:space="preserve">ntal Housing </w:t>
      </w:r>
      <w:r w:rsidR="00D60ACE" w:rsidRPr="00C27B97">
        <w:rPr>
          <w:rFonts w:cstheme="minorHAnsi"/>
          <w:sz w:val="24"/>
          <w:szCs w:val="24"/>
        </w:rPr>
        <w:t xml:space="preserve">Integration Project </w:t>
      </w:r>
      <w:r w:rsidR="007412BD" w:rsidRPr="00C27B97">
        <w:rPr>
          <w:rFonts w:cstheme="minorHAnsi"/>
          <w:sz w:val="24"/>
          <w:szCs w:val="24"/>
        </w:rPr>
        <w:t xml:space="preserve">(IHIP), </w:t>
      </w:r>
      <w:r w:rsidR="00674639" w:rsidRPr="00C27B97">
        <w:rPr>
          <w:rFonts w:cstheme="minorHAnsi"/>
          <w:sz w:val="24"/>
          <w:szCs w:val="24"/>
        </w:rPr>
        <w:t xml:space="preserve">to the Montana Housing Coordinating Team </w:t>
      </w:r>
      <w:r w:rsidR="007412BD" w:rsidRPr="00C27B97">
        <w:rPr>
          <w:rFonts w:cstheme="minorHAnsi"/>
          <w:sz w:val="24"/>
          <w:szCs w:val="24"/>
        </w:rPr>
        <w:t xml:space="preserve">and to the group of </w:t>
      </w:r>
      <w:r w:rsidR="004D412C" w:rsidRPr="00C27B97">
        <w:rPr>
          <w:rFonts w:cstheme="minorHAnsi"/>
          <w:sz w:val="24"/>
          <w:szCs w:val="24"/>
        </w:rPr>
        <w:t xml:space="preserve">Montana’s seven most populous cities that are </w:t>
      </w:r>
      <w:r w:rsidR="007412BD" w:rsidRPr="00C27B97">
        <w:rPr>
          <w:rFonts w:cstheme="minorHAnsi"/>
          <w:sz w:val="24"/>
          <w:szCs w:val="24"/>
        </w:rPr>
        <w:t xml:space="preserve">involved with Housing is Healthcare efforts to identify the Frequent Users Systems Engagement (FUSE) populations in their </w:t>
      </w:r>
      <w:r w:rsidR="004D412C" w:rsidRPr="00C27B97">
        <w:rPr>
          <w:rFonts w:cstheme="minorHAnsi"/>
          <w:sz w:val="24"/>
          <w:szCs w:val="24"/>
        </w:rPr>
        <w:t>communities.</w:t>
      </w:r>
      <w:r w:rsidR="00262544" w:rsidRPr="00C27B97">
        <w:rPr>
          <w:rFonts w:cstheme="minorHAnsi"/>
          <w:sz w:val="24"/>
          <w:szCs w:val="24"/>
        </w:rPr>
        <w:t xml:space="preserve"> </w:t>
      </w:r>
    </w:p>
    <w:p w14:paraId="5C2FD44F" w14:textId="71F6252D" w:rsidR="00832346" w:rsidRPr="00C27B97" w:rsidRDefault="00832346" w:rsidP="0026037F">
      <w:pPr>
        <w:spacing w:after="0"/>
        <w:rPr>
          <w:rFonts w:cstheme="minorHAnsi"/>
          <w:sz w:val="24"/>
          <w:szCs w:val="24"/>
        </w:rPr>
      </w:pPr>
    </w:p>
    <w:p w14:paraId="58F84DBD" w14:textId="62841113" w:rsidR="00FF6F2F" w:rsidRPr="00C27B97" w:rsidRDefault="00FF6F2F" w:rsidP="00FF6F2F">
      <w:pPr>
        <w:spacing w:after="0"/>
        <w:rPr>
          <w:rFonts w:cstheme="minorHAnsi"/>
          <w:sz w:val="24"/>
          <w:szCs w:val="24"/>
        </w:rPr>
      </w:pPr>
      <w:r w:rsidRPr="00C27B97">
        <w:rPr>
          <w:rFonts w:cstheme="minorHAnsi"/>
          <w:sz w:val="24"/>
          <w:szCs w:val="24"/>
        </w:rPr>
        <w:t>Commerce distributed a survey to its Listserv requesting 1) information about the unmet housing and service needs of qualifying populations in their area and 2) what eligible activities should be supported with Montana’s HOME-ARP allocation</w:t>
      </w:r>
      <w:r w:rsidR="00093A45" w:rsidRPr="00C27B97">
        <w:rPr>
          <w:rFonts w:cstheme="minorHAnsi"/>
          <w:sz w:val="24"/>
          <w:szCs w:val="24"/>
        </w:rPr>
        <w:t>.</w:t>
      </w:r>
      <w:r w:rsidRPr="00C27B97">
        <w:rPr>
          <w:rFonts w:cstheme="minorHAnsi"/>
          <w:sz w:val="24"/>
          <w:szCs w:val="24"/>
        </w:rPr>
        <w:t xml:space="preserve"> </w:t>
      </w:r>
      <w:r w:rsidR="00093A45" w:rsidRPr="00C27B97">
        <w:rPr>
          <w:rFonts w:cstheme="minorHAnsi"/>
          <w:sz w:val="24"/>
          <w:szCs w:val="24"/>
        </w:rPr>
        <w:t>N</w:t>
      </w:r>
      <w:r w:rsidRPr="00C27B97">
        <w:rPr>
          <w:rFonts w:cstheme="minorHAnsi"/>
          <w:sz w:val="24"/>
          <w:szCs w:val="24"/>
        </w:rPr>
        <w:t>early two-thirds of respondents identified the need for development of rental housing as the top priority, followed by non-congregate shelter</w:t>
      </w:r>
      <w:r w:rsidR="00093A45" w:rsidRPr="00C27B97">
        <w:rPr>
          <w:rFonts w:cstheme="minorHAnsi"/>
          <w:sz w:val="24"/>
          <w:szCs w:val="24"/>
        </w:rPr>
        <w:t>.</w:t>
      </w:r>
      <w:r w:rsidR="00262544" w:rsidRPr="00C27B97">
        <w:rPr>
          <w:rFonts w:cstheme="minorHAnsi"/>
          <w:sz w:val="24"/>
          <w:szCs w:val="24"/>
        </w:rPr>
        <w:t xml:space="preserve"> Using HOME-ARP funds for supportive services was the </w:t>
      </w:r>
      <w:r w:rsidR="00F134E6">
        <w:rPr>
          <w:rFonts w:cstheme="minorHAnsi"/>
          <w:sz w:val="24"/>
          <w:szCs w:val="24"/>
        </w:rPr>
        <w:t xml:space="preserve">amongst the top three choices </w:t>
      </w:r>
      <w:r w:rsidR="00262544" w:rsidRPr="00C27B97">
        <w:rPr>
          <w:rFonts w:cstheme="minorHAnsi"/>
          <w:sz w:val="24"/>
          <w:szCs w:val="24"/>
        </w:rPr>
        <w:t xml:space="preserve">for </w:t>
      </w:r>
      <w:proofErr w:type="gramStart"/>
      <w:r w:rsidR="00262544" w:rsidRPr="00C27B97">
        <w:rPr>
          <w:rFonts w:cstheme="minorHAnsi"/>
          <w:sz w:val="24"/>
          <w:szCs w:val="24"/>
        </w:rPr>
        <w:t>the majority of</w:t>
      </w:r>
      <w:proofErr w:type="gramEnd"/>
      <w:r w:rsidR="00262544" w:rsidRPr="00C27B97">
        <w:rPr>
          <w:rFonts w:cstheme="minorHAnsi"/>
          <w:sz w:val="24"/>
          <w:szCs w:val="24"/>
        </w:rPr>
        <w:t xml:space="preserve"> respondents</w:t>
      </w:r>
      <w:r w:rsidR="00F134E6">
        <w:rPr>
          <w:rFonts w:cstheme="minorHAnsi"/>
          <w:sz w:val="24"/>
          <w:szCs w:val="24"/>
        </w:rPr>
        <w:t>.</w:t>
      </w:r>
    </w:p>
    <w:p w14:paraId="0AFD2178" w14:textId="77777777" w:rsidR="00FF6F2F" w:rsidRPr="00C27B97" w:rsidRDefault="00FF6F2F" w:rsidP="0026037F">
      <w:pPr>
        <w:spacing w:after="0"/>
        <w:rPr>
          <w:rFonts w:cstheme="minorHAnsi"/>
          <w:sz w:val="24"/>
          <w:szCs w:val="24"/>
        </w:rPr>
      </w:pPr>
    </w:p>
    <w:p w14:paraId="78AAAAA3" w14:textId="7E581F20" w:rsidR="00483E85" w:rsidRPr="00C27B97" w:rsidRDefault="004D412C" w:rsidP="0026037F">
      <w:pPr>
        <w:spacing w:after="0"/>
        <w:rPr>
          <w:rFonts w:cstheme="minorHAnsi"/>
          <w:sz w:val="24"/>
          <w:szCs w:val="24"/>
        </w:rPr>
      </w:pPr>
      <w:r w:rsidRPr="00C27B97">
        <w:rPr>
          <w:rFonts w:cstheme="minorHAnsi"/>
          <w:sz w:val="24"/>
          <w:szCs w:val="24"/>
        </w:rPr>
        <w:t xml:space="preserve">Finally, Commerce staff met one-on-one with a dozen organization and agencies, as listed in the table below.  </w:t>
      </w:r>
      <w:proofErr w:type="gramStart"/>
      <w:r w:rsidR="00483E85" w:rsidRPr="00C27B97">
        <w:rPr>
          <w:rFonts w:cstheme="minorHAnsi"/>
          <w:sz w:val="24"/>
          <w:szCs w:val="24"/>
        </w:rPr>
        <w:t>In order to</w:t>
      </w:r>
      <w:proofErr w:type="gramEnd"/>
      <w:r w:rsidR="00483E85" w:rsidRPr="00C27B97">
        <w:rPr>
          <w:rFonts w:cstheme="minorHAnsi"/>
          <w:sz w:val="24"/>
          <w:szCs w:val="24"/>
        </w:rPr>
        <w:t xml:space="preserve"> determine what the highest needs of qualifying populations are and how HOME-ARP </w:t>
      </w:r>
      <w:r w:rsidR="00943B2B" w:rsidRPr="00C27B97">
        <w:rPr>
          <w:rFonts w:cstheme="minorHAnsi"/>
          <w:sz w:val="24"/>
          <w:szCs w:val="24"/>
        </w:rPr>
        <w:t xml:space="preserve">funds could help address </w:t>
      </w:r>
      <w:r w:rsidR="00832346" w:rsidRPr="00C27B97">
        <w:rPr>
          <w:rFonts w:cstheme="minorHAnsi"/>
          <w:sz w:val="24"/>
          <w:szCs w:val="24"/>
        </w:rPr>
        <w:t xml:space="preserve">the </w:t>
      </w:r>
      <w:r w:rsidR="00943B2B" w:rsidRPr="00C27B97">
        <w:rPr>
          <w:rFonts w:cstheme="minorHAnsi"/>
          <w:sz w:val="24"/>
          <w:szCs w:val="24"/>
        </w:rPr>
        <w:t xml:space="preserve">gaps </w:t>
      </w:r>
      <w:r w:rsidR="00832346" w:rsidRPr="00C27B97">
        <w:rPr>
          <w:rFonts w:cstheme="minorHAnsi"/>
          <w:sz w:val="24"/>
          <w:szCs w:val="24"/>
        </w:rPr>
        <w:t>between available resources and needs</w:t>
      </w:r>
      <w:r w:rsidR="00943B2B" w:rsidRPr="00C27B97">
        <w:rPr>
          <w:rFonts w:cstheme="minorHAnsi"/>
          <w:sz w:val="24"/>
          <w:szCs w:val="24"/>
        </w:rPr>
        <w:t xml:space="preserve">, </w:t>
      </w:r>
      <w:r w:rsidR="00483E85" w:rsidRPr="00C27B97">
        <w:rPr>
          <w:rFonts w:cstheme="minorHAnsi"/>
          <w:sz w:val="24"/>
          <w:szCs w:val="24"/>
        </w:rPr>
        <w:t>Commerce staff asked representatives to identify:</w:t>
      </w:r>
    </w:p>
    <w:p w14:paraId="6AC8ED56" w14:textId="33D317D1" w:rsidR="00483E85" w:rsidRPr="00C27B97" w:rsidRDefault="00483E85" w:rsidP="00483E85">
      <w:pPr>
        <w:pStyle w:val="ListParagraph"/>
        <w:numPr>
          <w:ilvl w:val="0"/>
          <w:numId w:val="17"/>
        </w:numPr>
        <w:spacing w:after="0"/>
        <w:rPr>
          <w:rFonts w:cstheme="minorHAnsi"/>
          <w:sz w:val="24"/>
          <w:szCs w:val="24"/>
        </w:rPr>
      </w:pPr>
      <w:r w:rsidRPr="00C27B97">
        <w:rPr>
          <w:rFonts w:cstheme="minorHAnsi"/>
          <w:sz w:val="24"/>
          <w:szCs w:val="24"/>
        </w:rPr>
        <w:t>which qualifying population</w:t>
      </w:r>
      <w:r w:rsidR="00832346" w:rsidRPr="00C27B97">
        <w:rPr>
          <w:rFonts w:cstheme="minorHAnsi"/>
          <w:sz w:val="24"/>
          <w:szCs w:val="24"/>
        </w:rPr>
        <w:t>(</w:t>
      </w:r>
      <w:r w:rsidRPr="00C27B97">
        <w:rPr>
          <w:rFonts w:cstheme="minorHAnsi"/>
          <w:sz w:val="24"/>
          <w:szCs w:val="24"/>
        </w:rPr>
        <w:t>s</w:t>
      </w:r>
      <w:r w:rsidR="00832346" w:rsidRPr="00C27B97">
        <w:rPr>
          <w:rFonts w:cstheme="minorHAnsi"/>
          <w:sz w:val="24"/>
          <w:szCs w:val="24"/>
        </w:rPr>
        <w:t>)</w:t>
      </w:r>
      <w:r w:rsidRPr="00C27B97">
        <w:rPr>
          <w:rFonts w:cstheme="minorHAnsi"/>
          <w:sz w:val="24"/>
          <w:szCs w:val="24"/>
        </w:rPr>
        <w:t xml:space="preserve"> their agency or organization serve</w:t>
      </w:r>
      <w:r w:rsidR="00832346" w:rsidRPr="00C27B97">
        <w:rPr>
          <w:rFonts w:cstheme="minorHAnsi"/>
          <w:sz w:val="24"/>
          <w:szCs w:val="24"/>
        </w:rPr>
        <w:t>s,</w:t>
      </w:r>
    </w:p>
    <w:p w14:paraId="79F925D1" w14:textId="4B56D5D4" w:rsidR="00483E85" w:rsidRPr="00C27B97" w:rsidRDefault="00483E85" w:rsidP="00483E85">
      <w:pPr>
        <w:pStyle w:val="ListParagraph"/>
        <w:numPr>
          <w:ilvl w:val="0"/>
          <w:numId w:val="17"/>
        </w:numPr>
        <w:spacing w:after="0"/>
        <w:rPr>
          <w:rFonts w:cstheme="minorHAnsi"/>
          <w:sz w:val="24"/>
          <w:szCs w:val="24"/>
        </w:rPr>
      </w:pPr>
      <w:r w:rsidRPr="00C27B97">
        <w:rPr>
          <w:rFonts w:cstheme="minorHAnsi"/>
          <w:sz w:val="24"/>
          <w:szCs w:val="24"/>
        </w:rPr>
        <w:t>what current resources they utilize to serve that population</w:t>
      </w:r>
      <w:r w:rsidR="00832346" w:rsidRPr="00C27B97">
        <w:rPr>
          <w:rFonts w:cstheme="minorHAnsi"/>
          <w:sz w:val="24"/>
          <w:szCs w:val="24"/>
        </w:rPr>
        <w:t>,</w:t>
      </w:r>
    </w:p>
    <w:p w14:paraId="7759FE46" w14:textId="7FC26169" w:rsidR="00BD071A" w:rsidRPr="00C27B97" w:rsidRDefault="00832346" w:rsidP="00483E85">
      <w:pPr>
        <w:pStyle w:val="ListParagraph"/>
        <w:numPr>
          <w:ilvl w:val="0"/>
          <w:numId w:val="17"/>
        </w:numPr>
        <w:spacing w:after="0"/>
        <w:rPr>
          <w:rFonts w:cstheme="minorHAnsi"/>
          <w:sz w:val="24"/>
          <w:szCs w:val="24"/>
        </w:rPr>
      </w:pPr>
      <w:r w:rsidRPr="00C27B97">
        <w:rPr>
          <w:rFonts w:cstheme="minorHAnsi"/>
          <w:sz w:val="24"/>
          <w:szCs w:val="24"/>
        </w:rPr>
        <w:t xml:space="preserve">the </w:t>
      </w:r>
      <w:r w:rsidR="00483E85" w:rsidRPr="00C27B97">
        <w:rPr>
          <w:rFonts w:cstheme="minorHAnsi"/>
          <w:sz w:val="24"/>
          <w:szCs w:val="24"/>
        </w:rPr>
        <w:t xml:space="preserve">housing needs </w:t>
      </w:r>
      <w:r w:rsidRPr="00C27B97">
        <w:rPr>
          <w:rFonts w:cstheme="minorHAnsi"/>
          <w:sz w:val="24"/>
          <w:szCs w:val="24"/>
        </w:rPr>
        <w:t xml:space="preserve">of the </w:t>
      </w:r>
      <w:r w:rsidR="00483E85" w:rsidRPr="00C27B97">
        <w:rPr>
          <w:rFonts w:cstheme="minorHAnsi"/>
          <w:sz w:val="24"/>
          <w:szCs w:val="24"/>
        </w:rPr>
        <w:t xml:space="preserve">qualifying populations </w:t>
      </w:r>
      <w:r w:rsidRPr="00C27B97">
        <w:rPr>
          <w:rFonts w:cstheme="minorHAnsi"/>
          <w:sz w:val="24"/>
          <w:szCs w:val="24"/>
        </w:rPr>
        <w:t xml:space="preserve">they serve, and </w:t>
      </w:r>
    </w:p>
    <w:p w14:paraId="46487C0D" w14:textId="2A98DCA4" w:rsidR="00483E85" w:rsidRPr="00C27B97" w:rsidRDefault="00832346" w:rsidP="00483E85">
      <w:pPr>
        <w:pStyle w:val="ListParagraph"/>
        <w:numPr>
          <w:ilvl w:val="0"/>
          <w:numId w:val="17"/>
        </w:numPr>
        <w:spacing w:after="0"/>
        <w:rPr>
          <w:rFonts w:cstheme="minorHAnsi"/>
          <w:sz w:val="24"/>
          <w:szCs w:val="24"/>
        </w:rPr>
      </w:pPr>
      <w:r w:rsidRPr="00C27B97">
        <w:rPr>
          <w:rFonts w:cstheme="minorHAnsi"/>
          <w:sz w:val="24"/>
          <w:szCs w:val="24"/>
        </w:rPr>
        <w:t xml:space="preserve">the </w:t>
      </w:r>
      <w:r w:rsidR="00483E85" w:rsidRPr="00C27B97">
        <w:rPr>
          <w:rFonts w:cstheme="minorHAnsi"/>
          <w:sz w:val="24"/>
          <w:szCs w:val="24"/>
        </w:rPr>
        <w:t>supportive service</w:t>
      </w:r>
      <w:r w:rsidRPr="00C27B97">
        <w:rPr>
          <w:rFonts w:cstheme="minorHAnsi"/>
          <w:sz w:val="24"/>
          <w:szCs w:val="24"/>
        </w:rPr>
        <w:t xml:space="preserve"> need</w:t>
      </w:r>
      <w:r w:rsidR="00483E85" w:rsidRPr="00C27B97">
        <w:rPr>
          <w:rFonts w:cstheme="minorHAnsi"/>
          <w:sz w:val="24"/>
          <w:szCs w:val="24"/>
        </w:rPr>
        <w:t xml:space="preserve">s </w:t>
      </w:r>
      <w:r w:rsidRPr="00C27B97">
        <w:rPr>
          <w:rFonts w:cstheme="minorHAnsi"/>
          <w:sz w:val="24"/>
          <w:szCs w:val="24"/>
        </w:rPr>
        <w:t xml:space="preserve">of the </w:t>
      </w:r>
      <w:r w:rsidR="00483E85" w:rsidRPr="00C27B97">
        <w:rPr>
          <w:rFonts w:cstheme="minorHAnsi"/>
          <w:sz w:val="24"/>
          <w:szCs w:val="24"/>
        </w:rPr>
        <w:t>qualifying population</w:t>
      </w:r>
      <w:r w:rsidRPr="00C27B97">
        <w:rPr>
          <w:rFonts w:cstheme="minorHAnsi"/>
          <w:sz w:val="24"/>
          <w:szCs w:val="24"/>
        </w:rPr>
        <w:t>s</w:t>
      </w:r>
      <w:r w:rsidR="00483E85" w:rsidRPr="00C27B97">
        <w:rPr>
          <w:rFonts w:cstheme="minorHAnsi"/>
          <w:sz w:val="24"/>
          <w:szCs w:val="24"/>
        </w:rPr>
        <w:t xml:space="preserve"> </w:t>
      </w:r>
      <w:r w:rsidRPr="00C27B97">
        <w:rPr>
          <w:rFonts w:cstheme="minorHAnsi"/>
          <w:sz w:val="24"/>
          <w:szCs w:val="24"/>
        </w:rPr>
        <w:t>they serve</w:t>
      </w:r>
      <w:r w:rsidR="00483E85" w:rsidRPr="00C27B97">
        <w:rPr>
          <w:rFonts w:cstheme="minorHAnsi"/>
          <w:sz w:val="24"/>
          <w:szCs w:val="24"/>
        </w:rPr>
        <w:t>.</w:t>
      </w:r>
    </w:p>
    <w:p w14:paraId="45553D78" w14:textId="55178009" w:rsidR="00832346" w:rsidRPr="00C27B97" w:rsidRDefault="00832346" w:rsidP="00832346">
      <w:pPr>
        <w:spacing w:after="0"/>
        <w:rPr>
          <w:rFonts w:cstheme="minorHAnsi"/>
          <w:sz w:val="24"/>
          <w:szCs w:val="24"/>
        </w:rPr>
      </w:pPr>
    </w:p>
    <w:p w14:paraId="6ECA8B38" w14:textId="1EDA20E1" w:rsidR="00FF6F2F" w:rsidRPr="00C27B97" w:rsidRDefault="00FF6F2F" w:rsidP="00FF6F2F">
      <w:pPr>
        <w:spacing w:after="0"/>
        <w:rPr>
          <w:rFonts w:cstheme="minorHAnsi"/>
          <w:sz w:val="24"/>
          <w:szCs w:val="24"/>
        </w:rPr>
      </w:pPr>
      <w:r w:rsidRPr="00C27B97">
        <w:rPr>
          <w:rFonts w:cstheme="minorHAnsi"/>
          <w:sz w:val="24"/>
          <w:szCs w:val="24"/>
        </w:rPr>
        <w:t>Through consultation and needs assessment, Commerce staff</w:t>
      </w:r>
      <w:r w:rsidR="00F134E6">
        <w:rPr>
          <w:rFonts w:cstheme="minorHAnsi"/>
          <w:sz w:val="24"/>
          <w:szCs w:val="24"/>
        </w:rPr>
        <w:t xml:space="preserve"> </w:t>
      </w:r>
      <w:r w:rsidRPr="00C27B97">
        <w:rPr>
          <w:rFonts w:cstheme="minorHAnsi"/>
          <w:sz w:val="24"/>
          <w:szCs w:val="24"/>
        </w:rPr>
        <w:t>developed its Draft Allocation Plan in preparation for the public participation process.</w:t>
      </w:r>
    </w:p>
    <w:p w14:paraId="3A7AE65B" w14:textId="77777777" w:rsidR="0026037F" w:rsidRPr="00C27B97" w:rsidRDefault="0026037F" w:rsidP="00B65B80">
      <w:pPr>
        <w:spacing w:after="0"/>
        <w:rPr>
          <w:rFonts w:cstheme="minorHAnsi"/>
          <w:sz w:val="24"/>
          <w:szCs w:val="24"/>
        </w:rPr>
      </w:pPr>
    </w:p>
    <w:p w14:paraId="20E739C3" w14:textId="77777777" w:rsidR="006F548D" w:rsidRPr="00C27B97" w:rsidRDefault="006F548D">
      <w:pPr>
        <w:rPr>
          <w:rFonts w:cstheme="minorHAnsi"/>
          <w:b/>
          <w:bCs/>
          <w:i/>
          <w:iCs/>
          <w:sz w:val="24"/>
          <w:szCs w:val="24"/>
        </w:rPr>
      </w:pPr>
      <w:r w:rsidRPr="00C27B97">
        <w:rPr>
          <w:rFonts w:cstheme="minorHAnsi"/>
          <w:b/>
          <w:bCs/>
          <w:i/>
          <w:iCs/>
          <w:sz w:val="24"/>
          <w:szCs w:val="24"/>
        </w:rPr>
        <w:br w:type="page"/>
      </w:r>
    </w:p>
    <w:p w14:paraId="1B6B1789" w14:textId="4E3D4E07" w:rsidR="000F6BA1" w:rsidRPr="00C27B97" w:rsidRDefault="00004CE0" w:rsidP="00B65B80">
      <w:pPr>
        <w:spacing w:after="0"/>
        <w:rPr>
          <w:rFonts w:cstheme="minorHAnsi"/>
          <w:b/>
          <w:bCs/>
          <w:i/>
          <w:iCs/>
          <w:sz w:val="24"/>
          <w:szCs w:val="24"/>
        </w:rPr>
      </w:pPr>
      <w:r w:rsidRPr="00C27B97">
        <w:rPr>
          <w:rFonts w:cstheme="minorHAnsi"/>
          <w:b/>
          <w:bCs/>
          <w:i/>
          <w:iCs/>
          <w:sz w:val="24"/>
          <w:szCs w:val="24"/>
        </w:rPr>
        <w:lastRenderedPageBreak/>
        <w:t>List the organizations consulted</w:t>
      </w:r>
      <w:r w:rsidR="002B4D76" w:rsidRPr="00C27B97">
        <w:rPr>
          <w:rFonts w:cstheme="minorHAnsi"/>
          <w:b/>
          <w:bCs/>
          <w:i/>
          <w:iCs/>
          <w:sz w:val="24"/>
          <w:szCs w:val="24"/>
        </w:rPr>
        <w:t>:</w:t>
      </w:r>
    </w:p>
    <w:p w14:paraId="778473BB" w14:textId="65474FB4" w:rsidR="003479CE" w:rsidRPr="00C27B97" w:rsidRDefault="003479CE" w:rsidP="00B65B80">
      <w:pPr>
        <w:spacing w:after="0"/>
        <w:rPr>
          <w:rFonts w:cstheme="minorHAnsi"/>
          <w:sz w:val="24"/>
          <w:szCs w:val="24"/>
        </w:rPr>
      </w:pPr>
    </w:p>
    <w:tbl>
      <w:tblPr>
        <w:tblStyle w:val="GridTable1Light"/>
        <w:tblW w:w="10170" w:type="dxa"/>
        <w:jc w:val="center"/>
        <w:tblLook w:val="04A0" w:firstRow="1" w:lastRow="0" w:firstColumn="1" w:lastColumn="0" w:noHBand="0" w:noVBand="1"/>
      </w:tblPr>
      <w:tblGrid>
        <w:gridCol w:w="2430"/>
        <w:gridCol w:w="2245"/>
        <w:gridCol w:w="1895"/>
        <w:gridCol w:w="3600"/>
      </w:tblGrid>
      <w:tr w:rsidR="00D33259" w:rsidRPr="00C27B97" w14:paraId="18DC3B8D" w14:textId="77777777" w:rsidTr="0014196B">
        <w:trPr>
          <w:cnfStyle w:val="100000000000" w:firstRow="1" w:lastRow="0" w:firstColumn="0" w:lastColumn="0" w:oddVBand="0" w:evenVBand="0" w:oddHBand="0" w:evenHBand="0" w:firstRowFirstColumn="0" w:firstRowLastColumn="0" w:lastRowFirstColumn="0" w:lastRowLastColumn="0"/>
          <w:trHeight w:val="800"/>
          <w:jc w:val="center"/>
        </w:trPr>
        <w:tc>
          <w:tcPr>
            <w:cnfStyle w:val="001000000000" w:firstRow="0" w:lastRow="0" w:firstColumn="1" w:lastColumn="0" w:oddVBand="0" w:evenVBand="0" w:oddHBand="0" w:evenHBand="0" w:firstRowFirstColumn="0" w:firstRowLastColumn="0" w:lastRowFirstColumn="0" w:lastRowLastColumn="0"/>
            <w:tcW w:w="2430" w:type="dxa"/>
            <w:shd w:val="clear" w:color="auto" w:fill="D9D9D9" w:themeFill="background1" w:themeFillShade="D9"/>
            <w:vAlign w:val="center"/>
          </w:tcPr>
          <w:p w14:paraId="0CC89712" w14:textId="0E7A2766" w:rsidR="00D33259" w:rsidRPr="00C27B97" w:rsidRDefault="00D33259" w:rsidP="000E6DAD">
            <w:pPr>
              <w:jc w:val="center"/>
              <w:rPr>
                <w:rFonts w:cstheme="minorHAnsi"/>
                <w:b w:val="0"/>
                <w:bCs w:val="0"/>
                <w:sz w:val="24"/>
                <w:szCs w:val="24"/>
              </w:rPr>
            </w:pPr>
            <w:r w:rsidRPr="00C27B97">
              <w:rPr>
                <w:rFonts w:cstheme="minorHAnsi"/>
                <w:sz w:val="24"/>
                <w:szCs w:val="24"/>
              </w:rPr>
              <w:t>Agency/Org Consulted</w:t>
            </w:r>
          </w:p>
        </w:tc>
        <w:tc>
          <w:tcPr>
            <w:tcW w:w="2245" w:type="dxa"/>
            <w:shd w:val="clear" w:color="auto" w:fill="D9D9D9" w:themeFill="background1" w:themeFillShade="D9"/>
            <w:vAlign w:val="center"/>
          </w:tcPr>
          <w:p w14:paraId="5E7D6C82" w14:textId="57AC7496" w:rsidR="00D33259" w:rsidRPr="00C27B97" w:rsidRDefault="00D33259" w:rsidP="000E6DAD">
            <w:pPr>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Type of Agency/Org</w:t>
            </w:r>
          </w:p>
        </w:tc>
        <w:tc>
          <w:tcPr>
            <w:tcW w:w="1895" w:type="dxa"/>
            <w:shd w:val="clear" w:color="auto" w:fill="D9D9D9" w:themeFill="background1" w:themeFillShade="D9"/>
            <w:vAlign w:val="center"/>
          </w:tcPr>
          <w:p w14:paraId="065844C4" w14:textId="6CAB81DE" w:rsidR="00D33259" w:rsidRPr="00C27B97" w:rsidRDefault="00D33259" w:rsidP="000E6DAD">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4"/>
                <w:szCs w:val="24"/>
              </w:rPr>
            </w:pPr>
            <w:r w:rsidRPr="00C27B97">
              <w:rPr>
                <w:rFonts w:cstheme="minorHAnsi"/>
                <w:sz w:val="24"/>
                <w:szCs w:val="24"/>
              </w:rPr>
              <w:t>Method of Consultation</w:t>
            </w:r>
          </w:p>
        </w:tc>
        <w:tc>
          <w:tcPr>
            <w:tcW w:w="3600" w:type="dxa"/>
            <w:shd w:val="clear" w:color="auto" w:fill="D9D9D9" w:themeFill="background1" w:themeFillShade="D9"/>
            <w:vAlign w:val="center"/>
          </w:tcPr>
          <w:p w14:paraId="0352C1AA" w14:textId="77777777" w:rsidR="00D33259" w:rsidRPr="00C27B97" w:rsidRDefault="00D33259" w:rsidP="000E6DAD">
            <w:pPr>
              <w:cnfStyle w:val="100000000000" w:firstRow="1" w:lastRow="0" w:firstColumn="0" w:lastColumn="0" w:oddVBand="0" w:evenVBand="0" w:oddHBand="0" w:evenHBand="0" w:firstRowFirstColumn="0" w:firstRowLastColumn="0" w:lastRowFirstColumn="0" w:lastRowLastColumn="0"/>
              <w:rPr>
                <w:rFonts w:cstheme="minorHAnsi"/>
                <w:b w:val="0"/>
                <w:bCs w:val="0"/>
                <w:sz w:val="24"/>
                <w:szCs w:val="24"/>
              </w:rPr>
            </w:pPr>
            <w:r w:rsidRPr="00C27B97">
              <w:rPr>
                <w:rFonts w:cstheme="minorHAnsi"/>
                <w:sz w:val="24"/>
                <w:szCs w:val="24"/>
              </w:rPr>
              <w:t xml:space="preserve">Feedback </w:t>
            </w:r>
          </w:p>
        </w:tc>
      </w:tr>
      <w:tr w:rsidR="00D33259" w:rsidRPr="00C27B97" w14:paraId="3ED725CB" w14:textId="77777777" w:rsidTr="0014196B">
        <w:trPr>
          <w:jc w:val="center"/>
        </w:trPr>
        <w:sdt>
          <w:sdtPr>
            <w:rPr>
              <w:rFonts w:cstheme="minorHAnsi"/>
              <w:sz w:val="24"/>
              <w:szCs w:val="24"/>
            </w:rPr>
            <w:id w:val="-795759659"/>
            <w:placeholder>
              <w:docPart w:val="4408C5BBE7384225AF0C199E99B6B558"/>
            </w:placeholder>
          </w:sdtPr>
          <w:sdtEndPr/>
          <w:sdtContent>
            <w:sdt>
              <w:sdtPr>
                <w:rPr>
                  <w:rFonts w:cstheme="minorHAnsi"/>
                  <w:sz w:val="24"/>
                  <w:szCs w:val="24"/>
                </w:rPr>
                <w:id w:val="-937668991"/>
                <w:placeholder>
                  <w:docPart w:val="AC333813AA1C4BCCB2107E713FB361DC"/>
                </w:placeholder>
              </w:sdtPr>
              <w:sdtEndPr/>
              <w:sdtContent>
                <w:tc>
                  <w:tcPr>
                    <w:cnfStyle w:val="001000000000" w:firstRow="0" w:lastRow="0" w:firstColumn="1" w:lastColumn="0" w:oddVBand="0" w:evenVBand="0" w:oddHBand="0" w:evenHBand="0" w:firstRowFirstColumn="0" w:firstRowLastColumn="0" w:lastRowFirstColumn="0" w:lastRowLastColumn="0"/>
                    <w:tcW w:w="2430" w:type="dxa"/>
                  </w:tcPr>
                  <w:p w14:paraId="53E54AD1" w14:textId="7FA8A3B0" w:rsidR="00D33259" w:rsidRPr="00C27B97" w:rsidRDefault="005F30A7" w:rsidP="0053011A">
                    <w:pPr>
                      <w:rPr>
                        <w:rFonts w:cstheme="minorHAnsi"/>
                        <w:b w:val="0"/>
                        <w:bCs w:val="0"/>
                        <w:sz w:val="24"/>
                        <w:szCs w:val="24"/>
                      </w:rPr>
                    </w:pPr>
                    <w:r w:rsidRPr="00C27B97">
                      <w:rPr>
                        <w:rFonts w:cstheme="minorHAnsi"/>
                        <w:sz w:val="24"/>
                        <w:szCs w:val="24"/>
                      </w:rPr>
                      <w:t>MT Continuum of Care</w:t>
                    </w:r>
                  </w:p>
                </w:tc>
              </w:sdtContent>
            </w:sdt>
          </w:sdtContent>
        </w:sdt>
        <w:sdt>
          <w:sdtPr>
            <w:rPr>
              <w:rFonts w:cstheme="minorHAnsi"/>
              <w:sz w:val="24"/>
              <w:szCs w:val="24"/>
            </w:rPr>
            <w:id w:val="-41682049"/>
            <w:placeholder>
              <w:docPart w:val="74CBC740315540C2B10B16F5DD388317"/>
            </w:placeholder>
          </w:sdtPr>
          <w:sdtEndPr/>
          <w:sdtContent>
            <w:sdt>
              <w:sdtPr>
                <w:rPr>
                  <w:rFonts w:cstheme="minorHAnsi"/>
                  <w:sz w:val="24"/>
                  <w:szCs w:val="24"/>
                </w:rPr>
                <w:id w:val="1071777646"/>
                <w:placeholder>
                  <w:docPart w:val="C36FD62AF836434E830DB22360DB9E4C"/>
                </w:placeholder>
              </w:sdtPr>
              <w:sdtEndPr/>
              <w:sdtContent>
                <w:tc>
                  <w:tcPr>
                    <w:tcW w:w="2245" w:type="dxa"/>
                  </w:tcPr>
                  <w:p w14:paraId="3A965272" w14:textId="1C6EEEB2" w:rsidR="00D33259" w:rsidRPr="00C27B97" w:rsidRDefault="005F30A7" w:rsidP="0053011A">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Continuum of Care</w:t>
                    </w:r>
                    <w:r w:rsidR="00D31CC1" w:rsidRPr="00C27B97">
                      <w:rPr>
                        <w:rFonts w:cstheme="minorHAnsi"/>
                        <w:sz w:val="24"/>
                        <w:szCs w:val="24"/>
                      </w:rPr>
                      <w:t xml:space="preserve"> Serving all qualifying populations</w:t>
                    </w:r>
                  </w:p>
                </w:tc>
              </w:sdtContent>
            </w:sdt>
          </w:sdtContent>
        </w:sdt>
        <w:sdt>
          <w:sdtPr>
            <w:rPr>
              <w:rFonts w:cstheme="minorHAnsi"/>
              <w:sz w:val="24"/>
              <w:szCs w:val="24"/>
            </w:rPr>
            <w:id w:val="489448061"/>
            <w:placeholder>
              <w:docPart w:val="519C04DF436C4B27B781ECADC0654BC9"/>
            </w:placeholder>
          </w:sdtPr>
          <w:sdtEndPr/>
          <w:sdtContent>
            <w:sdt>
              <w:sdtPr>
                <w:rPr>
                  <w:rFonts w:cstheme="minorHAnsi"/>
                  <w:sz w:val="24"/>
                  <w:szCs w:val="24"/>
                </w:rPr>
                <w:id w:val="-1921861073"/>
                <w:placeholder>
                  <w:docPart w:val="F6E9FAC2D80142D3B9357D8FD110273B"/>
                </w:placeholder>
              </w:sdtPr>
              <w:sdtEndPr/>
              <w:sdtContent>
                <w:tc>
                  <w:tcPr>
                    <w:tcW w:w="1895" w:type="dxa"/>
                  </w:tcPr>
                  <w:p w14:paraId="16227E17" w14:textId="77777777" w:rsidR="0052710F" w:rsidRPr="00C27B97" w:rsidRDefault="005F30A7" w:rsidP="0053011A">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Phone Conversation</w:t>
                    </w:r>
                  </w:p>
                  <w:p w14:paraId="1E74266B" w14:textId="543A2204" w:rsidR="00D33259" w:rsidRPr="00C27B97" w:rsidRDefault="0052710F" w:rsidP="0053011A">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9-23-22</w:t>
                    </w:r>
                  </w:p>
                </w:tc>
              </w:sdtContent>
            </w:sdt>
          </w:sdtContent>
        </w:sdt>
        <w:sdt>
          <w:sdtPr>
            <w:rPr>
              <w:rFonts w:cstheme="minorHAnsi"/>
              <w:sz w:val="24"/>
              <w:szCs w:val="24"/>
            </w:rPr>
            <w:id w:val="-1584142886"/>
            <w:placeholder>
              <w:docPart w:val="A7BCFEFF60104091BBDE385BA3E0340B"/>
            </w:placeholder>
          </w:sdtPr>
          <w:sdtEndPr/>
          <w:sdtContent>
            <w:tc>
              <w:tcPr>
                <w:tcW w:w="3600" w:type="dxa"/>
              </w:tcPr>
              <w:p w14:paraId="68F29F53" w14:textId="4FFED008" w:rsidR="00D33259" w:rsidRPr="00C27B97" w:rsidRDefault="002E1F1C" w:rsidP="0053011A">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Rural areas of the state are under served by the statewide CoC</w:t>
                </w:r>
                <w:r w:rsidR="00C0502D" w:rsidRPr="00C27B97">
                  <w:rPr>
                    <w:rFonts w:cstheme="minorHAnsi"/>
                    <w:sz w:val="24"/>
                    <w:szCs w:val="24"/>
                  </w:rPr>
                  <w:t xml:space="preserve">.  </w:t>
                </w:r>
                <w:r w:rsidR="00F24B3E" w:rsidRPr="00C27B97">
                  <w:rPr>
                    <w:rFonts w:cstheme="minorHAnsi"/>
                    <w:sz w:val="24"/>
                    <w:szCs w:val="24"/>
                  </w:rPr>
                  <w:t>Urban areas that h</w:t>
                </w:r>
                <w:r w:rsidR="00C0502D" w:rsidRPr="00C27B97">
                  <w:rPr>
                    <w:rFonts w:cstheme="minorHAnsi"/>
                    <w:sz w:val="24"/>
                    <w:szCs w:val="24"/>
                  </w:rPr>
                  <w:t xml:space="preserve">ave </w:t>
                </w:r>
                <w:r w:rsidR="00F24B3E" w:rsidRPr="00C27B97">
                  <w:rPr>
                    <w:rFonts w:cstheme="minorHAnsi"/>
                    <w:sz w:val="24"/>
                    <w:szCs w:val="24"/>
                  </w:rPr>
                  <w:t xml:space="preserve">CoC </w:t>
                </w:r>
                <w:r w:rsidR="00C0502D" w:rsidRPr="00C27B97">
                  <w:rPr>
                    <w:rFonts w:cstheme="minorHAnsi"/>
                    <w:sz w:val="24"/>
                    <w:szCs w:val="24"/>
                  </w:rPr>
                  <w:t>funds for rental assistance</w:t>
                </w:r>
                <w:r w:rsidR="00F24B3E" w:rsidRPr="00C27B97">
                  <w:rPr>
                    <w:rFonts w:cstheme="minorHAnsi"/>
                    <w:sz w:val="24"/>
                    <w:szCs w:val="24"/>
                  </w:rPr>
                  <w:t xml:space="preserve"> have </w:t>
                </w:r>
                <w:r w:rsidR="00C0502D" w:rsidRPr="00C27B97">
                  <w:rPr>
                    <w:rFonts w:cstheme="minorHAnsi"/>
                    <w:sz w:val="24"/>
                    <w:szCs w:val="24"/>
                  </w:rPr>
                  <w:t>difficulty in finding suitable rental units.</w:t>
                </w:r>
              </w:p>
            </w:tc>
          </w:sdtContent>
        </w:sdt>
      </w:tr>
      <w:tr w:rsidR="00D33259" w:rsidRPr="00C27B97" w14:paraId="74D69333" w14:textId="77777777" w:rsidTr="0014196B">
        <w:trPr>
          <w:jc w:val="center"/>
        </w:trPr>
        <w:sdt>
          <w:sdtPr>
            <w:rPr>
              <w:rFonts w:cstheme="minorHAnsi"/>
              <w:sz w:val="24"/>
              <w:szCs w:val="24"/>
            </w:rPr>
            <w:id w:val="-503595974"/>
            <w:placeholder>
              <w:docPart w:val="514520A80F0B41CAB57521EC8D77EF3C"/>
            </w:placeholder>
          </w:sdtPr>
          <w:sdtEndPr/>
          <w:sdtContent>
            <w:sdt>
              <w:sdtPr>
                <w:rPr>
                  <w:rFonts w:cstheme="minorHAnsi"/>
                  <w:sz w:val="24"/>
                  <w:szCs w:val="24"/>
                </w:rPr>
                <w:id w:val="-908381556"/>
                <w:placeholder>
                  <w:docPart w:val="8A8CA9ED5C5843B995D8F0B188D24D05"/>
                </w:placeholder>
              </w:sdtPr>
              <w:sdtEndPr/>
              <w:sdtContent>
                <w:tc>
                  <w:tcPr>
                    <w:cnfStyle w:val="001000000000" w:firstRow="0" w:lastRow="0" w:firstColumn="1" w:lastColumn="0" w:oddVBand="0" w:evenVBand="0" w:oddHBand="0" w:evenHBand="0" w:firstRowFirstColumn="0" w:firstRowLastColumn="0" w:lastRowFirstColumn="0" w:lastRowLastColumn="0"/>
                    <w:tcW w:w="2430" w:type="dxa"/>
                  </w:tcPr>
                  <w:p w14:paraId="5ED1B323" w14:textId="43EB039F" w:rsidR="00D33259" w:rsidRPr="00C27B97" w:rsidRDefault="005F30A7" w:rsidP="004F0A00">
                    <w:pPr>
                      <w:rPr>
                        <w:rFonts w:cstheme="minorHAnsi"/>
                        <w:b w:val="0"/>
                        <w:bCs w:val="0"/>
                        <w:sz w:val="24"/>
                        <w:szCs w:val="24"/>
                      </w:rPr>
                    </w:pPr>
                    <w:r w:rsidRPr="00C27B97">
                      <w:rPr>
                        <w:rFonts w:cstheme="minorHAnsi"/>
                        <w:sz w:val="24"/>
                        <w:szCs w:val="24"/>
                      </w:rPr>
                      <w:t>MT Dept of Corrections</w:t>
                    </w:r>
                    <w:r w:rsidRPr="00C27B97">
                      <w:rPr>
                        <w:rFonts w:cstheme="minorHAnsi"/>
                        <w:sz w:val="24"/>
                        <w:szCs w:val="24"/>
                      </w:rPr>
                      <w:tab/>
                    </w:r>
                  </w:p>
                </w:tc>
              </w:sdtContent>
            </w:sdt>
          </w:sdtContent>
        </w:sdt>
        <w:sdt>
          <w:sdtPr>
            <w:rPr>
              <w:rFonts w:cstheme="minorHAnsi"/>
              <w:sz w:val="24"/>
              <w:szCs w:val="24"/>
            </w:rPr>
            <w:id w:val="916288929"/>
            <w:placeholder>
              <w:docPart w:val="5919DF606B88471781AA6E299A971CA1"/>
            </w:placeholder>
          </w:sdtPr>
          <w:sdtEndPr/>
          <w:sdtContent>
            <w:sdt>
              <w:sdtPr>
                <w:rPr>
                  <w:rFonts w:cstheme="minorHAnsi"/>
                  <w:sz w:val="24"/>
                  <w:szCs w:val="24"/>
                </w:rPr>
                <w:id w:val="798340684"/>
                <w:placeholder>
                  <w:docPart w:val="F7BF7783B91D45A8B96939F2A1CEC1E7"/>
                </w:placeholder>
              </w:sdtPr>
              <w:sdtEndPr/>
              <w:sdtContent>
                <w:tc>
                  <w:tcPr>
                    <w:tcW w:w="2245" w:type="dxa"/>
                  </w:tcPr>
                  <w:p w14:paraId="3962B543" w14:textId="7CC377AB" w:rsidR="00D33259" w:rsidRPr="00C27B97" w:rsidRDefault="005F30A7" w:rsidP="004F0A00">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State Agency</w:t>
                    </w:r>
                    <w:r w:rsidR="00D31CC1" w:rsidRPr="00C27B97">
                      <w:rPr>
                        <w:rFonts w:cstheme="minorHAnsi"/>
                        <w:sz w:val="24"/>
                        <w:szCs w:val="24"/>
                      </w:rPr>
                      <w:t xml:space="preserve"> Serving those at risk of homelessness and who need services to prevent homelessness</w:t>
                    </w:r>
                  </w:p>
                </w:tc>
              </w:sdtContent>
            </w:sdt>
          </w:sdtContent>
        </w:sdt>
        <w:sdt>
          <w:sdtPr>
            <w:rPr>
              <w:rFonts w:cstheme="minorHAnsi"/>
              <w:sz w:val="24"/>
              <w:szCs w:val="24"/>
              <w:highlight w:val="yellow"/>
            </w:rPr>
            <w:id w:val="1535924830"/>
            <w:placeholder>
              <w:docPart w:val="9D4A9959CBFC4DF8A68958ED6D7FF6F2"/>
            </w:placeholder>
          </w:sdtPr>
          <w:sdtEndPr/>
          <w:sdtContent>
            <w:sdt>
              <w:sdtPr>
                <w:rPr>
                  <w:rFonts w:cstheme="minorHAnsi"/>
                  <w:sz w:val="24"/>
                  <w:szCs w:val="24"/>
                  <w:highlight w:val="yellow"/>
                </w:rPr>
                <w:id w:val="-223832183"/>
                <w:placeholder>
                  <w:docPart w:val="34DDDC8E0E04460EA25356360FD2B842"/>
                </w:placeholder>
              </w:sdtPr>
              <w:sdtEndPr/>
              <w:sdtContent>
                <w:tc>
                  <w:tcPr>
                    <w:tcW w:w="1895" w:type="dxa"/>
                  </w:tcPr>
                  <w:p w14:paraId="61921606" w14:textId="77777777" w:rsidR="003824B8" w:rsidRPr="00C27B97" w:rsidRDefault="00E16FF7" w:rsidP="004F0A00">
                    <w:pPr>
                      <w:cnfStyle w:val="000000000000" w:firstRow="0" w:lastRow="0" w:firstColumn="0" w:lastColumn="0" w:oddVBand="0" w:evenVBand="0" w:oddHBand="0" w:evenHBand="0" w:firstRowFirstColumn="0" w:firstRowLastColumn="0" w:lastRowFirstColumn="0" w:lastRowLastColumn="0"/>
                      <w:rPr>
                        <w:rFonts w:cstheme="minorHAnsi"/>
                        <w:sz w:val="24"/>
                        <w:szCs w:val="24"/>
                        <w:highlight w:val="yellow"/>
                      </w:rPr>
                    </w:pPr>
                    <w:r w:rsidRPr="00C27B97">
                      <w:rPr>
                        <w:rFonts w:cstheme="minorHAnsi"/>
                        <w:sz w:val="24"/>
                        <w:szCs w:val="24"/>
                      </w:rPr>
                      <w:t xml:space="preserve">Virtual </w:t>
                    </w:r>
                    <w:r w:rsidR="005F30A7" w:rsidRPr="00C27B97">
                      <w:rPr>
                        <w:rFonts w:cstheme="minorHAnsi"/>
                        <w:sz w:val="24"/>
                        <w:szCs w:val="24"/>
                      </w:rPr>
                      <w:t>meeting</w:t>
                    </w:r>
                  </w:p>
                  <w:p w14:paraId="2DD2301D" w14:textId="071A8024" w:rsidR="00D33259" w:rsidRPr="00C27B97" w:rsidRDefault="003824B8" w:rsidP="004F0A00">
                    <w:pPr>
                      <w:cnfStyle w:val="000000000000" w:firstRow="0" w:lastRow="0" w:firstColumn="0" w:lastColumn="0" w:oddVBand="0" w:evenVBand="0" w:oddHBand="0" w:evenHBand="0" w:firstRowFirstColumn="0" w:firstRowLastColumn="0" w:lastRowFirstColumn="0" w:lastRowLastColumn="0"/>
                      <w:rPr>
                        <w:rFonts w:cstheme="minorHAnsi"/>
                      </w:rPr>
                    </w:pPr>
                    <w:r w:rsidRPr="00C27B97">
                      <w:rPr>
                        <w:rFonts w:cstheme="minorHAnsi"/>
                        <w:sz w:val="24"/>
                        <w:szCs w:val="24"/>
                      </w:rPr>
                      <w:t>1-14-2022</w:t>
                    </w:r>
                  </w:p>
                </w:tc>
              </w:sdtContent>
            </w:sdt>
          </w:sdtContent>
        </w:sdt>
        <w:sdt>
          <w:sdtPr>
            <w:rPr>
              <w:rFonts w:cstheme="minorHAnsi"/>
              <w:sz w:val="24"/>
              <w:szCs w:val="24"/>
            </w:rPr>
            <w:id w:val="710772004"/>
            <w:placeholder>
              <w:docPart w:val="7C79713ABE21457DAF238B72524303D1"/>
            </w:placeholder>
          </w:sdtPr>
          <w:sdtEndPr/>
          <w:sdtContent>
            <w:tc>
              <w:tcPr>
                <w:tcW w:w="3600" w:type="dxa"/>
              </w:tcPr>
              <w:p w14:paraId="738C9FAD" w14:textId="1D571DDC" w:rsidR="00D33259" w:rsidRPr="00C27B97" w:rsidRDefault="002E1F1C" w:rsidP="004F0A00">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Those leaving the state penitentiary have difficulty finding landlords willing to rent to them.  Dept of Corrections has rental assistance funds but need</w:t>
                </w:r>
                <w:r w:rsidR="00093A45" w:rsidRPr="00C27B97">
                  <w:rPr>
                    <w:rFonts w:cstheme="minorHAnsi"/>
                    <w:sz w:val="24"/>
                    <w:szCs w:val="24"/>
                  </w:rPr>
                  <w:t>s</w:t>
                </w:r>
                <w:r w:rsidRPr="00C27B97">
                  <w:rPr>
                    <w:rFonts w:cstheme="minorHAnsi"/>
                    <w:sz w:val="24"/>
                    <w:szCs w:val="24"/>
                  </w:rPr>
                  <w:t xml:space="preserve"> more </w:t>
                </w:r>
                <w:r w:rsidR="00FF6F2F" w:rsidRPr="00C27B97">
                  <w:rPr>
                    <w:rFonts w:cstheme="minorHAnsi"/>
                    <w:sz w:val="24"/>
                    <w:szCs w:val="24"/>
                  </w:rPr>
                  <w:t>homes</w:t>
                </w:r>
                <w:r w:rsidRPr="00C27B97">
                  <w:rPr>
                    <w:rFonts w:cstheme="minorHAnsi"/>
                    <w:sz w:val="24"/>
                    <w:szCs w:val="24"/>
                  </w:rPr>
                  <w:t xml:space="preserve">. </w:t>
                </w:r>
                <w:r w:rsidR="00FF6F2F" w:rsidRPr="00C27B97">
                  <w:rPr>
                    <w:rFonts w:cstheme="minorHAnsi"/>
                    <w:sz w:val="24"/>
                    <w:szCs w:val="24"/>
                  </w:rPr>
                  <w:t>The highest need is for a</w:t>
                </w:r>
                <w:r w:rsidR="00F24B3E" w:rsidRPr="00C27B97">
                  <w:rPr>
                    <w:rFonts w:cstheme="minorHAnsi"/>
                    <w:sz w:val="24"/>
                    <w:szCs w:val="24"/>
                  </w:rPr>
                  <w:t>dditional rentals</w:t>
                </w:r>
                <w:r w:rsidR="00E16FF7" w:rsidRPr="00C27B97">
                  <w:rPr>
                    <w:rFonts w:cstheme="minorHAnsi"/>
                    <w:sz w:val="24"/>
                    <w:szCs w:val="24"/>
                  </w:rPr>
                  <w:t>.</w:t>
                </w:r>
              </w:p>
            </w:tc>
          </w:sdtContent>
        </w:sdt>
      </w:tr>
      <w:tr w:rsidR="004D412C" w:rsidRPr="00C27B97" w14:paraId="1CB5E531" w14:textId="77777777" w:rsidTr="006B7617">
        <w:trPr>
          <w:jc w:val="center"/>
        </w:trPr>
        <w:sdt>
          <w:sdtPr>
            <w:rPr>
              <w:rFonts w:cstheme="minorHAnsi"/>
              <w:sz w:val="24"/>
              <w:szCs w:val="24"/>
            </w:rPr>
            <w:id w:val="-29726422"/>
            <w:placeholder>
              <w:docPart w:val="FD3DD4EAF6864475B14FD7FA7A955831"/>
            </w:placeholder>
          </w:sdtPr>
          <w:sdtEndPr/>
          <w:sdtContent>
            <w:sdt>
              <w:sdtPr>
                <w:rPr>
                  <w:rFonts w:cstheme="minorHAnsi"/>
                  <w:sz w:val="24"/>
                  <w:szCs w:val="24"/>
                </w:rPr>
                <w:id w:val="-699005289"/>
                <w:placeholder>
                  <w:docPart w:val="D38AD962EDC1490CB98EAB0AE6285E3D"/>
                </w:placeholder>
              </w:sdtPr>
              <w:sdtEndPr/>
              <w:sdtContent>
                <w:tc>
                  <w:tcPr>
                    <w:cnfStyle w:val="001000000000" w:firstRow="0" w:lastRow="0" w:firstColumn="1" w:lastColumn="0" w:oddVBand="0" w:evenVBand="0" w:oddHBand="0" w:evenHBand="0" w:firstRowFirstColumn="0" w:firstRowLastColumn="0" w:lastRowFirstColumn="0" w:lastRowLastColumn="0"/>
                    <w:tcW w:w="2430" w:type="dxa"/>
                  </w:tcPr>
                  <w:p w14:paraId="72C95074" w14:textId="75802CCA" w:rsidR="004D412C" w:rsidRPr="00C27B97" w:rsidRDefault="004D412C" w:rsidP="006B7617">
                    <w:pPr>
                      <w:rPr>
                        <w:rFonts w:cstheme="minorHAnsi"/>
                        <w:sz w:val="24"/>
                        <w:szCs w:val="24"/>
                      </w:rPr>
                    </w:pPr>
                    <w:r w:rsidRPr="00C27B97">
                      <w:rPr>
                        <w:rFonts w:cstheme="minorHAnsi"/>
                        <w:sz w:val="24"/>
                        <w:szCs w:val="24"/>
                      </w:rPr>
                      <w:t>MT Dept of Public Health and Human Services – Human and Community Services</w:t>
                    </w:r>
                  </w:p>
                </w:tc>
              </w:sdtContent>
            </w:sdt>
          </w:sdtContent>
        </w:sdt>
        <w:sdt>
          <w:sdtPr>
            <w:rPr>
              <w:rFonts w:cstheme="minorHAnsi"/>
              <w:sz w:val="24"/>
              <w:szCs w:val="24"/>
            </w:rPr>
            <w:id w:val="357089551"/>
            <w:placeholder>
              <w:docPart w:val="18EDF29FFF3A450EB124EA97E8BF92CA"/>
            </w:placeholder>
          </w:sdtPr>
          <w:sdtEndPr/>
          <w:sdtContent>
            <w:sdt>
              <w:sdtPr>
                <w:rPr>
                  <w:rFonts w:cstheme="minorHAnsi"/>
                  <w:sz w:val="24"/>
                  <w:szCs w:val="24"/>
                </w:rPr>
                <w:id w:val="-1282421923"/>
                <w:placeholder>
                  <w:docPart w:val="809BD56D7E9440CC8624C3DA88ED7AA6"/>
                </w:placeholder>
              </w:sdtPr>
              <w:sdtEndPr/>
              <w:sdtContent>
                <w:tc>
                  <w:tcPr>
                    <w:tcW w:w="2245" w:type="dxa"/>
                  </w:tcPr>
                  <w:p w14:paraId="30205C2A" w14:textId="4D5B90F3" w:rsidR="004D412C" w:rsidRPr="00C27B97" w:rsidRDefault="004D412C" w:rsidP="006B7617">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State Agency</w:t>
                    </w:r>
                    <w:r w:rsidR="00D31CC1" w:rsidRPr="00C27B97">
                      <w:rPr>
                        <w:rFonts w:cstheme="minorHAnsi"/>
                        <w:sz w:val="24"/>
                        <w:szCs w:val="24"/>
                      </w:rPr>
                      <w:t xml:space="preserve"> Serving all qualifying populations</w:t>
                    </w:r>
                  </w:p>
                </w:tc>
              </w:sdtContent>
            </w:sdt>
          </w:sdtContent>
        </w:sdt>
        <w:sdt>
          <w:sdtPr>
            <w:rPr>
              <w:rFonts w:cstheme="minorHAnsi"/>
              <w:sz w:val="24"/>
              <w:szCs w:val="24"/>
            </w:rPr>
            <w:id w:val="280390579"/>
            <w:placeholder>
              <w:docPart w:val="EAEC84A47E314EA8B19F72B4CC088987"/>
            </w:placeholder>
          </w:sdtPr>
          <w:sdtEndPr/>
          <w:sdtContent>
            <w:sdt>
              <w:sdtPr>
                <w:rPr>
                  <w:rFonts w:cstheme="minorHAnsi"/>
                  <w:sz w:val="24"/>
                  <w:szCs w:val="24"/>
                </w:rPr>
                <w:id w:val="318935090"/>
                <w:placeholder>
                  <w:docPart w:val="34F4251FDCA54768B437DB8EE61A968F"/>
                </w:placeholder>
              </w:sdtPr>
              <w:sdtEndPr/>
              <w:sdtContent>
                <w:tc>
                  <w:tcPr>
                    <w:tcW w:w="1895" w:type="dxa"/>
                  </w:tcPr>
                  <w:p w14:paraId="281C3342" w14:textId="77777777" w:rsidR="0052710F" w:rsidRPr="00C27B97" w:rsidRDefault="004D412C" w:rsidP="006B7617">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Virtual meeting</w:t>
                    </w:r>
                  </w:p>
                  <w:p w14:paraId="647C91FE" w14:textId="52E2B1CD" w:rsidR="004D412C" w:rsidRPr="00C27B97" w:rsidRDefault="0052710F" w:rsidP="006B7617">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9-19-22</w:t>
                    </w:r>
                  </w:p>
                </w:tc>
              </w:sdtContent>
            </w:sdt>
          </w:sdtContent>
        </w:sdt>
        <w:sdt>
          <w:sdtPr>
            <w:rPr>
              <w:rFonts w:cstheme="minorHAnsi"/>
              <w:sz w:val="24"/>
              <w:szCs w:val="24"/>
            </w:rPr>
            <w:id w:val="714467836"/>
            <w:placeholder>
              <w:docPart w:val="0B6BAF6481B148A48B03AB670D333C45"/>
            </w:placeholder>
          </w:sdtPr>
          <w:sdtEndPr/>
          <w:sdtContent>
            <w:sdt>
              <w:sdtPr>
                <w:rPr>
                  <w:rFonts w:cstheme="minorHAnsi"/>
                  <w:sz w:val="24"/>
                  <w:szCs w:val="24"/>
                </w:rPr>
                <w:id w:val="-143435531"/>
                <w:placeholder>
                  <w:docPart w:val="24D3B74F1F9840FABE904234E9315D68"/>
                </w:placeholder>
              </w:sdtPr>
              <w:sdtEndPr/>
              <w:sdtContent>
                <w:tc>
                  <w:tcPr>
                    <w:tcW w:w="3600" w:type="dxa"/>
                  </w:tcPr>
                  <w:p w14:paraId="19F9BC34" w14:textId="7F281B19" w:rsidR="004D412C" w:rsidRPr="00C27B97" w:rsidRDefault="00FF6F2F" w:rsidP="006B7617">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Need additional affordable rentals that will accept ESG and Housing Choice Vouchers; longer term rental assistance; mental health funding for services so that case managers are able to make referrals more easily.</w:t>
                    </w:r>
                  </w:p>
                </w:tc>
              </w:sdtContent>
            </w:sdt>
          </w:sdtContent>
        </w:sdt>
      </w:tr>
      <w:tr w:rsidR="006F548D" w:rsidRPr="00C27B97" w14:paraId="1701027D" w14:textId="77777777" w:rsidTr="0014196B">
        <w:trPr>
          <w:jc w:val="center"/>
        </w:trPr>
        <w:sdt>
          <w:sdtPr>
            <w:rPr>
              <w:rFonts w:cstheme="minorHAnsi"/>
              <w:sz w:val="24"/>
              <w:szCs w:val="24"/>
            </w:rPr>
            <w:id w:val="501634492"/>
            <w:placeholder>
              <w:docPart w:val="1E17EFC39A0C469B85517BE69B2EBF0E"/>
            </w:placeholder>
          </w:sdtPr>
          <w:sdtEndPr/>
          <w:sdtContent>
            <w:sdt>
              <w:sdtPr>
                <w:rPr>
                  <w:rFonts w:cstheme="minorHAnsi"/>
                  <w:sz w:val="24"/>
                  <w:szCs w:val="24"/>
                </w:rPr>
                <w:id w:val="1530999275"/>
                <w:placeholder>
                  <w:docPart w:val="EB51B4BD2FF14E22B4A104DA7EDB6712"/>
                </w:placeholder>
              </w:sdtPr>
              <w:sdtEndPr/>
              <w:sdtContent>
                <w:tc>
                  <w:tcPr>
                    <w:cnfStyle w:val="001000000000" w:firstRow="0" w:lastRow="0" w:firstColumn="1" w:lastColumn="0" w:oddVBand="0" w:evenVBand="0" w:oddHBand="0" w:evenHBand="0" w:firstRowFirstColumn="0" w:firstRowLastColumn="0" w:lastRowFirstColumn="0" w:lastRowLastColumn="0"/>
                    <w:tcW w:w="2430" w:type="dxa"/>
                  </w:tcPr>
                  <w:p w14:paraId="0D75F8A5" w14:textId="08AC25F2" w:rsidR="006F548D" w:rsidRPr="00C27B97" w:rsidRDefault="005F30A7" w:rsidP="006F548D">
                    <w:pPr>
                      <w:rPr>
                        <w:rFonts w:cstheme="minorHAnsi"/>
                        <w:sz w:val="24"/>
                        <w:szCs w:val="24"/>
                      </w:rPr>
                    </w:pPr>
                    <w:r w:rsidRPr="00C27B97">
                      <w:rPr>
                        <w:rFonts w:cstheme="minorHAnsi"/>
                        <w:sz w:val="24"/>
                        <w:szCs w:val="24"/>
                      </w:rPr>
                      <w:t>MT Dept of P</w:t>
                    </w:r>
                    <w:r w:rsidR="00E16FF7" w:rsidRPr="00C27B97">
                      <w:rPr>
                        <w:rFonts w:cstheme="minorHAnsi"/>
                        <w:sz w:val="24"/>
                        <w:szCs w:val="24"/>
                      </w:rPr>
                      <w:t xml:space="preserve">ublic </w:t>
                    </w:r>
                    <w:r w:rsidRPr="00C27B97">
                      <w:rPr>
                        <w:rFonts w:cstheme="minorHAnsi"/>
                        <w:sz w:val="24"/>
                        <w:szCs w:val="24"/>
                      </w:rPr>
                      <w:t>H</w:t>
                    </w:r>
                    <w:r w:rsidR="00E16FF7" w:rsidRPr="00C27B97">
                      <w:rPr>
                        <w:rFonts w:cstheme="minorHAnsi"/>
                        <w:sz w:val="24"/>
                        <w:szCs w:val="24"/>
                      </w:rPr>
                      <w:t xml:space="preserve">ealth and </w:t>
                    </w:r>
                    <w:r w:rsidRPr="00C27B97">
                      <w:rPr>
                        <w:rFonts w:cstheme="minorHAnsi"/>
                        <w:sz w:val="24"/>
                        <w:szCs w:val="24"/>
                      </w:rPr>
                      <w:t>H</w:t>
                    </w:r>
                    <w:r w:rsidR="00E16FF7" w:rsidRPr="00C27B97">
                      <w:rPr>
                        <w:rFonts w:cstheme="minorHAnsi"/>
                        <w:sz w:val="24"/>
                        <w:szCs w:val="24"/>
                      </w:rPr>
                      <w:t xml:space="preserve">uman </w:t>
                    </w:r>
                    <w:r w:rsidRPr="00C27B97">
                      <w:rPr>
                        <w:rFonts w:cstheme="minorHAnsi"/>
                        <w:sz w:val="24"/>
                        <w:szCs w:val="24"/>
                      </w:rPr>
                      <w:t>S</w:t>
                    </w:r>
                    <w:r w:rsidR="00E16FF7" w:rsidRPr="00C27B97">
                      <w:rPr>
                        <w:rFonts w:cstheme="minorHAnsi"/>
                        <w:sz w:val="24"/>
                        <w:szCs w:val="24"/>
                      </w:rPr>
                      <w:t>ervices</w:t>
                    </w:r>
                    <w:r w:rsidR="004D412C" w:rsidRPr="00C27B97">
                      <w:rPr>
                        <w:rFonts w:cstheme="minorHAnsi"/>
                        <w:sz w:val="24"/>
                        <w:szCs w:val="24"/>
                      </w:rPr>
                      <w:t xml:space="preserve"> – Behavioral Health and </w:t>
                    </w:r>
                    <w:proofErr w:type="spellStart"/>
                    <w:r w:rsidR="004D412C" w:rsidRPr="00C27B97">
                      <w:rPr>
                        <w:rFonts w:cstheme="minorHAnsi"/>
                        <w:sz w:val="24"/>
                        <w:szCs w:val="24"/>
                      </w:rPr>
                      <w:t>Devl</w:t>
                    </w:r>
                    <w:proofErr w:type="spellEnd"/>
                    <w:r w:rsidR="004D412C" w:rsidRPr="00C27B97">
                      <w:rPr>
                        <w:rFonts w:cstheme="minorHAnsi"/>
                        <w:sz w:val="24"/>
                        <w:szCs w:val="24"/>
                      </w:rPr>
                      <w:t xml:space="preserve"> Disabilities Division</w:t>
                    </w:r>
                  </w:p>
                </w:tc>
              </w:sdtContent>
            </w:sdt>
          </w:sdtContent>
        </w:sdt>
        <w:sdt>
          <w:sdtPr>
            <w:rPr>
              <w:rFonts w:cstheme="minorHAnsi"/>
              <w:sz w:val="24"/>
              <w:szCs w:val="24"/>
            </w:rPr>
            <w:id w:val="1495609981"/>
            <w:placeholder>
              <w:docPart w:val="1B7E1B17CA144DB2B6634359E206181C"/>
            </w:placeholder>
          </w:sdtPr>
          <w:sdtEndPr/>
          <w:sdtContent>
            <w:sdt>
              <w:sdtPr>
                <w:rPr>
                  <w:rFonts w:cstheme="minorHAnsi"/>
                  <w:sz w:val="24"/>
                  <w:szCs w:val="24"/>
                </w:rPr>
                <w:id w:val="1611318079"/>
                <w:placeholder>
                  <w:docPart w:val="1C1A422212B744D294EFA1D830744AD6"/>
                </w:placeholder>
              </w:sdtPr>
              <w:sdtEndPr/>
              <w:sdtContent>
                <w:tc>
                  <w:tcPr>
                    <w:tcW w:w="2245" w:type="dxa"/>
                  </w:tcPr>
                  <w:p w14:paraId="15E27ADA" w14:textId="77777777" w:rsidR="00D31CC1" w:rsidRPr="00C27B97" w:rsidRDefault="005F30A7"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State Agency</w:t>
                    </w:r>
                    <w:r w:rsidR="00D31CC1" w:rsidRPr="00C27B97">
                      <w:rPr>
                        <w:rFonts w:cstheme="minorHAnsi"/>
                        <w:sz w:val="24"/>
                        <w:szCs w:val="24"/>
                      </w:rPr>
                      <w:t xml:space="preserve"> </w:t>
                    </w:r>
                  </w:p>
                  <w:p w14:paraId="01D09010" w14:textId="42F40DA1" w:rsidR="006F548D" w:rsidRPr="00C27B97" w:rsidRDefault="00D31CC1"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Serving those who need services to prevent homelessness</w:t>
                    </w:r>
                  </w:p>
                </w:tc>
              </w:sdtContent>
            </w:sdt>
          </w:sdtContent>
        </w:sdt>
        <w:sdt>
          <w:sdtPr>
            <w:rPr>
              <w:rFonts w:cstheme="minorHAnsi"/>
              <w:sz w:val="24"/>
              <w:szCs w:val="24"/>
            </w:rPr>
            <w:id w:val="1171068101"/>
            <w:placeholder>
              <w:docPart w:val="7A66C22097CD458C826DDA41B20ADB59"/>
            </w:placeholder>
          </w:sdtPr>
          <w:sdtEndPr/>
          <w:sdtContent>
            <w:sdt>
              <w:sdtPr>
                <w:rPr>
                  <w:rFonts w:cstheme="minorHAnsi"/>
                  <w:sz w:val="24"/>
                  <w:szCs w:val="24"/>
                </w:rPr>
                <w:id w:val="1190640251"/>
                <w:placeholder>
                  <w:docPart w:val="C2E75063034740178A522F47E25416AA"/>
                </w:placeholder>
              </w:sdtPr>
              <w:sdtEndPr/>
              <w:sdtContent>
                <w:tc>
                  <w:tcPr>
                    <w:tcW w:w="1895" w:type="dxa"/>
                  </w:tcPr>
                  <w:p w14:paraId="0D5834DE" w14:textId="77777777" w:rsidR="0052710F" w:rsidRPr="00C27B97" w:rsidRDefault="00E16FF7"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 xml:space="preserve">Virtual </w:t>
                    </w:r>
                    <w:r w:rsidR="005F30A7" w:rsidRPr="00C27B97">
                      <w:rPr>
                        <w:rFonts w:cstheme="minorHAnsi"/>
                        <w:sz w:val="24"/>
                        <w:szCs w:val="24"/>
                      </w:rPr>
                      <w:t>meeting</w:t>
                    </w:r>
                  </w:p>
                  <w:p w14:paraId="3933592E" w14:textId="1480399D" w:rsidR="006F548D" w:rsidRPr="00C27B97" w:rsidRDefault="0052710F"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9-22-22</w:t>
                    </w:r>
                  </w:p>
                </w:tc>
              </w:sdtContent>
            </w:sdt>
          </w:sdtContent>
        </w:sdt>
        <w:sdt>
          <w:sdtPr>
            <w:rPr>
              <w:rFonts w:cstheme="minorHAnsi"/>
              <w:sz w:val="24"/>
              <w:szCs w:val="24"/>
            </w:rPr>
            <w:id w:val="571555803"/>
            <w:placeholder>
              <w:docPart w:val="CBD73A435D7348EBB86D0D7088D25FB5"/>
            </w:placeholder>
          </w:sdtPr>
          <w:sdtEndPr/>
          <w:sdtContent>
            <w:tc>
              <w:tcPr>
                <w:tcW w:w="3600" w:type="dxa"/>
              </w:tcPr>
              <w:p w14:paraId="01F1095E" w14:textId="1D994E61" w:rsidR="006F548D" w:rsidRPr="00C27B97" w:rsidRDefault="00E16FF7"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 xml:space="preserve">Recovery homes </w:t>
                </w:r>
                <w:proofErr w:type="gramStart"/>
                <w:r w:rsidRPr="00C27B97">
                  <w:rPr>
                    <w:rFonts w:cstheme="minorHAnsi"/>
                    <w:sz w:val="24"/>
                    <w:szCs w:val="24"/>
                  </w:rPr>
                  <w:t>are in need of</w:t>
                </w:r>
                <w:proofErr w:type="gramEnd"/>
                <w:r w:rsidRPr="00C27B97">
                  <w:rPr>
                    <w:rFonts w:cstheme="minorHAnsi"/>
                    <w:sz w:val="24"/>
                    <w:szCs w:val="24"/>
                  </w:rPr>
                  <w:t xml:space="preserve"> repair; those in rural areas need supportive services</w:t>
                </w:r>
                <w:r w:rsidR="00F24B3E" w:rsidRPr="00C27B97">
                  <w:rPr>
                    <w:rFonts w:cstheme="minorHAnsi"/>
                    <w:sz w:val="24"/>
                    <w:szCs w:val="24"/>
                  </w:rPr>
                  <w:t>.</w:t>
                </w:r>
              </w:p>
            </w:tc>
          </w:sdtContent>
        </w:sdt>
      </w:tr>
      <w:tr w:rsidR="004D412C" w:rsidRPr="00C27B97" w14:paraId="1C6D2E51" w14:textId="77777777" w:rsidTr="006B7617">
        <w:trPr>
          <w:jc w:val="center"/>
        </w:trPr>
        <w:tc>
          <w:tcPr>
            <w:cnfStyle w:val="001000000000" w:firstRow="0" w:lastRow="0" w:firstColumn="1" w:lastColumn="0" w:oddVBand="0" w:evenVBand="0" w:oddHBand="0" w:evenHBand="0" w:firstRowFirstColumn="0" w:firstRowLastColumn="0" w:lastRowFirstColumn="0" w:lastRowLastColumn="0"/>
            <w:tcW w:w="2430" w:type="dxa"/>
          </w:tcPr>
          <w:p w14:paraId="22947E5F" w14:textId="312C2D3C" w:rsidR="004D412C" w:rsidRPr="00C27B97" w:rsidRDefault="004D412C" w:rsidP="006B7617">
            <w:pPr>
              <w:rPr>
                <w:rFonts w:cstheme="minorHAnsi"/>
                <w:sz w:val="24"/>
                <w:szCs w:val="24"/>
              </w:rPr>
            </w:pPr>
            <w:r w:rsidRPr="00C27B97">
              <w:rPr>
                <w:rFonts w:cstheme="minorHAnsi"/>
                <w:sz w:val="24"/>
                <w:szCs w:val="24"/>
              </w:rPr>
              <w:t>MT Dept of Commerce - Tenant Based Rental Assistance Program</w:t>
            </w:r>
          </w:p>
        </w:tc>
        <w:tc>
          <w:tcPr>
            <w:tcW w:w="2245" w:type="dxa"/>
          </w:tcPr>
          <w:p w14:paraId="35C0BAB5" w14:textId="45C0A226" w:rsidR="004D412C" w:rsidRPr="00C27B97" w:rsidRDefault="004D412C" w:rsidP="006B7617">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State Agency</w:t>
            </w:r>
            <w:r w:rsidR="00D31CC1" w:rsidRPr="00C27B97">
              <w:rPr>
                <w:rFonts w:cstheme="minorHAnsi"/>
                <w:sz w:val="24"/>
                <w:szCs w:val="24"/>
              </w:rPr>
              <w:t xml:space="preserve"> Serving those at risk of homelessness</w:t>
            </w:r>
          </w:p>
        </w:tc>
        <w:tc>
          <w:tcPr>
            <w:tcW w:w="1895" w:type="dxa"/>
          </w:tcPr>
          <w:p w14:paraId="358B48C2" w14:textId="77777777" w:rsidR="004D412C" w:rsidRPr="00C27B97" w:rsidRDefault="004D412C" w:rsidP="006B7617">
            <w:pPr>
              <w:cnfStyle w:val="000000000000" w:firstRow="0" w:lastRow="0" w:firstColumn="0" w:lastColumn="0" w:oddVBand="0" w:evenVBand="0" w:oddHBand="0" w:evenHBand="0" w:firstRowFirstColumn="0" w:firstRowLastColumn="0" w:lastRowFirstColumn="0" w:lastRowLastColumn="0"/>
              <w:rPr>
                <w:rFonts w:cstheme="minorHAnsi"/>
                <w:sz w:val="24"/>
                <w:szCs w:val="24"/>
                <w:highlight w:val="yellow"/>
              </w:rPr>
            </w:pPr>
            <w:r w:rsidRPr="00C27B97">
              <w:rPr>
                <w:rFonts w:cstheme="minorHAnsi"/>
                <w:sz w:val="24"/>
                <w:szCs w:val="24"/>
              </w:rPr>
              <w:t>Virtual meeting</w:t>
            </w:r>
          </w:p>
          <w:p w14:paraId="3DC7946F" w14:textId="1A696F93" w:rsidR="00D31CC1" w:rsidRPr="00C27B97" w:rsidRDefault="00D31CC1" w:rsidP="006B7617">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12-9-22</w:t>
            </w:r>
          </w:p>
        </w:tc>
        <w:tc>
          <w:tcPr>
            <w:tcW w:w="3600" w:type="dxa"/>
          </w:tcPr>
          <w:p w14:paraId="2C9648A2" w14:textId="405C8DC9" w:rsidR="004D412C" w:rsidRPr="00C27B97" w:rsidRDefault="004D412C" w:rsidP="006B7617">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Need for more units where tenant-based vouchers are accepted and that meet property standards and rent standards.  This will help</w:t>
            </w:r>
            <w:r w:rsidR="00FF6F2F" w:rsidRPr="00C27B97">
              <w:rPr>
                <w:rFonts w:cstheme="minorHAnsi"/>
                <w:sz w:val="24"/>
                <w:szCs w:val="24"/>
              </w:rPr>
              <w:t xml:space="preserve"> improve</w:t>
            </w:r>
            <w:r w:rsidRPr="00C27B97">
              <w:rPr>
                <w:rFonts w:cstheme="minorHAnsi"/>
                <w:sz w:val="24"/>
                <w:szCs w:val="24"/>
              </w:rPr>
              <w:t xml:space="preserve"> utilization</w:t>
            </w:r>
            <w:r w:rsidR="00FF6F2F" w:rsidRPr="00C27B97">
              <w:rPr>
                <w:rFonts w:cstheme="minorHAnsi"/>
                <w:sz w:val="24"/>
                <w:szCs w:val="24"/>
              </w:rPr>
              <w:t xml:space="preserve"> of all </w:t>
            </w:r>
            <w:r w:rsidR="00093A45" w:rsidRPr="00C27B97">
              <w:rPr>
                <w:rFonts w:cstheme="minorHAnsi"/>
                <w:sz w:val="24"/>
                <w:szCs w:val="24"/>
              </w:rPr>
              <w:t>voucher</w:t>
            </w:r>
            <w:r w:rsidR="00FF6F2F" w:rsidRPr="00C27B97">
              <w:rPr>
                <w:rFonts w:cstheme="minorHAnsi"/>
                <w:sz w:val="24"/>
                <w:szCs w:val="24"/>
              </w:rPr>
              <w:t xml:space="preserve"> types (Section 8, Section 811, VASH, MERA, </w:t>
            </w:r>
            <w:proofErr w:type="spellStart"/>
            <w:r w:rsidR="00FF6F2F" w:rsidRPr="00C27B97">
              <w:rPr>
                <w:rFonts w:cstheme="minorHAnsi"/>
                <w:sz w:val="24"/>
                <w:szCs w:val="24"/>
              </w:rPr>
              <w:t>etc</w:t>
            </w:r>
            <w:proofErr w:type="spellEnd"/>
            <w:r w:rsidR="00FF6F2F" w:rsidRPr="00C27B97">
              <w:rPr>
                <w:rFonts w:cstheme="minorHAnsi"/>
                <w:sz w:val="24"/>
                <w:szCs w:val="24"/>
              </w:rPr>
              <w:t>)</w:t>
            </w:r>
            <w:r w:rsidRPr="00C27B97">
              <w:rPr>
                <w:rFonts w:cstheme="minorHAnsi"/>
                <w:sz w:val="24"/>
                <w:szCs w:val="24"/>
              </w:rPr>
              <w:t>.</w:t>
            </w:r>
          </w:p>
        </w:tc>
      </w:tr>
      <w:tr w:rsidR="006F548D" w:rsidRPr="00C27B97" w14:paraId="24A4B668" w14:textId="77777777" w:rsidTr="0014196B">
        <w:trPr>
          <w:jc w:val="center"/>
        </w:trPr>
        <w:sdt>
          <w:sdtPr>
            <w:rPr>
              <w:rFonts w:cstheme="minorHAnsi"/>
              <w:sz w:val="24"/>
              <w:szCs w:val="24"/>
            </w:rPr>
            <w:id w:val="-190536752"/>
            <w:placeholder>
              <w:docPart w:val="4391132CCAC44075B590181A0F51EF65"/>
            </w:placeholder>
          </w:sdtPr>
          <w:sdtEndPr/>
          <w:sdtContent>
            <w:sdt>
              <w:sdtPr>
                <w:rPr>
                  <w:rFonts w:cstheme="minorHAnsi"/>
                  <w:sz w:val="24"/>
                  <w:szCs w:val="24"/>
                </w:rPr>
                <w:id w:val="851997407"/>
                <w:placeholder>
                  <w:docPart w:val="ABF86E6E334B4A35A89B03D6DBA627A0"/>
                </w:placeholder>
              </w:sdtPr>
              <w:sdtEndPr/>
              <w:sdtContent>
                <w:tc>
                  <w:tcPr>
                    <w:cnfStyle w:val="001000000000" w:firstRow="0" w:lastRow="0" w:firstColumn="1" w:lastColumn="0" w:oddVBand="0" w:evenVBand="0" w:oddHBand="0" w:evenHBand="0" w:firstRowFirstColumn="0" w:firstRowLastColumn="0" w:lastRowFirstColumn="0" w:lastRowLastColumn="0"/>
                    <w:tcW w:w="2430" w:type="dxa"/>
                  </w:tcPr>
                  <w:p w14:paraId="1CC936C1" w14:textId="2DAD01D4" w:rsidR="006F548D" w:rsidRPr="00C27B97" w:rsidRDefault="005F30A7" w:rsidP="006F548D">
                    <w:pPr>
                      <w:rPr>
                        <w:rFonts w:cstheme="minorHAnsi"/>
                        <w:sz w:val="24"/>
                        <w:szCs w:val="24"/>
                      </w:rPr>
                    </w:pPr>
                    <w:r w:rsidRPr="00C27B97">
                      <w:rPr>
                        <w:rFonts w:cstheme="minorHAnsi"/>
                        <w:sz w:val="24"/>
                        <w:szCs w:val="24"/>
                      </w:rPr>
                      <w:t xml:space="preserve">State association of </w:t>
                    </w:r>
                    <w:r w:rsidR="004D412C" w:rsidRPr="00C27B97">
                      <w:rPr>
                        <w:rFonts w:cstheme="minorHAnsi"/>
                        <w:sz w:val="24"/>
                        <w:szCs w:val="24"/>
                      </w:rPr>
                      <w:t>Human Resource Development Councils (</w:t>
                    </w:r>
                    <w:r w:rsidRPr="00C27B97">
                      <w:rPr>
                        <w:rFonts w:cstheme="minorHAnsi"/>
                        <w:sz w:val="24"/>
                        <w:szCs w:val="24"/>
                      </w:rPr>
                      <w:t>HRDCs</w:t>
                    </w:r>
                    <w:r w:rsidR="004D412C" w:rsidRPr="00C27B97">
                      <w:rPr>
                        <w:rFonts w:cstheme="minorHAnsi"/>
                        <w:sz w:val="24"/>
                        <w:szCs w:val="24"/>
                      </w:rPr>
                      <w:t>)</w:t>
                    </w:r>
                    <w:r w:rsidR="00C0502D" w:rsidRPr="00C27B97">
                      <w:rPr>
                        <w:rFonts w:cstheme="minorHAnsi"/>
                        <w:sz w:val="24"/>
                        <w:szCs w:val="24"/>
                      </w:rPr>
                      <w:t xml:space="preserve"> </w:t>
                    </w:r>
                  </w:p>
                </w:tc>
              </w:sdtContent>
            </w:sdt>
          </w:sdtContent>
        </w:sdt>
        <w:sdt>
          <w:sdtPr>
            <w:rPr>
              <w:rFonts w:cstheme="minorHAnsi"/>
              <w:sz w:val="24"/>
              <w:szCs w:val="24"/>
            </w:rPr>
            <w:id w:val="-1011527381"/>
            <w:placeholder>
              <w:docPart w:val="98ABD38DB1F740DD91D486A97A753476"/>
            </w:placeholder>
          </w:sdtPr>
          <w:sdtEndPr/>
          <w:sdtContent>
            <w:sdt>
              <w:sdtPr>
                <w:rPr>
                  <w:rFonts w:cstheme="minorHAnsi"/>
                  <w:sz w:val="24"/>
                  <w:szCs w:val="24"/>
                </w:rPr>
                <w:id w:val="531770022"/>
                <w:placeholder>
                  <w:docPart w:val="E8002D5EF83E4A2AA286A2C7E0BAFBBB"/>
                </w:placeholder>
              </w:sdtPr>
              <w:sdtEndPr/>
              <w:sdtContent>
                <w:tc>
                  <w:tcPr>
                    <w:tcW w:w="2245" w:type="dxa"/>
                  </w:tcPr>
                  <w:p w14:paraId="68E67CC4" w14:textId="77777777" w:rsidR="00FF6F2F" w:rsidRPr="00C27B97" w:rsidRDefault="005F30A7"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Community Action Agencies</w:t>
                    </w:r>
                  </w:p>
                  <w:p w14:paraId="6E463D36" w14:textId="542DB3FB" w:rsidR="006F548D" w:rsidRPr="00C27B97" w:rsidRDefault="00FF6F2F"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S</w:t>
                    </w:r>
                    <w:r w:rsidR="00D31CC1" w:rsidRPr="00C27B97">
                      <w:rPr>
                        <w:rFonts w:cstheme="minorHAnsi"/>
                        <w:sz w:val="24"/>
                        <w:szCs w:val="24"/>
                      </w:rPr>
                      <w:t>erving all Qualifying Populations</w:t>
                    </w:r>
                  </w:p>
                </w:tc>
              </w:sdtContent>
            </w:sdt>
          </w:sdtContent>
        </w:sdt>
        <w:sdt>
          <w:sdtPr>
            <w:rPr>
              <w:rFonts w:cstheme="minorHAnsi"/>
              <w:sz w:val="24"/>
              <w:szCs w:val="24"/>
            </w:rPr>
            <w:id w:val="572701797"/>
            <w:placeholder>
              <w:docPart w:val="3E95FB3A9F614DF3883ADF549BD39632"/>
            </w:placeholder>
          </w:sdtPr>
          <w:sdtEndPr/>
          <w:sdtContent>
            <w:tc>
              <w:tcPr>
                <w:tcW w:w="1895" w:type="dxa"/>
              </w:tcPr>
              <w:p w14:paraId="2E429DDF" w14:textId="77777777" w:rsidR="00D33108" w:rsidRPr="00C27B97" w:rsidRDefault="00483E85"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In person meeting</w:t>
                </w:r>
              </w:p>
              <w:p w14:paraId="17A73C2D" w14:textId="3FA66684" w:rsidR="006F548D" w:rsidRPr="00C27B97" w:rsidRDefault="00D33108"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9-26-22</w:t>
                </w:r>
              </w:p>
            </w:tc>
          </w:sdtContent>
        </w:sdt>
        <w:sdt>
          <w:sdtPr>
            <w:rPr>
              <w:rFonts w:cstheme="minorHAnsi"/>
              <w:sz w:val="24"/>
              <w:szCs w:val="24"/>
            </w:rPr>
            <w:id w:val="-895345903"/>
            <w:placeholder>
              <w:docPart w:val="076B389E273C4161A54D43AAE806263F"/>
            </w:placeholder>
          </w:sdtPr>
          <w:sdtEndPr/>
          <w:sdtContent>
            <w:tc>
              <w:tcPr>
                <w:tcW w:w="3600" w:type="dxa"/>
              </w:tcPr>
              <w:p w14:paraId="05BC520F" w14:textId="658803EC" w:rsidR="006F548D" w:rsidRPr="00C27B97" w:rsidRDefault="00E16FF7"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There is a lot of need across the state, but short supply of units that pass inspection and are willing to accept rent standards causes the most need</w:t>
                </w:r>
                <w:r w:rsidR="00F24B3E" w:rsidRPr="00C27B97">
                  <w:rPr>
                    <w:rFonts w:cstheme="minorHAnsi"/>
                    <w:sz w:val="24"/>
                    <w:szCs w:val="24"/>
                  </w:rPr>
                  <w:t>.</w:t>
                </w:r>
              </w:p>
            </w:tc>
          </w:sdtContent>
        </w:sdt>
      </w:tr>
      <w:tr w:rsidR="006F548D" w:rsidRPr="00C27B97" w14:paraId="47F7CF0A" w14:textId="77777777" w:rsidTr="0014196B">
        <w:trPr>
          <w:jc w:val="center"/>
        </w:trPr>
        <w:sdt>
          <w:sdtPr>
            <w:rPr>
              <w:rFonts w:cstheme="minorHAnsi"/>
              <w:sz w:val="24"/>
              <w:szCs w:val="24"/>
            </w:rPr>
            <w:id w:val="-134808396"/>
            <w:placeholder>
              <w:docPart w:val="5BDBE00EF27C48499CE00168E9DBE721"/>
            </w:placeholder>
          </w:sdtPr>
          <w:sdtEndPr/>
          <w:sdtContent>
            <w:sdt>
              <w:sdtPr>
                <w:rPr>
                  <w:rFonts w:cstheme="minorHAnsi"/>
                  <w:sz w:val="24"/>
                  <w:szCs w:val="24"/>
                </w:rPr>
                <w:id w:val="854081066"/>
                <w:placeholder>
                  <w:docPart w:val="2C4623F5978E4DFD80A68CCFC6316D12"/>
                </w:placeholder>
              </w:sdtPr>
              <w:sdtEndPr/>
              <w:sdtContent>
                <w:tc>
                  <w:tcPr>
                    <w:cnfStyle w:val="001000000000" w:firstRow="0" w:lastRow="0" w:firstColumn="1" w:lastColumn="0" w:oddVBand="0" w:evenVBand="0" w:oddHBand="0" w:evenHBand="0" w:firstRowFirstColumn="0" w:firstRowLastColumn="0" w:lastRowFirstColumn="0" w:lastRowLastColumn="0"/>
                    <w:tcW w:w="2430" w:type="dxa"/>
                  </w:tcPr>
                  <w:p w14:paraId="3FF22B8E" w14:textId="657B923B" w:rsidR="006F548D" w:rsidRPr="00C27B97" w:rsidRDefault="000760BF" w:rsidP="006F548D">
                    <w:pPr>
                      <w:rPr>
                        <w:rFonts w:cstheme="minorHAnsi"/>
                        <w:sz w:val="24"/>
                        <w:szCs w:val="24"/>
                      </w:rPr>
                    </w:pPr>
                    <w:r w:rsidRPr="00C27B97">
                      <w:rPr>
                        <w:rFonts w:cstheme="minorHAnsi"/>
                        <w:sz w:val="24"/>
                        <w:szCs w:val="24"/>
                      </w:rPr>
                      <w:t>Samaritan House</w:t>
                    </w:r>
                  </w:p>
                </w:tc>
              </w:sdtContent>
            </w:sdt>
          </w:sdtContent>
        </w:sdt>
        <w:sdt>
          <w:sdtPr>
            <w:rPr>
              <w:rFonts w:cstheme="minorHAnsi"/>
              <w:sz w:val="24"/>
              <w:szCs w:val="24"/>
            </w:rPr>
            <w:id w:val="-235860830"/>
            <w:placeholder>
              <w:docPart w:val="2E90EA3F859F43648EA1B5C0FBA6AA7A"/>
            </w:placeholder>
          </w:sdtPr>
          <w:sdtEndPr/>
          <w:sdtContent>
            <w:sdt>
              <w:sdtPr>
                <w:rPr>
                  <w:rFonts w:cstheme="minorHAnsi"/>
                  <w:sz w:val="24"/>
                  <w:szCs w:val="24"/>
                </w:rPr>
                <w:id w:val="1262265241"/>
                <w:placeholder>
                  <w:docPart w:val="5E141AE49E1F4894A854E08C1F968132"/>
                </w:placeholder>
              </w:sdtPr>
              <w:sdtEndPr/>
              <w:sdtContent>
                <w:tc>
                  <w:tcPr>
                    <w:tcW w:w="2245" w:type="dxa"/>
                  </w:tcPr>
                  <w:p w14:paraId="487DBDF4" w14:textId="6DA8F604" w:rsidR="006F548D" w:rsidRPr="00C27B97" w:rsidRDefault="005F30A7"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Homeless Services Providers</w:t>
                    </w:r>
                  </w:p>
                </w:tc>
              </w:sdtContent>
            </w:sdt>
          </w:sdtContent>
        </w:sdt>
        <w:sdt>
          <w:sdtPr>
            <w:rPr>
              <w:rFonts w:cstheme="minorHAnsi"/>
              <w:sz w:val="24"/>
              <w:szCs w:val="24"/>
            </w:rPr>
            <w:id w:val="-269707953"/>
            <w:placeholder>
              <w:docPart w:val="1173B41762DC43128DFDBF9CFBAF3958"/>
            </w:placeholder>
          </w:sdtPr>
          <w:sdtEndPr/>
          <w:sdtContent>
            <w:tc>
              <w:tcPr>
                <w:tcW w:w="1895" w:type="dxa"/>
              </w:tcPr>
              <w:p w14:paraId="029BF4F5" w14:textId="77777777" w:rsidR="00D33108" w:rsidRPr="00C27B97" w:rsidRDefault="000760BF"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Virtual Meeting</w:t>
                </w:r>
              </w:p>
              <w:p w14:paraId="1AED0B8A" w14:textId="32E5FF56" w:rsidR="006F548D" w:rsidRPr="00C27B97" w:rsidRDefault="00D33108"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9-27-22</w:t>
                </w:r>
              </w:p>
            </w:tc>
          </w:sdtContent>
        </w:sdt>
        <w:sdt>
          <w:sdtPr>
            <w:rPr>
              <w:rFonts w:cstheme="minorHAnsi"/>
              <w:sz w:val="24"/>
              <w:szCs w:val="24"/>
            </w:rPr>
            <w:id w:val="1593667613"/>
            <w:placeholder>
              <w:docPart w:val="674C698C75F44F13BF4F2363944338D3"/>
            </w:placeholder>
          </w:sdtPr>
          <w:sdtEndPr/>
          <w:sdtContent>
            <w:tc>
              <w:tcPr>
                <w:tcW w:w="3600" w:type="dxa"/>
              </w:tcPr>
              <w:p w14:paraId="12E07511" w14:textId="68F2A99B" w:rsidR="006F548D" w:rsidRPr="00C27B97" w:rsidRDefault="000760BF"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Not enough housing of any sort – need more shelter, transitional and permanent homes.  Case managers have very heavy loads</w:t>
                </w:r>
                <w:r w:rsidR="00F24B3E" w:rsidRPr="00C27B97">
                  <w:rPr>
                    <w:rFonts w:cstheme="minorHAnsi"/>
                    <w:sz w:val="24"/>
                    <w:szCs w:val="24"/>
                  </w:rPr>
                  <w:t xml:space="preserve"> and supportive services </w:t>
                </w:r>
                <w:r w:rsidR="00FF6F2F" w:rsidRPr="00C27B97">
                  <w:rPr>
                    <w:rFonts w:cstheme="minorHAnsi"/>
                    <w:sz w:val="24"/>
                    <w:szCs w:val="24"/>
                  </w:rPr>
                  <w:t>are</w:t>
                </w:r>
                <w:r w:rsidR="00F24B3E" w:rsidRPr="00C27B97">
                  <w:rPr>
                    <w:rFonts w:cstheme="minorHAnsi"/>
                    <w:sz w:val="24"/>
                    <w:szCs w:val="24"/>
                  </w:rPr>
                  <w:t xml:space="preserve"> a high need.</w:t>
                </w:r>
              </w:p>
            </w:tc>
          </w:sdtContent>
        </w:sdt>
      </w:tr>
      <w:tr w:rsidR="006F548D" w:rsidRPr="00C27B97" w14:paraId="146821A6" w14:textId="77777777" w:rsidTr="0014196B">
        <w:trPr>
          <w:jc w:val="center"/>
        </w:trPr>
        <w:sdt>
          <w:sdtPr>
            <w:rPr>
              <w:rFonts w:cstheme="minorHAnsi"/>
              <w:sz w:val="24"/>
              <w:szCs w:val="24"/>
            </w:rPr>
            <w:id w:val="1436088278"/>
            <w:placeholder>
              <w:docPart w:val="73B298F50636418D8856BE87B0A36C75"/>
            </w:placeholder>
          </w:sdtPr>
          <w:sdtEndPr/>
          <w:sdtContent>
            <w:sdt>
              <w:sdtPr>
                <w:rPr>
                  <w:rFonts w:cstheme="minorHAnsi"/>
                  <w:sz w:val="24"/>
                  <w:szCs w:val="24"/>
                </w:rPr>
                <w:id w:val="1001702796"/>
                <w:placeholder>
                  <w:docPart w:val="F9BB4268D6DC475B846CCFCBF168A6DC"/>
                </w:placeholder>
              </w:sdtPr>
              <w:sdtEndPr/>
              <w:sdtContent>
                <w:tc>
                  <w:tcPr>
                    <w:cnfStyle w:val="001000000000" w:firstRow="0" w:lastRow="0" w:firstColumn="1" w:lastColumn="0" w:oddVBand="0" w:evenVBand="0" w:oddHBand="0" w:evenHBand="0" w:firstRowFirstColumn="0" w:firstRowLastColumn="0" w:lastRowFirstColumn="0" w:lastRowLastColumn="0"/>
                    <w:tcW w:w="2430" w:type="dxa"/>
                  </w:tcPr>
                  <w:p w14:paraId="08CE7F83" w14:textId="3D430A15" w:rsidR="006F548D" w:rsidRPr="00C27B97" w:rsidRDefault="00674639" w:rsidP="006F548D">
                    <w:pPr>
                      <w:rPr>
                        <w:rFonts w:cstheme="minorHAnsi"/>
                        <w:sz w:val="24"/>
                        <w:szCs w:val="24"/>
                      </w:rPr>
                    </w:pPr>
                    <w:r w:rsidRPr="00C27B97">
                      <w:rPr>
                        <w:rFonts w:cstheme="minorHAnsi"/>
                        <w:sz w:val="24"/>
                        <w:szCs w:val="24"/>
                      </w:rPr>
                      <w:t xml:space="preserve">North Central </w:t>
                    </w:r>
                    <w:r w:rsidR="00C0502D" w:rsidRPr="00C27B97">
                      <w:rPr>
                        <w:rFonts w:cstheme="minorHAnsi"/>
                        <w:sz w:val="24"/>
                        <w:szCs w:val="24"/>
                      </w:rPr>
                      <w:t xml:space="preserve">Independent Living </w:t>
                    </w:r>
                    <w:r w:rsidRPr="00C27B97">
                      <w:rPr>
                        <w:rFonts w:cstheme="minorHAnsi"/>
                        <w:sz w:val="24"/>
                        <w:szCs w:val="24"/>
                      </w:rPr>
                      <w:t>Services</w:t>
                    </w:r>
                  </w:p>
                </w:tc>
              </w:sdtContent>
            </w:sdt>
          </w:sdtContent>
        </w:sdt>
        <w:sdt>
          <w:sdtPr>
            <w:rPr>
              <w:rFonts w:cstheme="minorHAnsi"/>
              <w:sz w:val="24"/>
              <w:szCs w:val="24"/>
            </w:rPr>
            <w:id w:val="1272515769"/>
            <w:placeholder>
              <w:docPart w:val="45B26EA8224E4E6ABCCF2008CE47E29D"/>
            </w:placeholder>
          </w:sdtPr>
          <w:sdtEndPr/>
          <w:sdtContent>
            <w:sdt>
              <w:sdtPr>
                <w:rPr>
                  <w:rFonts w:cstheme="minorHAnsi"/>
                  <w:sz w:val="24"/>
                  <w:szCs w:val="24"/>
                </w:rPr>
                <w:id w:val="733053155"/>
                <w:placeholder>
                  <w:docPart w:val="AC78F627B2A44AA39C20AEA135C4C8A0"/>
                </w:placeholder>
              </w:sdtPr>
              <w:sdtEndPr/>
              <w:sdtContent>
                <w:tc>
                  <w:tcPr>
                    <w:tcW w:w="2245" w:type="dxa"/>
                  </w:tcPr>
                  <w:p w14:paraId="74FE8600" w14:textId="23DC2278" w:rsidR="006F548D" w:rsidRPr="00C27B97" w:rsidRDefault="005F30A7"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Disability Service Providers</w:t>
                    </w:r>
                  </w:p>
                </w:tc>
              </w:sdtContent>
            </w:sdt>
          </w:sdtContent>
        </w:sdt>
        <w:sdt>
          <w:sdtPr>
            <w:rPr>
              <w:rFonts w:cstheme="minorHAnsi"/>
              <w:sz w:val="24"/>
              <w:szCs w:val="24"/>
            </w:rPr>
            <w:id w:val="1427301983"/>
            <w:placeholder>
              <w:docPart w:val="6A0E962901BA4EABB86339AA805F1771"/>
            </w:placeholder>
          </w:sdtPr>
          <w:sdtEndPr/>
          <w:sdtContent>
            <w:tc>
              <w:tcPr>
                <w:tcW w:w="1895" w:type="dxa"/>
              </w:tcPr>
              <w:p w14:paraId="2E64040C" w14:textId="77777777" w:rsidR="00D33108" w:rsidRPr="00C27B97" w:rsidRDefault="000760BF"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Virtual meeting</w:t>
                </w:r>
              </w:p>
              <w:p w14:paraId="63679DCB" w14:textId="57C365B3" w:rsidR="006F548D" w:rsidRPr="00C27B97" w:rsidRDefault="00D33108"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9-21-22</w:t>
                </w:r>
              </w:p>
            </w:tc>
          </w:sdtContent>
        </w:sdt>
        <w:sdt>
          <w:sdtPr>
            <w:rPr>
              <w:rFonts w:cstheme="minorHAnsi"/>
              <w:sz w:val="24"/>
              <w:szCs w:val="24"/>
            </w:rPr>
            <w:id w:val="602918615"/>
            <w:placeholder>
              <w:docPart w:val="7B3DDF32F6DF4AD1B2EB8F1847A14601"/>
            </w:placeholder>
          </w:sdtPr>
          <w:sdtEndPr/>
          <w:sdtContent>
            <w:tc>
              <w:tcPr>
                <w:tcW w:w="3600" w:type="dxa"/>
              </w:tcPr>
              <w:p w14:paraId="191D4EE3" w14:textId="56AFB66E" w:rsidR="006F548D" w:rsidRPr="00C27B97" w:rsidRDefault="000760BF"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 xml:space="preserve">Need permanent </w:t>
                </w:r>
                <w:r w:rsidR="00F24B3E" w:rsidRPr="00C27B97">
                  <w:rPr>
                    <w:rFonts w:cstheme="minorHAnsi"/>
                    <w:sz w:val="24"/>
                    <w:szCs w:val="24"/>
                  </w:rPr>
                  <w:t xml:space="preserve">housing </w:t>
                </w:r>
                <w:r w:rsidRPr="00C27B97">
                  <w:rPr>
                    <w:rFonts w:cstheme="minorHAnsi"/>
                    <w:sz w:val="24"/>
                    <w:szCs w:val="24"/>
                  </w:rPr>
                  <w:t xml:space="preserve">and shelter </w:t>
                </w:r>
                <w:r w:rsidR="00F24B3E" w:rsidRPr="00C27B97">
                  <w:rPr>
                    <w:rFonts w:cstheme="minorHAnsi"/>
                    <w:sz w:val="24"/>
                    <w:szCs w:val="24"/>
                  </w:rPr>
                  <w:t xml:space="preserve">space </w:t>
                </w:r>
                <w:r w:rsidRPr="00C27B97">
                  <w:rPr>
                    <w:rFonts w:cstheme="minorHAnsi"/>
                    <w:sz w:val="24"/>
                    <w:szCs w:val="24"/>
                  </w:rPr>
                  <w:t>with low-barrier entry for those with justice system history; space for personal service/tenant care providers; need for visitable homes and to make home modifications.  Supportive services for activities of daily living, as well as mental health services, eviction prevention services, and legal services.</w:t>
                </w:r>
              </w:p>
            </w:tc>
          </w:sdtContent>
        </w:sdt>
      </w:tr>
      <w:tr w:rsidR="006F548D" w:rsidRPr="00C27B97" w14:paraId="7B212C40" w14:textId="77777777" w:rsidTr="0014196B">
        <w:trPr>
          <w:jc w:val="center"/>
        </w:trPr>
        <w:sdt>
          <w:sdtPr>
            <w:rPr>
              <w:rFonts w:cstheme="minorHAnsi"/>
              <w:sz w:val="24"/>
              <w:szCs w:val="24"/>
            </w:rPr>
            <w:id w:val="-1507510783"/>
            <w:placeholder>
              <w:docPart w:val="6EB5FC60686343DCAD6F17DA1ECB785A"/>
            </w:placeholder>
          </w:sdtPr>
          <w:sdtEndPr/>
          <w:sdtContent>
            <w:tc>
              <w:tcPr>
                <w:cnfStyle w:val="001000000000" w:firstRow="0" w:lastRow="0" w:firstColumn="1" w:lastColumn="0" w:oddVBand="0" w:evenVBand="0" w:oddHBand="0" w:evenHBand="0" w:firstRowFirstColumn="0" w:firstRowLastColumn="0" w:lastRowFirstColumn="0" w:lastRowLastColumn="0"/>
                <w:tcW w:w="2430" w:type="dxa"/>
              </w:tcPr>
              <w:p w14:paraId="37CA9583" w14:textId="720EBAD7" w:rsidR="006F548D" w:rsidRPr="00C27B97" w:rsidRDefault="00E16FF7" w:rsidP="006F548D">
                <w:pPr>
                  <w:rPr>
                    <w:rFonts w:cstheme="minorHAnsi"/>
                    <w:sz w:val="24"/>
                    <w:szCs w:val="24"/>
                  </w:rPr>
                </w:pPr>
                <w:r w:rsidRPr="00C27B97">
                  <w:rPr>
                    <w:rFonts w:cstheme="minorHAnsi"/>
                    <w:sz w:val="24"/>
                    <w:szCs w:val="24"/>
                  </w:rPr>
                  <w:t>SAFE</w:t>
                </w:r>
              </w:p>
            </w:tc>
          </w:sdtContent>
        </w:sdt>
        <w:sdt>
          <w:sdtPr>
            <w:rPr>
              <w:rFonts w:cstheme="minorHAnsi"/>
              <w:sz w:val="24"/>
              <w:szCs w:val="24"/>
            </w:rPr>
            <w:id w:val="177704956"/>
            <w:placeholder>
              <w:docPart w:val="902F36C65A37427D8C5465165B21920A"/>
            </w:placeholder>
          </w:sdtPr>
          <w:sdtEndPr/>
          <w:sdtContent>
            <w:sdt>
              <w:sdtPr>
                <w:rPr>
                  <w:rFonts w:cstheme="minorHAnsi"/>
                  <w:sz w:val="24"/>
                  <w:szCs w:val="24"/>
                </w:rPr>
                <w:id w:val="-417335316"/>
                <w:placeholder>
                  <w:docPart w:val="EAACBFA499344B008F70618444F8DDF1"/>
                </w:placeholder>
              </w:sdtPr>
              <w:sdtEndPr/>
              <w:sdtContent>
                <w:tc>
                  <w:tcPr>
                    <w:tcW w:w="2245" w:type="dxa"/>
                  </w:tcPr>
                  <w:p w14:paraId="71D69D66" w14:textId="79682496" w:rsidR="006F548D" w:rsidRPr="00C27B97" w:rsidRDefault="005F30A7"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Domestic Violence Service Providers</w:t>
                    </w:r>
                  </w:p>
                </w:tc>
              </w:sdtContent>
            </w:sdt>
          </w:sdtContent>
        </w:sdt>
        <w:sdt>
          <w:sdtPr>
            <w:rPr>
              <w:rFonts w:cstheme="minorHAnsi"/>
              <w:sz w:val="24"/>
              <w:szCs w:val="24"/>
            </w:rPr>
            <w:id w:val="177943648"/>
            <w:placeholder>
              <w:docPart w:val="B9CBC66ACF53457DB590248375A20BB3"/>
            </w:placeholder>
          </w:sdtPr>
          <w:sdtEndPr/>
          <w:sdtContent>
            <w:tc>
              <w:tcPr>
                <w:tcW w:w="1895" w:type="dxa"/>
              </w:tcPr>
              <w:p w14:paraId="24CD0B11" w14:textId="77777777" w:rsidR="00D33108" w:rsidRPr="00C27B97" w:rsidRDefault="00E16FF7"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Virtual meeting</w:t>
                </w:r>
              </w:p>
              <w:p w14:paraId="516157F3" w14:textId="42CD4549" w:rsidR="006F548D" w:rsidRPr="00C27B97" w:rsidRDefault="00D33108"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10-19-22</w:t>
                </w:r>
              </w:p>
            </w:tc>
          </w:sdtContent>
        </w:sdt>
        <w:sdt>
          <w:sdtPr>
            <w:rPr>
              <w:rFonts w:cstheme="minorHAnsi"/>
              <w:sz w:val="24"/>
              <w:szCs w:val="24"/>
            </w:rPr>
            <w:id w:val="-1529251035"/>
            <w:placeholder>
              <w:docPart w:val="032F311986CC4DA382F892AE4B4AE9CF"/>
            </w:placeholder>
          </w:sdtPr>
          <w:sdtEndPr/>
          <w:sdtContent>
            <w:tc>
              <w:tcPr>
                <w:tcW w:w="3600" w:type="dxa"/>
              </w:tcPr>
              <w:p w14:paraId="1E77F5E6" w14:textId="2FF8F183" w:rsidR="006F548D" w:rsidRPr="00C27B97" w:rsidRDefault="00E16FF7"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Need for more units</w:t>
                </w:r>
                <w:r w:rsidR="000760BF" w:rsidRPr="00C27B97">
                  <w:rPr>
                    <w:rFonts w:cstheme="minorHAnsi"/>
                    <w:sz w:val="24"/>
                    <w:szCs w:val="24"/>
                  </w:rPr>
                  <w:t xml:space="preserve"> for emergency shelter and for permanent housing, with and without supportive services; no need for additional TBRA.</w:t>
                </w:r>
              </w:p>
            </w:tc>
          </w:sdtContent>
        </w:sdt>
      </w:tr>
      <w:tr w:rsidR="00674639" w:rsidRPr="00C27B97" w14:paraId="26A02800" w14:textId="77777777" w:rsidTr="006B7617">
        <w:trPr>
          <w:jc w:val="center"/>
        </w:trPr>
        <w:tc>
          <w:tcPr>
            <w:cnfStyle w:val="001000000000" w:firstRow="0" w:lastRow="0" w:firstColumn="1" w:lastColumn="0" w:oddVBand="0" w:evenVBand="0" w:oddHBand="0" w:evenHBand="0" w:firstRowFirstColumn="0" w:firstRowLastColumn="0" w:lastRowFirstColumn="0" w:lastRowLastColumn="0"/>
            <w:tcW w:w="2430" w:type="dxa"/>
          </w:tcPr>
          <w:p w14:paraId="3AD6FE66" w14:textId="77777777" w:rsidR="00674639" w:rsidRPr="00C27B97" w:rsidRDefault="00674639" w:rsidP="006B7617">
            <w:pPr>
              <w:rPr>
                <w:rFonts w:cstheme="minorHAnsi"/>
                <w:sz w:val="24"/>
                <w:szCs w:val="24"/>
              </w:rPr>
            </w:pPr>
            <w:r w:rsidRPr="00C27B97">
              <w:rPr>
                <w:rFonts w:cstheme="minorHAnsi"/>
                <w:sz w:val="24"/>
                <w:szCs w:val="24"/>
              </w:rPr>
              <w:t>Great Northern Development Corporation</w:t>
            </w:r>
          </w:p>
        </w:tc>
        <w:tc>
          <w:tcPr>
            <w:tcW w:w="2245" w:type="dxa"/>
          </w:tcPr>
          <w:p w14:paraId="37F6D476" w14:textId="77777777" w:rsidR="00674639" w:rsidRPr="00C27B97" w:rsidRDefault="00674639" w:rsidP="006B7617">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Community Development Organization</w:t>
            </w:r>
          </w:p>
          <w:p w14:paraId="64EA71BC" w14:textId="7636AC3D" w:rsidR="00D31CC1" w:rsidRPr="00C27B97" w:rsidRDefault="00D31CC1" w:rsidP="006B7617">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 xml:space="preserve">Serving </w:t>
            </w:r>
            <w:r w:rsidR="003824B8" w:rsidRPr="00C27B97">
              <w:rPr>
                <w:rFonts w:cstheme="minorHAnsi"/>
                <w:sz w:val="24"/>
                <w:szCs w:val="24"/>
              </w:rPr>
              <w:t>all qualifying populations in rural</w:t>
            </w:r>
            <w:r w:rsidR="00805F49" w:rsidRPr="00C27B97">
              <w:rPr>
                <w:rFonts w:cstheme="minorHAnsi"/>
                <w:sz w:val="24"/>
                <w:szCs w:val="24"/>
              </w:rPr>
              <w:t xml:space="preserve"> counties</w:t>
            </w:r>
          </w:p>
        </w:tc>
        <w:tc>
          <w:tcPr>
            <w:tcW w:w="1895" w:type="dxa"/>
          </w:tcPr>
          <w:p w14:paraId="510930A0" w14:textId="77777777" w:rsidR="00674639" w:rsidRPr="00C27B97" w:rsidRDefault="00674639" w:rsidP="006B7617">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Virtual meeting</w:t>
            </w:r>
          </w:p>
          <w:p w14:paraId="111A1B9B" w14:textId="41581684" w:rsidR="00D33108" w:rsidRPr="00C27B97" w:rsidRDefault="00D33108" w:rsidP="006B7617">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9-22-22</w:t>
            </w:r>
          </w:p>
        </w:tc>
        <w:tc>
          <w:tcPr>
            <w:tcW w:w="3600" w:type="dxa"/>
          </w:tcPr>
          <w:p w14:paraId="31A1C8C6" w14:textId="77777777" w:rsidR="00674639" w:rsidRPr="00C27B97" w:rsidRDefault="00674639" w:rsidP="006B7617">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Need for rental units; keeping the existing housing stock maintained, especially properties with rental assistance; financing is difficult from commercial lenders in blighted areas.  In the most rural areas of the state, mental health services and substance use treatment is a high need; child and elder care.</w:t>
            </w:r>
          </w:p>
        </w:tc>
      </w:tr>
      <w:tr w:rsidR="006F548D" w:rsidRPr="00C27B97" w14:paraId="0956B156" w14:textId="77777777" w:rsidTr="0014196B">
        <w:trPr>
          <w:jc w:val="center"/>
        </w:trPr>
        <w:sdt>
          <w:sdtPr>
            <w:rPr>
              <w:rFonts w:cstheme="minorHAnsi"/>
              <w:sz w:val="24"/>
              <w:szCs w:val="24"/>
            </w:rPr>
            <w:id w:val="-2083509686"/>
            <w:placeholder>
              <w:docPart w:val="703F0E6E054D4773B3269CBA50E92DD1"/>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2430" w:type="dxa"/>
              </w:tcPr>
              <w:p w14:paraId="42ABA031" w14:textId="64298502" w:rsidR="006F548D" w:rsidRPr="00C27B97" w:rsidRDefault="006F548D" w:rsidP="006F548D">
                <w:pPr>
                  <w:rPr>
                    <w:rFonts w:cstheme="minorHAnsi"/>
                    <w:sz w:val="24"/>
                    <w:szCs w:val="24"/>
                  </w:rPr>
                </w:pPr>
                <w:r w:rsidRPr="00C27B97">
                  <w:rPr>
                    <w:rStyle w:val="PlaceholderText"/>
                    <w:rFonts w:cstheme="minorHAnsi"/>
                    <w:b w:val="0"/>
                    <w:bCs w:val="0"/>
                  </w:rPr>
                  <w:t>Agency Name.</w:t>
                </w:r>
              </w:p>
            </w:tc>
          </w:sdtContent>
        </w:sdt>
        <w:sdt>
          <w:sdtPr>
            <w:rPr>
              <w:rFonts w:cstheme="minorHAnsi"/>
              <w:sz w:val="24"/>
              <w:szCs w:val="24"/>
            </w:rPr>
            <w:id w:val="-1472585507"/>
            <w:placeholder>
              <w:docPart w:val="9B3B4672AED84B24A49E3F2FF3B9D7D3"/>
            </w:placeholder>
          </w:sdtPr>
          <w:sdtEndPr/>
          <w:sdtContent>
            <w:sdt>
              <w:sdtPr>
                <w:rPr>
                  <w:rFonts w:cstheme="minorHAnsi"/>
                  <w:sz w:val="24"/>
                  <w:szCs w:val="24"/>
                </w:rPr>
                <w:id w:val="-246430823"/>
                <w:placeholder>
                  <w:docPart w:val="2E3004BD2F654FAEA1319DF880FEF96A"/>
                </w:placeholder>
              </w:sdtPr>
              <w:sdtEndPr/>
              <w:sdtContent>
                <w:tc>
                  <w:tcPr>
                    <w:tcW w:w="2245" w:type="dxa"/>
                  </w:tcPr>
                  <w:p w14:paraId="4D2D44E7" w14:textId="3B0A937C" w:rsidR="006F548D" w:rsidRPr="00C27B97" w:rsidRDefault="005F30A7"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Veterans Service Providers</w:t>
                    </w:r>
                  </w:p>
                </w:tc>
              </w:sdtContent>
            </w:sdt>
          </w:sdtContent>
        </w:sdt>
        <w:sdt>
          <w:sdtPr>
            <w:rPr>
              <w:rFonts w:cstheme="minorHAnsi"/>
              <w:sz w:val="24"/>
              <w:szCs w:val="24"/>
            </w:rPr>
            <w:id w:val="518434204"/>
            <w:placeholder>
              <w:docPart w:val="8DFDB2D617EA484ABA8B772228AF4C21"/>
            </w:placeholder>
          </w:sdtPr>
          <w:sdtEndPr/>
          <w:sdtContent>
            <w:tc>
              <w:tcPr>
                <w:tcW w:w="1895" w:type="dxa"/>
              </w:tcPr>
              <w:p w14:paraId="0917CB4C" w14:textId="77777777" w:rsidR="003824B8" w:rsidRPr="00C27B97" w:rsidRDefault="003824B8"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Virtual meeting</w:t>
                </w:r>
              </w:p>
              <w:p w14:paraId="5CB9283C" w14:textId="56FD9AFB" w:rsidR="006F548D" w:rsidRPr="00C27B97" w:rsidRDefault="003824B8"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Fonts w:cstheme="minorHAnsi"/>
                    <w:sz w:val="24"/>
                    <w:szCs w:val="24"/>
                  </w:rPr>
                  <w:t>1-XX-23</w:t>
                </w:r>
              </w:p>
            </w:tc>
          </w:sdtContent>
        </w:sdt>
        <w:sdt>
          <w:sdtPr>
            <w:rPr>
              <w:rFonts w:cstheme="minorHAnsi"/>
              <w:sz w:val="24"/>
              <w:szCs w:val="24"/>
            </w:rPr>
            <w:id w:val="-1743329749"/>
            <w:placeholder>
              <w:docPart w:val="3616804BB99F4DA9945ECBF8EDF7E4C7"/>
            </w:placeholder>
            <w:showingPlcHdr/>
          </w:sdtPr>
          <w:sdtEndPr/>
          <w:sdtContent>
            <w:tc>
              <w:tcPr>
                <w:tcW w:w="3600" w:type="dxa"/>
              </w:tcPr>
              <w:p w14:paraId="4649693A" w14:textId="004CFA4E" w:rsidR="006F548D" w:rsidRPr="00C27B97" w:rsidRDefault="006F548D" w:rsidP="006F548D">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C27B97">
                  <w:rPr>
                    <w:rStyle w:val="PlaceholderText"/>
                    <w:rFonts w:cstheme="minorHAnsi"/>
                  </w:rPr>
                  <w:t>Feedback.</w:t>
                </w:r>
              </w:p>
            </w:tc>
          </w:sdtContent>
        </w:sdt>
      </w:tr>
    </w:tbl>
    <w:p w14:paraId="33609D84" w14:textId="72CC1B2C" w:rsidR="00A61D59" w:rsidRPr="00C27B97" w:rsidRDefault="00A61D59" w:rsidP="00F55678">
      <w:pPr>
        <w:spacing w:after="0"/>
        <w:rPr>
          <w:rFonts w:cstheme="minorHAnsi"/>
          <w:b/>
          <w:bCs/>
          <w:i/>
          <w:iCs/>
          <w:sz w:val="24"/>
          <w:szCs w:val="24"/>
        </w:rPr>
      </w:pPr>
    </w:p>
    <w:p w14:paraId="1481CD9F" w14:textId="124C38E5" w:rsidR="00F55678" w:rsidRPr="00C27B97" w:rsidRDefault="00E57A4D" w:rsidP="00F55678">
      <w:pPr>
        <w:spacing w:after="0"/>
        <w:rPr>
          <w:rFonts w:cstheme="minorHAnsi"/>
          <w:b/>
          <w:bCs/>
          <w:i/>
          <w:iCs/>
          <w:sz w:val="24"/>
          <w:szCs w:val="24"/>
        </w:rPr>
      </w:pPr>
      <w:r w:rsidRPr="00C27B97">
        <w:rPr>
          <w:rFonts w:cstheme="minorHAnsi"/>
          <w:b/>
          <w:bCs/>
          <w:i/>
          <w:iCs/>
          <w:sz w:val="24"/>
          <w:szCs w:val="24"/>
        </w:rPr>
        <w:t xml:space="preserve">Summarize feedback </w:t>
      </w:r>
      <w:r w:rsidR="002B4D76" w:rsidRPr="00C27B97">
        <w:rPr>
          <w:rFonts w:cstheme="minorHAnsi"/>
          <w:b/>
          <w:bCs/>
          <w:i/>
          <w:iCs/>
          <w:sz w:val="24"/>
          <w:szCs w:val="24"/>
        </w:rPr>
        <w:t xml:space="preserve">received </w:t>
      </w:r>
      <w:r w:rsidR="009B09ED" w:rsidRPr="00C27B97">
        <w:rPr>
          <w:rFonts w:cstheme="minorHAnsi"/>
          <w:b/>
          <w:bCs/>
          <w:i/>
          <w:iCs/>
          <w:sz w:val="24"/>
          <w:szCs w:val="24"/>
        </w:rPr>
        <w:t>and results of upfront consultation</w:t>
      </w:r>
      <w:r w:rsidR="002B4D76" w:rsidRPr="00C27B97">
        <w:rPr>
          <w:rFonts w:cstheme="minorHAnsi"/>
          <w:b/>
          <w:bCs/>
          <w:i/>
          <w:iCs/>
          <w:sz w:val="24"/>
          <w:szCs w:val="24"/>
        </w:rPr>
        <w:t xml:space="preserve"> </w:t>
      </w:r>
      <w:r w:rsidR="00746D26" w:rsidRPr="00C27B97">
        <w:rPr>
          <w:rFonts w:cstheme="minorHAnsi"/>
          <w:b/>
          <w:bCs/>
          <w:i/>
          <w:iCs/>
          <w:sz w:val="24"/>
          <w:szCs w:val="24"/>
        </w:rPr>
        <w:t xml:space="preserve">with </w:t>
      </w:r>
      <w:r w:rsidR="002B4D76" w:rsidRPr="00C27B97">
        <w:rPr>
          <w:rFonts w:cstheme="minorHAnsi"/>
          <w:b/>
          <w:bCs/>
          <w:i/>
          <w:iCs/>
          <w:sz w:val="24"/>
          <w:szCs w:val="24"/>
        </w:rPr>
        <w:t>these entities:</w:t>
      </w:r>
    </w:p>
    <w:sdt>
      <w:sdtPr>
        <w:rPr>
          <w:rFonts w:cstheme="minorHAnsi"/>
          <w:sz w:val="24"/>
          <w:szCs w:val="24"/>
        </w:rPr>
        <w:id w:val="1668592907"/>
        <w:placeholder>
          <w:docPart w:val="6AB341953CBA46B1A592EBDCB10B1BEC"/>
        </w:placeholder>
      </w:sdtPr>
      <w:sdtEndPr/>
      <w:sdtContent>
        <w:p w14:paraId="65BED747" w14:textId="77777777" w:rsidR="00FF6F2F" w:rsidRPr="00C27B97" w:rsidRDefault="00FF6F2F" w:rsidP="00FF6F2F">
          <w:pPr>
            <w:spacing w:after="0"/>
            <w:rPr>
              <w:rFonts w:cstheme="minorHAnsi"/>
              <w:sz w:val="24"/>
              <w:szCs w:val="24"/>
            </w:rPr>
          </w:pPr>
          <w:r w:rsidRPr="00C27B97">
            <w:rPr>
              <w:rFonts w:cstheme="minorHAnsi"/>
              <w:sz w:val="24"/>
              <w:szCs w:val="24"/>
            </w:rPr>
            <w:t xml:space="preserve">Most of the feedback received identified a high need for all types of housing – affordable and market rate, permanent and emergency shelter, newly constructed and rehabilitated – and for all types of supportive services – case management, legal advice and eviction prevention counselling, employment retention and transportation, counselling to address mental health and substance use.  All those consulted identified 1) a strong need for increases in affordable housing, particularly for households with extremely low incomes, and 2) a continual gap in </w:t>
          </w:r>
          <w:r w:rsidRPr="00C27B97">
            <w:rPr>
              <w:rFonts w:cstheme="minorHAnsi"/>
              <w:sz w:val="24"/>
              <w:szCs w:val="24"/>
            </w:rPr>
            <w:lastRenderedPageBreak/>
            <w:t xml:space="preserve">homes for unsheltered individuals and families.  The survey results lend further support for using HOME-ARP funds for rental housing and then non-congregate shelter as the top two priorities. </w:t>
          </w:r>
        </w:p>
        <w:p w14:paraId="6555B075" w14:textId="77777777" w:rsidR="00FF6F2F" w:rsidRPr="00C27B97" w:rsidRDefault="00FF6F2F" w:rsidP="00FF6F2F">
          <w:pPr>
            <w:spacing w:after="0"/>
            <w:rPr>
              <w:rFonts w:cstheme="minorHAnsi"/>
              <w:sz w:val="24"/>
              <w:szCs w:val="24"/>
            </w:rPr>
          </w:pPr>
        </w:p>
        <w:p w14:paraId="235F6766" w14:textId="06D013F1" w:rsidR="00FF6F2F" w:rsidRDefault="00FF6F2F" w:rsidP="00FF6F2F">
          <w:pPr>
            <w:spacing w:after="0"/>
            <w:rPr>
              <w:rFonts w:cstheme="minorHAnsi"/>
              <w:sz w:val="24"/>
              <w:szCs w:val="24"/>
            </w:rPr>
          </w:pPr>
          <w:r w:rsidRPr="00C27B97">
            <w:rPr>
              <w:rFonts w:cstheme="minorHAnsi"/>
              <w:sz w:val="24"/>
              <w:szCs w:val="24"/>
            </w:rPr>
            <w:t xml:space="preserve">After consultation with stakeholders, the draft Allocation Plan retains flexibility for use of some HOME-ARP funds for supportive services for qualified providers, dependent on eligible and competitive applications submitted.  </w:t>
          </w:r>
        </w:p>
        <w:p w14:paraId="7799C06A" w14:textId="77777777" w:rsidR="00F134E6" w:rsidRPr="00C27B97" w:rsidRDefault="00F134E6" w:rsidP="00FF6F2F">
          <w:pPr>
            <w:spacing w:after="0"/>
            <w:rPr>
              <w:rFonts w:cstheme="minorHAnsi"/>
              <w:sz w:val="24"/>
              <w:szCs w:val="24"/>
            </w:rPr>
          </w:pPr>
        </w:p>
        <w:p w14:paraId="1E0E874D" w14:textId="77777777" w:rsidR="00FF6F2F" w:rsidRPr="00C27B97" w:rsidRDefault="00FF6F2F" w:rsidP="00FF6F2F">
          <w:pPr>
            <w:spacing w:after="0"/>
            <w:rPr>
              <w:rFonts w:cstheme="minorHAnsi"/>
              <w:sz w:val="24"/>
              <w:szCs w:val="24"/>
            </w:rPr>
          </w:pPr>
          <w:r w:rsidRPr="00C27B97">
            <w:rPr>
              <w:rFonts w:cstheme="minorHAnsi"/>
              <w:sz w:val="24"/>
              <w:szCs w:val="24"/>
            </w:rPr>
            <w:t xml:space="preserve">Given other currently available rental assistance sources, Tenant-Based Rental Assistance is not recommended at this time.  While some respondents indicated the need for rental assistance, they all recognized the difficulty in finding appropriate rentals for residents with vouchers through existing programs in Montana, such as ESG, Continuum of Care, Housing Choice Vouchers, Montana Emergency Rental Assistance, and Veterans Affairs Supportive Housing. </w:t>
          </w:r>
        </w:p>
      </w:sdtContent>
    </w:sdt>
    <w:p w14:paraId="379FA528" w14:textId="7F50D660" w:rsidR="00AA1DDB" w:rsidRPr="00C27B97" w:rsidRDefault="00AA1DDB" w:rsidP="00B60B5E">
      <w:pPr>
        <w:spacing w:after="0"/>
        <w:rPr>
          <w:rFonts w:cstheme="minorHAnsi"/>
          <w:sz w:val="24"/>
          <w:szCs w:val="24"/>
        </w:rPr>
      </w:pPr>
    </w:p>
    <w:p w14:paraId="10D9A237" w14:textId="77777777" w:rsidR="006F548D" w:rsidRPr="00C27B97" w:rsidRDefault="006F548D" w:rsidP="00B60B5E">
      <w:pPr>
        <w:spacing w:after="0"/>
        <w:rPr>
          <w:rFonts w:cstheme="minorHAnsi"/>
          <w:sz w:val="24"/>
          <w:szCs w:val="24"/>
        </w:rPr>
      </w:pPr>
    </w:p>
    <w:p w14:paraId="4308A83A" w14:textId="4946AE75" w:rsidR="0038516B" w:rsidRPr="00C27B97" w:rsidRDefault="00B77294" w:rsidP="00F55678">
      <w:pPr>
        <w:spacing w:after="0"/>
        <w:rPr>
          <w:rFonts w:cstheme="minorHAnsi"/>
          <w:b/>
          <w:bCs/>
          <w:sz w:val="28"/>
          <w:szCs w:val="28"/>
        </w:rPr>
      </w:pPr>
      <w:r w:rsidRPr="00C27B97">
        <w:rPr>
          <w:rFonts w:cstheme="minorHAnsi"/>
          <w:b/>
          <w:bCs/>
          <w:sz w:val="28"/>
          <w:szCs w:val="28"/>
        </w:rPr>
        <w:t xml:space="preserve">Public Participation </w:t>
      </w:r>
    </w:p>
    <w:p w14:paraId="1B689C05" w14:textId="77777777" w:rsidR="00323028" w:rsidRPr="00C27B97" w:rsidRDefault="00323028" w:rsidP="00F55678">
      <w:pPr>
        <w:spacing w:after="0"/>
        <w:rPr>
          <w:rFonts w:cstheme="minorHAnsi"/>
          <w:sz w:val="24"/>
          <w:szCs w:val="24"/>
        </w:rPr>
      </w:pPr>
    </w:p>
    <w:p w14:paraId="26BD5CE2" w14:textId="33084696" w:rsidR="004F0A00" w:rsidRPr="00C27B97" w:rsidRDefault="000F6BA1" w:rsidP="006474C1">
      <w:pPr>
        <w:spacing w:after="0"/>
        <w:rPr>
          <w:rFonts w:cstheme="minorHAnsi"/>
          <w:b/>
          <w:bCs/>
          <w:i/>
          <w:iCs/>
          <w:sz w:val="24"/>
          <w:szCs w:val="24"/>
        </w:rPr>
      </w:pPr>
      <w:r w:rsidRPr="00C27B97">
        <w:rPr>
          <w:rFonts w:cstheme="minorHAnsi"/>
          <w:b/>
          <w:bCs/>
          <w:i/>
          <w:iCs/>
          <w:sz w:val="24"/>
          <w:szCs w:val="24"/>
        </w:rPr>
        <w:t>Describe the</w:t>
      </w:r>
      <w:r w:rsidR="00F13D38" w:rsidRPr="00C27B97">
        <w:rPr>
          <w:rFonts w:cstheme="minorHAnsi"/>
          <w:b/>
          <w:bCs/>
          <w:i/>
          <w:iCs/>
          <w:sz w:val="24"/>
          <w:szCs w:val="24"/>
        </w:rPr>
        <w:t xml:space="preserve"> public participation process</w:t>
      </w:r>
      <w:r w:rsidR="00985A10" w:rsidRPr="00C27B97">
        <w:rPr>
          <w:rFonts w:cstheme="minorHAnsi"/>
          <w:b/>
          <w:bCs/>
          <w:i/>
          <w:iCs/>
          <w:sz w:val="24"/>
          <w:szCs w:val="24"/>
        </w:rPr>
        <w:t xml:space="preserve">, including information about </w:t>
      </w:r>
      <w:r w:rsidR="006F7771" w:rsidRPr="00C27B97">
        <w:rPr>
          <w:rFonts w:cstheme="minorHAnsi"/>
          <w:b/>
          <w:bCs/>
          <w:i/>
          <w:iCs/>
          <w:sz w:val="24"/>
          <w:szCs w:val="24"/>
        </w:rPr>
        <w:t>and the date</w:t>
      </w:r>
      <w:r w:rsidR="00974033" w:rsidRPr="00C27B97">
        <w:rPr>
          <w:rFonts w:cstheme="minorHAnsi"/>
          <w:b/>
          <w:bCs/>
          <w:i/>
          <w:iCs/>
          <w:sz w:val="24"/>
          <w:szCs w:val="24"/>
        </w:rPr>
        <w:t xml:space="preserve">s of the public comment period and </w:t>
      </w:r>
      <w:r w:rsidR="00985A10" w:rsidRPr="00C27B97">
        <w:rPr>
          <w:rFonts w:cstheme="minorHAnsi"/>
          <w:b/>
          <w:bCs/>
          <w:i/>
          <w:iCs/>
          <w:sz w:val="24"/>
          <w:szCs w:val="24"/>
        </w:rPr>
        <w:t>public hearing</w:t>
      </w:r>
      <w:r w:rsidR="00974033" w:rsidRPr="00C27B97">
        <w:rPr>
          <w:rFonts w:cstheme="minorHAnsi"/>
          <w:b/>
          <w:bCs/>
          <w:i/>
          <w:iCs/>
          <w:sz w:val="24"/>
          <w:szCs w:val="24"/>
        </w:rPr>
        <w:t>(s)</w:t>
      </w:r>
      <w:r w:rsidR="00985A10" w:rsidRPr="00C27B97">
        <w:rPr>
          <w:rFonts w:cstheme="minorHAnsi"/>
          <w:b/>
          <w:bCs/>
          <w:i/>
          <w:iCs/>
          <w:sz w:val="24"/>
          <w:szCs w:val="24"/>
        </w:rPr>
        <w:t xml:space="preserve"> held during the development of the plan:</w:t>
      </w:r>
    </w:p>
    <w:p w14:paraId="70D3F784" w14:textId="33FEB2A1" w:rsidR="00D00FEC" w:rsidRPr="00C27B97" w:rsidRDefault="00D00FEC" w:rsidP="006474C1">
      <w:pPr>
        <w:spacing w:after="0"/>
        <w:rPr>
          <w:rFonts w:cstheme="minorHAnsi"/>
          <w:b/>
          <w:bCs/>
          <w:i/>
          <w:iCs/>
          <w:sz w:val="24"/>
          <w:szCs w:val="24"/>
        </w:rPr>
      </w:pPr>
    </w:p>
    <w:p w14:paraId="7D4717B0" w14:textId="5447E9CD" w:rsidR="00BC60D5" w:rsidRPr="00C27B97" w:rsidRDefault="00BC60D5" w:rsidP="00EE17F5">
      <w:pPr>
        <w:pStyle w:val="ListParagraph"/>
        <w:numPr>
          <w:ilvl w:val="0"/>
          <w:numId w:val="2"/>
        </w:numPr>
        <w:spacing w:after="0"/>
        <w:ind w:left="720"/>
        <w:rPr>
          <w:rFonts w:cstheme="minorHAnsi"/>
          <w:b/>
          <w:bCs/>
          <w:i/>
          <w:iCs/>
          <w:sz w:val="24"/>
          <w:szCs w:val="24"/>
        </w:rPr>
      </w:pPr>
      <w:r w:rsidRPr="00C27B97">
        <w:rPr>
          <w:rFonts w:cstheme="minorHAnsi"/>
          <w:b/>
          <w:bCs/>
          <w:i/>
          <w:iCs/>
          <w:sz w:val="24"/>
          <w:szCs w:val="24"/>
        </w:rPr>
        <w:t>Date(s) of public notice:</w:t>
      </w:r>
      <w:r w:rsidR="00B5674B" w:rsidRPr="00C27B97">
        <w:rPr>
          <w:rFonts w:cstheme="minorHAnsi"/>
          <w:b/>
          <w:bCs/>
          <w:i/>
          <w:iCs/>
          <w:sz w:val="24"/>
          <w:szCs w:val="24"/>
        </w:rPr>
        <w:t xml:space="preserve"> </w:t>
      </w:r>
      <w:sdt>
        <w:sdtPr>
          <w:rPr>
            <w:rFonts w:cstheme="minorHAnsi"/>
            <w:sz w:val="24"/>
            <w:szCs w:val="24"/>
          </w:rPr>
          <w:id w:val="857850212"/>
          <w:placeholder>
            <w:docPart w:val="44A5D4D035B84BEE9A12A8B60B74FEA9"/>
          </w:placeholder>
          <w:date w:fullDate="2023-01-17T00:00:00Z">
            <w:dateFormat w:val="M/d/yyyy"/>
            <w:lid w:val="en-US"/>
            <w:storeMappedDataAs w:val="dateTime"/>
            <w:calendar w:val="gregorian"/>
          </w:date>
        </w:sdtPr>
        <w:sdtEndPr/>
        <w:sdtContent>
          <w:r w:rsidR="00243097" w:rsidRPr="00C27B97">
            <w:rPr>
              <w:rFonts w:cstheme="minorHAnsi"/>
              <w:sz w:val="24"/>
              <w:szCs w:val="24"/>
            </w:rPr>
            <w:t>1/17/2023</w:t>
          </w:r>
        </w:sdtContent>
      </w:sdt>
    </w:p>
    <w:p w14:paraId="71955B6F" w14:textId="21AE8CAF" w:rsidR="004B766C" w:rsidRPr="00C27B97" w:rsidRDefault="004B766C" w:rsidP="00EE17F5">
      <w:pPr>
        <w:pStyle w:val="ListParagraph"/>
        <w:numPr>
          <w:ilvl w:val="0"/>
          <w:numId w:val="2"/>
        </w:numPr>
        <w:spacing w:after="0"/>
        <w:ind w:left="720"/>
        <w:rPr>
          <w:rFonts w:cstheme="minorHAnsi"/>
          <w:i/>
          <w:iCs/>
          <w:sz w:val="24"/>
          <w:szCs w:val="24"/>
        </w:rPr>
      </w:pPr>
      <w:r w:rsidRPr="00C27B97">
        <w:rPr>
          <w:rFonts w:cstheme="minorHAnsi"/>
          <w:b/>
          <w:bCs/>
          <w:i/>
          <w:iCs/>
          <w:sz w:val="24"/>
          <w:szCs w:val="24"/>
        </w:rPr>
        <w:t xml:space="preserve">Public comment period: </w:t>
      </w:r>
      <w:r w:rsidRPr="00C27B97">
        <w:rPr>
          <w:rFonts w:cstheme="minorHAnsi"/>
          <w:i/>
          <w:iCs/>
          <w:sz w:val="24"/>
          <w:szCs w:val="24"/>
        </w:rPr>
        <w:t>start date</w:t>
      </w:r>
      <w:r w:rsidR="0055101E" w:rsidRPr="00C27B97">
        <w:rPr>
          <w:rFonts w:cstheme="minorHAnsi"/>
          <w:i/>
          <w:iCs/>
          <w:sz w:val="24"/>
          <w:szCs w:val="24"/>
        </w:rPr>
        <w:t xml:space="preserve"> -</w:t>
      </w:r>
      <w:r w:rsidRPr="00C27B97">
        <w:rPr>
          <w:rFonts w:cstheme="minorHAnsi"/>
          <w:b/>
          <w:bCs/>
          <w:i/>
          <w:iCs/>
          <w:sz w:val="24"/>
          <w:szCs w:val="24"/>
        </w:rPr>
        <w:t xml:space="preserve"> </w:t>
      </w:r>
      <w:sdt>
        <w:sdtPr>
          <w:rPr>
            <w:rFonts w:cstheme="minorHAnsi"/>
            <w:sz w:val="24"/>
            <w:szCs w:val="24"/>
          </w:rPr>
          <w:id w:val="1267431703"/>
          <w:placeholder>
            <w:docPart w:val="BBD6600BF4D7455BB7385F0DB07DDCA4"/>
          </w:placeholder>
          <w:date w:fullDate="2023-01-17T00:00:00Z">
            <w:dateFormat w:val="M/d/yyyy"/>
            <w:lid w:val="en-US"/>
            <w:storeMappedDataAs w:val="dateTime"/>
            <w:calendar w:val="gregorian"/>
          </w:date>
        </w:sdtPr>
        <w:sdtEndPr/>
        <w:sdtContent>
          <w:r w:rsidR="00243097" w:rsidRPr="00C27B97">
            <w:rPr>
              <w:rFonts w:cstheme="minorHAnsi"/>
              <w:sz w:val="24"/>
              <w:szCs w:val="24"/>
            </w:rPr>
            <w:t>1/17/2023</w:t>
          </w:r>
        </w:sdtContent>
      </w:sdt>
      <w:r w:rsidRPr="00C27B97">
        <w:rPr>
          <w:rFonts w:cstheme="minorHAnsi"/>
          <w:b/>
          <w:bCs/>
          <w:i/>
          <w:iCs/>
          <w:sz w:val="24"/>
          <w:szCs w:val="24"/>
        </w:rPr>
        <w:t xml:space="preserve"> </w:t>
      </w:r>
      <w:r w:rsidRPr="00C27B97">
        <w:rPr>
          <w:rFonts w:cstheme="minorHAnsi"/>
          <w:i/>
          <w:iCs/>
          <w:sz w:val="24"/>
          <w:szCs w:val="24"/>
        </w:rPr>
        <w:t>end date</w:t>
      </w:r>
      <w:r w:rsidR="0055101E" w:rsidRPr="00C27B97">
        <w:rPr>
          <w:rFonts w:cstheme="minorHAnsi"/>
          <w:i/>
          <w:iCs/>
          <w:sz w:val="24"/>
          <w:szCs w:val="24"/>
        </w:rPr>
        <w:t xml:space="preserve"> -</w:t>
      </w:r>
      <w:r w:rsidRPr="00C27B97">
        <w:rPr>
          <w:rFonts w:cstheme="minorHAnsi"/>
          <w:b/>
          <w:bCs/>
          <w:i/>
          <w:iCs/>
          <w:sz w:val="24"/>
          <w:szCs w:val="24"/>
        </w:rPr>
        <w:t xml:space="preserve"> </w:t>
      </w:r>
      <w:sdt>
        <w:sdtPr>
          <w:rPr>
            <w:rFonts w:cstheme="minorHAnsi"/>
            <w:sz w:val="24"/>
            <w:szCs w:val="24"/>
          </w:rPr>
          <w:id w:val="-1081294740"/>
          <w:placeholder>
            <w:docPart w:val="1CA3A88298124A818ECD82DAD38008CB"/>
          </w:placeholder>
          <w:date w:fullDate="2023-02-17T00:00:00Z">
            <w:dateFormat w:val="M/d/yyyy"/>
            <w:lid w:val="en-US"/>
            <w:storeMappedDataAs w:val="dateTime"/>
            <w:calendar w:val="gregorian"/>
          </w:date>
        </w:sdtPr>
        <w:sdtEndPr/>
        <w:sdtContent>
          <w:r w:rsidR="00243097" w:rsidRPr="00C27B97">
            <w:rPr>
              <w:rFonts w:cstheme="minorHAnsi"/>
              <w:sz w:val="24"/>
              <w:szCs w:val="24"/>
            </w:rPr>
            <w:t>2/17/2023</w:t>
          </w:r>
        </w:sdtContent>
      </w:sdt>
    </w:p>
    <w:p w14:paraId="06F49D23" w14:textId="560FF085" w:rsidR="004B766C" w:rsidRPr="00C27B97" w:rsidRDefault="00F66F39" w:rsidP="00EE17F5">
      <w:pPr>
        <w:pStyle w:val="ListParagraph"/>
        <w:numPr>
          <w:ilvl w:val="0"/>
          <w:numId w:val="2"/>
        </w:numPr>
        <w:spacing w:after="0"/>
        <w:ind w:left="720"/>
        <w:rPr>
          <w:rFonts w:cstheme="minorHAnsi"/>
          <w:b/>
          <w:bCs/>
          <w:i/>
          <w:iCs/>
          <w:sz w:val="24"/>
          <w:szCs w:val="24"/>
        </w:rPr>
      </w:pPr>
      <w:r w:rsidRPr="00C27B97">
        <w:rPr>
          <w:rFonts w:cstheme="minorHAnsi"/>
          <w:b/>
          <w:bCs/>
          <w:i/>
          <w:iCs/>
          <w:sz w:val="24"/>
          <w:szCs w:val="24"/>
        </w:rPr>
        <w:t xml:space="preserve">Date(s) of </w:t>
      </w:r>
      <w:r w:rsidR="000E0068" w:rsidRPr="00C27B97">
        <w:rPr>
          <w:rFonts w:cstheme="minorHAnsi"/>
          <w:b/>
          <w:bCs/>
          <w:i/>
          <w:iCs/>
          <w:sz w:val="24"/>
          <w:szCs w:val="24"/>
        </w:rPr>
        <w:t xml:space="preserve">public </w:t>
      </w:r>
      <w:r w:rsidR="004B766C" w:rsidRPr="00C27B97">
        <w:rPr>
          <w:rFonts w:cstheme="minorHAnsi"/>
          <w:b/>
          <w:bCs/>
          <w:i/>
          <w:iCs/>
          <w:sz w:val="24"/>
          <w:szCs w:val="24"/>
        </w:rPr>
        <w:t>hearing</w:t>
      </w:r>
      <w:r w:rsidR="004B766C" w:rsidRPr="00C27B97">
        <w:rPr>
          <w:rFonts w:cstheme="minorHAnsi"/>
          <w:i/>
          <w:iCs/>
          <w:sz w:val="24"/>
          <w:szCs w:val="24"/>
        </w:rPr>
        <w:t xml:space="preserve">: </w:t>
      </w:r>
      <w:sdt>
        <w:sdtPr>
          <w:rPr>
            <w:rFonts w:cstheme="minorHAnsi"/>
            <w:sz w:val="24"/>
            <w:szCs w:val="24"/>
          </w:rPr>
          <w:id w:val="-1270387593"/>
          <w:placeholder>
            <w:docPart w:val="C2A4EB5A6161499E916ED2CD390F0A12"/>
          </w:placeholder>
          <w:date w:fullDate="2023-01-26T00:00:00Z">
            <w:dateFormat w:val="M/d/yyyy"/>
            <w:lid w:val="en-US"/>
            <w:storeMappedDataAs w:val="dateTime"/>
            <w:calendar w:val="gregorian"/>
          </w:date>
        </w:sdtPr>
        <w:sdtEndPr/>
        <w:sdtContent>
          <w:r w:rsidR="00243097" w:rsidRPr="00C27B97">
            <w:rPr>
              <w:rFonts w:cstheme="minorHAnsi"/>
              <w:sz w:val="24"/>
              <w:szCs w:val="24"/>
            </w:rPr>
            <w:t>1/2</w:t>
          </w:r>
          <w:r w:rsidR="00AD1587">
            <w:rPr>
              <w:rFonts w:cstheme="minorHAnsi"/>
              <w:sz w:val="24"/>
              <w:szCs w:val="24"/>
            </w:rPr>
            <w:t>6</w:t>
          </w:r>
          <w:r w:rsidR="00243097" w:rsidRPr="00C27B97">
            <w:rPr>
              <w:rFonts w:cstheme="minorHAnsi"/>
              <w:sz w:val="24"/>
              <w:szCs w:val="24"/>
            </w:rPr>
            <w:t>/2023</w:t>
          </w:r>
        </w:sdtContent>
      </w:sdt>
    </w:p>
    <w:p w14:paraId="5C601597" w14:textId="3DAA5990" w:rsidR="00FD0363" w:rsidRPr="00C27B97" w:rsidRDefault="00FD0363" w:rsidP="006474C1">
      <w:pPr>
        <w:spacing w:after="0"/>
        <w:rPr>
          <w:rFonts w:cstheme="minorHAnsi"/>
          <w:b/>
          <w:bCs/>
          <w:i/>
          <w:iCs/>
          <w:sz w:val="24"/>
          <w:szCs w:val="24"/>
        </w:rPr>
      </w:pPr>
    </w:p>
    <w:p w14:paraId="259E6057" w14:textId="77777777" w:rsidR="00AA7EAF" w:rsidRPr="00C27B97" w:rsidRDefault="00F12499" w:rsidP="00576A60">
      <w:pPr>
        <w:spacing w:after="0"/>
        <w:rPr>
          <w:rFonts w:cstheme="minorHAnsi"/>
          <w:b/>
          <w:bCs/>
          <w:i/>
          <w:iCs/>
          <w:sz w:val="24"/>
          <w:szCs w:val="24"/>
        </w:rPr>
      </w:pPr>
      <w:r w:rsidRPr="00C27B97">
        <w:rPr>
          <w:rFonts w:cstheme="minorHAnsi"/>
          <w:b/>
          <w:bCs/>
          <w:i/>
          <w:iCs/>
          <w:sz w:val="24"/>
          <w:szCs w:val="24"/>
        </w:rPr>
        <w:t>Describe the public participation process:</w:t>
      </w:r>
    </w:p>
    <w:sdt>
      <w:sdtPr>
        <w:rPr>
          <w:rFonts w:cstheme="minorHAnsi"/>
          <w:sz w:val="24"/>
          <w:szCs w:val="24"/>
        </w:rPr>
        <w:id w:val="-233086877"/>
        <w:placeholder>
          <w:docPart w:val="FFBEAA1D463D4027A5092A651B744FDD"/>
        </w:placeholder>
      </w:sdtPr>
      <w:sdtEndPr/>
      <w:sdtContent>
        <w:p w14:paraId="32264537" w14:textId="2C2FF287" w:rsidR="00473C4E" w:rsidRPr="00C27B97" w:rsidRDefault="00C55C1A" w:rsidP="00576A60">
          <w:pPr>
            <w:spacing w:after="0"/>
            <w:rPr>
              <w:rFonts w:cstheme="minorHAnsi"/>
              <w:sz w:val="24"/>
              <w:szCs w:val="24"/>
            </w:rPr>
          </w:pPr>
          <w:r w:rsidRPr="00C27B97">
            <w:rPr>
              <w:rFonts w:cstheme="minorHAnsi"/>
              <w:sz w:val="24"/>
              <w:szCs w:val="24"/>
            </w:rPr>
            <w:t xml:space="preserve">All public participation efforts were done in accordance with Commerce’s Citizen Participation Plan, which describes the steps </w:t>
          </w:r>
          <w:r w:rsidR="001902CC" w:rsidRPr="00C27B97">
            <w:rPr>
              <w:rFonts w:cstheme="minorHAnsi"/>
              <w:sz w:val="24"/>
              <w:szCs w:val="24"/>
            </w:rPr>
            <w:t xml:space="preserve">that must be </w:t>
          </w:r>
          <w:r w:rsidRPr="00C27B97">
            <w:rPr>
              <w:rFonts w:cstheme="minorHAnsi"/>
              <w:sz w:val="24"/>
              <w:szCs w:val="24"/>
            </w:rPr>
            <w:t xml:space="preserve">taken to ensure comprehensive feedback from stakeholders and community members. </w:t>
          </w:r>
          <w:r w:rsidR="0074407D" w:rsidRPr="00C27B97">
            <w:rPr>
              <w:rFonts w:cstheme="minorHAnsi"/>
              <w:sz w:val="24"/>
              <w:szCs w:val="24"/>
            </w:rPr>
            <w:t xml:space="preserve">In addition to the consultation efforts </w:t>
          </w:r>
          <w:r w:rsidR="003E29A7" w:rsidRPr="00C27B97">
            <w:rPr>
              <w:rFonts w:cstheme="minorHAnsi"/>
              <w:sz w:val="24"/>
              <w:szCs w:val="24"/>
            </w:rPr>
            <w:t>described above</w:t>
          </w:r>
          <w:r w:rsidR="0074407D" w:rsidRPr="00C27B97">
            <w:rPr>
              <w:rFonts w:cstheme="minorHAnsi"/>
              <w:sz w:val="24"/>
              <w:szCs w:val="24"/>
            </w:rPr>
            <w:t>, t</w:t>
          </w:r>
          <w:r w:rsidR="0004382D" w:rsidRPr="00C27B97">
            <w:rPr>
              <w:rFonts w:cstheme="minorHAnsi"/>
              <w:sz w:val="24"/>
              <w:szCs w:val="24"/>
            </w:rPr>
            <w:t>he State publish</w:t>
          </w:r>
          <w:r w:rsidR="0074407D" w:rsidRPr="00C27B97">
            <w:rPr>
              <w:rFonts w:cstheme="minorHAnsi"/>
              <w:sz w:val="24"/>
              <w:szCs w:val="24"/>
            </w:rPr>
            <w:t>ed</w:t>
          </w:r>
          <w:r w:rsidR="0004382D" w:rsidRPr="00C27B97">
            <w:rPr>
              <w:rFonts w:cstheme="minorHAnsi"/>
              <w:sz w:val="24"/>
              <w:szCs w:val="24"/>
            </w:rPr>
            <w:t xml:space="preserve"> its draft HOME-ARP Allocation Plan documents for public review on Commerce’s website at </w:t>
          </w:r>
          <w:hyperlink r:id="rId18" w:history="1">
            <w:r w:rsidR="00CD51BE" w:rsidRPr="00C27B97">
              <w:rPr>
                <w:rStyle w:val="Hyperlink"/>
                <w:rFonts w:cstheme="minorHAnsi"/>
                <w:sz w:val="24"/>
                <w:szCs w:val="24"/>
              </w:rPr>
              <w:t>https://commerce.mt.gov/home-arp</w:t>
            </w:r>
          </w:hyperlink>
          <w:r w:rsidR="00F25A92" w:rsidRPr="00C27B97">
            <w:rPr>
              <w:rFonts w:cstheme="minorHAnsi"/>
              <w:sz w:val="24"/>
              <w:szCs w:val="24"/>
            </w:rPr>
            <w:t xml:space="preserve">. </w:t>
          </w:r>
          <w:r w:rsidR="00473C4E" w:rsidRPr="00C27B97">
            <w:rPr>
              <w:rFonts w:cstheme="minorHAnsi"/>
              <w:sz w:val="24"/>
              <w:szCs w:val="24"/>
            </w:rPr>
            <w:t xml:space="preserve">Citizens or groups that have subscribed to Commerce’s HOME-ARP listserv were notified by e-mail of the document’s availability for comment. The State’s mailing list includes social service organizations, local jurisdictions, low-income housing consumers, neighborhood groups, previous participants and commentators, businesses, developers, and other interested parties. </w:t>
          </w:r>
          <w:r w:rsidR="002E5DB0" w:rsidRPr="00C27B97">
            <w:rPr>
              <w:rFonts w:cstheme="minorHAnsi"/>
              <w:sz w:val="24"/>
              <w:szCs w:val="24"/>
            </w:rPr>
            <w:t>Commerce placed legal advertisements in newspapers statewide announcing the availability of the HOME-ARP Allocation Plan, the dates of the public hearing and public comment period</w:t>
          </w:r>
        </w:p>
        <w:p w14:paraId="2DC442E7" w14:textId="77777777" w:rsidR="00473C4E" w:rsidRPr="00C27B97" w:rsidRDefault="00473C4E" w:rsidP="00576A60">
          <w:pPr>
            <w:spacing w:after="0"/>
            <w:rPr>
              <w:rFonts w:cstheme="minorHAnsi"/>
              <w:sz w:val="24"/>
              <w:szCs w:val="24"/>
            </w:rPr>
          </w:pPr>
        </w:p>
        <w:p w14:paraId="0C07FCD8" w14:textId="3BC6380A" w:rsidR="00576A60" w:rsidRPr="00C27B97" w:rsidRDefault="003E29A7" w:rsidP="00576A60">
          <w:pPr>
            <w:spacing w:after="0"/>
            <w:rPr>
              <w:rFonts w:cstheme="minorHAnsi"/>
              <w:sz w:val="24"/>
              <w:szCs w:val="24"/>
            </w:rPr>
          </w:pPr>
          <w:r w:rsidRPr="00C27B97">
            <w:rPr>
              <w:rFonts w:cstheme="minorHAnsi"/>
              <w:sz w:val="24"/>
              <w:szCs w:val="24"/>
            </w:rPr>
            <w:t xml:space="preserve">A virtual public hearing was held on January </w:t>
          </w:r>
          <w:r w:rsidR="00243097" w:rsidRPr="00C27B97">
            <w:rPr>
              <w:rFonts w:cstheme="minorHAnsi"/>
              <w:sz w:val="24"/>
              <w:szCs w:val="24"/>
            </w:rPr>
            <w:t>2</w:t>
          </w:r>
          <w:r w:rsidR="00AD1587">
            <w:rPr>
              <w:rFonts w:cstheme="minorHAnsi"/>
              <w:sz w:val="24"/>
              <w:szCs w:val="24"/>
            </w:rPr>
            <w:t>6</w:t>
          </w:r>
          <w:r w:rsidR="00187AC6" w:rsidRPr="00C27B97">
            <w:rPr>
              <w:rFonts w:cstheme="minorHAnsi"/>
              <w:sz w:val="24"/>
              <w:szCs w:val="24"/>
            </w:rPr>
            <w:t xml:space="preserve">, </w:t>
          </w:r>
          <w:proofErr w:type="gramStart"/>
          <w:r w:rsidR="00187AC6" w:rsidRPr="00C27B97">
            <w:rPr>
              <w:rFonts w:cstheme="minorHAnsi"/>
              <w:sz w:val="24"/>
              <w:szCs w:val="24"/>
            </w:rPr>
            <w:t>2023</w:t>
          </w:r>
          <w:proofErr w:type="gramEnd"/>
          <w:r w:rsidRPr="00C27B97">
            <w:rPr>
              <w:rFonts w:cstheme="minorHAnsi"/>
              <w:sz w:val="24"/>
              <w:szCs w:val="24"/>
            </w:rPr>
            <w:t xml:space="preserve"> </w:t>
          </w:r>
          <w:r w:rsidR="00473C4E" w:rsidRPr="00C27B97">
            <w:rPr>
              <w:rFonts w:cstheme="minorHAnsi"/>
              <w:sz w:val="24"/>
              <w:szCs w:val="24"/>
            </w:rPr>
            <w:t>to</w:t>
          </w:r>
          <w:r w:rsidRPr="00C27B97">
            <w:rPr>
              <w:rFonts w:cstheme="minorHAnsi"/>
              <w:sz w:val="24"/>
              <w:szCs w:val="24"/>
            </w:rPr>
            <w:t xml:space="preserve"> </w:t>
          </w:r>
          <w:r w:rsidR="00473C4E" w:rsidRPr="00C27B97">
            <w:rPr>
              <w:rFonts w:cstheme="minorHAnsi"/>
              <w:sz w:val="24"/>
              <w:szCs w:val="24"/>
            </w:rPr>
            <w:t xml:space="preserve">inform stakeholders and the public about the HOME-ARP program, the results of State’s survey and consultation efforts, and </w:t>
          </w:r>
          <w:r w:rsidR="00473C4E" w:rsidRPr="00C27B97">
            <w:rPr>
              <w:rFonts w:cstheme="minorHAnsi"/>
              <w:sz w:val="24"/>
              <w:szCs w:val="24"/>
            </w:rPr>
            <w:lastRenderedPageBreak/>
            <w:t>Commerce’s plan for the use of funds. Anyone wishing to provide public comment was invited to do so during the public comment period</w:t>
          </w:r>
          <w:r w:rsidR="00DA0E34" w:rsidRPr="00C27B97">
            <w:rPr>
              <w:rFonts w:cstheme="minorHAnsi"/>
              <w:sz w:val="24"/>
              <w:szCs w:val="24"/>
            </w:rPr>
            <w:t xml:space="preserve">, which ran from January </w:t>
          </w:r>
          <w:r w:rsidR="00243097" w:rsidRPr="00C27B97">
            <w:rPr>
              <w:rFonts w:cstheme="minorHAnsi"/>
              <w:sz w:val="24"/>
              <w:szCs w:val="24"/>
            </w:rPr>
            <w:t>17</w:t>
          </w:r>
          <w:r w:rsidR="00DA0E34" w:rsidRPr="00C27B97">
            <w:rPr>
              <w:rFonts w:cstheme="minorHAnsi"/>
              <w:sz w:val="24"/>
              <w:szCs w:val="24"/>
            </w:rPr>
            <w:t xml:space="preserve"> to </w:t>
          </w:r>
          <w:r w:rsidR="00243097" w:rsidRPr="00C27B97">
            <w:rPr>
              <w:rFonts w:cstheme="minorHAnsi"/>
              <w:sz w:val="24"/>
              <w:szCs w:val="24"/>
            </w:rPr>
            <w:t>February 17</w:t>
          </w:r>
          <w:r w:rsidR="00187AC6" w:rsidRPr="00C27B97">
            <w:rPr>
              <w:rFonts w:cstheme="minorHAnsi"/>
              <w:sz w:val="24"/>
              <w:szCs w:val="24"/>
            </w:rPr>
            <w:t>, 2023</w:t>
          </w:r>
          <w:r w:rsidR="00473C4E" w:rsidRPr="00C27B97">
            <w:rPr>
              <w:rFonts w:cstheme="minorHAnsi"/>
              <w:sz w:val="24"/>
              <w:szCs w:val="24"/>
            </w:rPr>
            <w:t>.</w:t>
          </w:r>
        </w:p>
      </w:sdtContent>
    </w:sdt>
    <w:p w14:paraId="714CBD17" w14:textId="77777777" w:rsidR="004E2FA9" w:rsidRPr="00C27B97" w:rsidRDefault="004E2FA9" w:rsidP="006474C1">
      <w:pPr>
        <w:spacing w:after="0"/>
        <w:rPr>
          <w:rFonts w:cstheme="minorHAnsi"/>
          <w:sz w:val="24"/>
          <w:szCs w:val="24"/>
        </w:rPr>
      </w:pPr>
    </w:p>
    <w:p w14:paraId="726B3E0B" w14:textId="028FC388" w:rsidR="008C5B7D" w:rsidRPr="00C27B97" w:rsidRDefault="008C5B7D" w:rsidP="006474C1">
      <w:pPr>
        <w:spacing w:after="0"/>
        <w:rPr>
          <w:rFonts w:cstheme="minorHAnsi"/>
          <w:b/>
          <w:bCs/>
          <w:i/>
          <w:iCs/>
          <w:sz w:val="24"/>
          <w:szCs w:val="24"/>
        </w:rPr>
      </w:pPr>
      <w:r w:rsidRPr="00C27B97">
        <w:rPr>
          <w:rFonts w:cstheme="minorHAnsi"/>
          <w:b/>
          <w:bCs/>
          <w:i/>
          <w:iCs/>
          <w:sz w:val="24"/>
          <w:szCs w:val="24"/>
        </w:rPr>
        <w:t>Describe efforts to broaden public participation:</w:t>
      </w:r>
    </w:p>
    <w:sdt>
      <w:sdtPr>
        <w:rPr>
          <w:rFonts w:cstheme="minorHAnsi"/>
          <w:sz w:val="24"/>
          <w:szCs w:val="24"/>
        </w:rPr>
        <w:id w:val="-1610802225"/>
        <w:placeholder>
          <w:docPart w:val="F5AEB11133424E57A6A5C3C2FB248197"/>
        </w:placeholder>
      </w:sdtPr>
      <w:sdtEndPr/>
      <w:sdtContent>
        <w:p w14:paraId="6C43D371" w14:textId="29DDF4EC" w:rsidR="0069347D" w:rsidRPr="00C27B97" w:rsidRDefault="0069347D" w:rsidP="004F0A00">
          <w:pPr>
            <w:spacing w:after="0"/>
            <w:rPr>
              <w:rFonts w:cstheme="minorHAnsi"/>
              <w:sz w:val="24"/>
              <w:szCs w:val="24"/>
            </w:rPr>
          </w:pPr>
          <w:r w:rsidRPr="00C27B97">
            <w:rPr>
              <w:rFonts w:cstheme="minorHAnsi"/>
              <w:sz w:val="24"/>
              <w:szCs w:val="24"/>
            </w:rPr>
            <w:t xml:space="preserve">Notice of the public meeting and comment period was published in </w:t>
          </w:r>
          <w:r w:rsidR="00FE36F2" w:rsidRPr="00C27B97">
            <w:rPr>
              <w:rFonts w:cstheme="minorHAnsi"/>
              <w:sz w:val="24"/>
              <w:szCs w:val="24"/>
            </w:rPr>
            <w:t xml:space="preserve">multiple </w:t>
          </w:r>
          <w:r w:rsidRPr="00C27B97">
            <w:rPr>
              <w:rFonts w:cstheme="minorHAnsi"/>
              <w:sz w:val="24"/>
              <w:szCs w:val="24"/>
            </w:rPr>
            <w:t>newspapers around the state</w:t>
          </w:r>
          <w:r w:rsidR="00F25A92" w:rsidRPr="00C27B97">
            <w:rPr>
              <w:rFonts w:cstheme="minorHAnsi"/>
              <w:sz w:val="24"/>
              <w:szCs w:val="24"/>
            </w:rPr>
            <w:t>, via press release on Commerce’s website, and through email blasts to partners and stakeholders on the State’s mailing list</w:t>
          </w:r>
          <w:r w:rsidRPr="00C27B97">
            <w:rPr>
              <w:rFonts w:cstheme="minorHAnsi"/>
              <w:sz w:val="24"/>
              <w:szCs w:val="24"/>
            </w:rPr>
            <w:t>.</w:t>
          </w:r>
        </w:p>
        <w:p w14:paraId="60C5F929" w14:textId="4B4FE399" w:rsidR="00F25A92" w:rsidRPr="00C27B97" w:rsidRDefault="00F25A92" w:rsidP="004F0A00">
          <w:pPr>
            <w:spacing w:after="0"/>
            <w:rPr>
              <w:rFonts w:cstheme="minorHAnsi"/>
              <w:sz w:val="24"/>
              <w:szCs w:val="24"/>
            </w:rPr>
          </w:pPr>
        </w:p>
        <w:p w14:paraId="52DB3AAC" w14:textId="107805F1" w:rsidR="00F25A92" w:rsidRPr="00C27B97" w:rsidRDefault="00F25A92" w:rsidP="004F0A00">
          <w:pPr>
            <w:spacing w:after="0"/>
            <w:rPr>
              <w:rFonts w:cstheme="minorHAnsi"/>
              <w:sz w:val="24"/>
              <w:szCs w:val="24"/>
            </w:rPr>
          </w:pPr>
          <w:r w:rsidRPr="00C27B97">
            <w:rPr>
              <w:rFonts w:cstheme="minorHAnsi"/>
              <w:sz w:val="24"/>
              <w:szCs w:val="24"/>
            </w:rPr>
            <w:t xml:space="preserve">The public </w:t>
          </w:r>
          <w:r w:rsidR="00FE36F2" w:rsidRPr="00C27B97">
            <w:rPr>
              <w:rFonts w:cstheme="minorHAnsi"/>
              <w:sz w:val="24"/>
              <w:szCs w:val="24"/>
            </w:rPr>
            <w:t>hearing</w:t>
          </w:r>
          <w:r w:rsidRPr="00C27B97">
            <w:rPr>
              <w:rFonts w:cstheme="minorHAnsi"/>
              <w:sz w:val="24"/>
              <w:szCs w:val="24"/>
            </w:rPr>
            <w:t xml:space="preserve"> was held virtually to accommodate potential and actual beneficiaries, and those with disabilities around the state. To accommodate non-English speaking persons, alternative formats of the draft HOME-ARP Allocation Plan </w:t>
          </w:r>
          <w:r w:rsidR="004715F6" w:rsidRPr="00C27B97">
            <w:rPr>
              <w:rFonts w:cstheme="minorHAnsi"/>
              <w:sz w:val="24"/>
              <w:szCs w:val="24"/>
            </w:rPr>
            <w:t>were</w:t>
          </w:r>
          <w:r w:rsidRPr="00C27B97">
            <w:rPr>
              <w:rFonts w:cstheme="minorHAnsi"/>
              <w:sz w:val="24"/>
              <w:szCs w:val="24"/>
            </w:rPr>
            <w:t xml:space="preserve"> provided </w:t>
          </w:r>
          <w:r w:rsidR="003367FE" w:rsidRPr="00C27B97">
            <w:rPr>
              <w:rFonts w:cstheme="minorHAnsi"/>
              <w:sz w:val="24"/>
              <w:szCs w:val="24"/>
            </w:rPr>
            <w:t>upon request.</w:t>
          </w:r>
        </w:p>
        <w:p w14:paraId="6788B91A" w14:textId="6C5E0627" w:rsidR="00674639" w:rsidRPr="00C27B97" w:rsidRDefault="00674639" w:rsidP="004F0A00">
          <w:pPr>
            <w:spacing w:after="0"/>
            <w:rPr>
              <w:rFonts w:cstheme="minorHAnsi"/>
              <w:sz w:val="24"/>
              <w:szCs w:val="24"/>
            </w:rPr>
          </w:pPr>
        </w:p>
        <w:p w14:paraId="6E1F06AB" w14:textId="0272030F" w:rsidR="00674639" w:rsidRPr="00C27B97" w:rsidRDefault="00982C58" w:rsidP="004F0A00">
          <w:pPr>
            <w:spacing w:after="0"/>
            <w:rPr>
              <w:rFonts w:cstheme="minorHAnsi"/>
              <w:sz w:val="24"/>
              <w:szCs w:val="24"/>
            </w:rPr>
          </w:pPr>
          <w:r w:rsidRPr="00C27B97">
            <w:rPr>
              <w:rFonts w:cstheme="minorHAnsi"/>
              <w:sz w:val="24"/>
              <w:szCs w:val="24"/>
            </w:rPr>
            <w:t xml:space="preserve">Commerce staff provided updates to the </w:t>
          </w:r>
          <w:r w:rsidR="00696FDF" w:rsidRPr="00C27B97">
            <w:rPr>
              <w:rFonts w:cstheme="minorHAnsi"/>
              <w:sz w:val="24"/>
              <w:szCs w:val="24"/>
            </w:rPr>
            <w:t>EW</w:t>
          </w:r>
          <w:r w:rsidRPr="00C27B97">
            <w:rPr>
              <w:rFonts w:cstheme="minorHAnsi"/>
              <w:sz w:val="24"/>
              <w:szCs w:val="24"/>
            </w:rPr>
            <w:t>AC during its public meetings starting in October 2021, with an initial summary of the HOME-ARP requirements, and most recently in September 2022, with draft recommendations for use of HOME-ARP funds in Montana.</w:t>
          </w:r>
        </w:p>
      </w:sdtContent>
    </w:sdt>
    <w:p w14:paraId="1AC16426" w14:textId="77777777" w:rsidR="004F0A00" w:rsidRPr="00C27B97" w:rsidRDefault="004F0A00" w:rsidP="006474C1">
      <w:pPr>
        <w:spacing w:after="0"/>
        <w:rPr>
          <w:rFonts w:cstheme="minorHAnsi"/>
          <w:sz w:val="24"/>
          <w:szCs w:val="24"/>
        </w:rPr>
      </w:pPr>
    </w:p>
    <w:p w14:paraId="71B65A2E" w14:textId="74BEF1BD" w:rsidR="006474C1" w:rsidRPr="00C27B97" w:rsidRDefault="000F6BA1" w:rsidP="006474C1">
      <w:pPr>
        <w:spacing w:after="0"/>
        <w:rPr>
          <w:rFonts w:cstheme="minorHAnsi"/>
          <w:b/>
          <w:bCs/>
          <w:i/>
          <w:iCs/>
          <w:sz w:val="24"/>
          <w:szCs w:val="24"/>
        </w:rPr>
      </w:pPr>
      <w:r w:rsidRPr="00C27B97">
        <w:rPr>
          <w:rFonts w:cstheme="minorHAnsi"/>
          <w:b/>
          <w:bCs/>
          <w:i/>
          <w:iCs/>
          <w:sz w:val="24"/>
          <w:szCs w:val="24"/>
        </w:rPr>
        <w:t>S</w:t>
      </w:r>
      <w:r w:rsidR="00E87ECE" w:rsidRPr="00C27B97">
        <w:rPr>
          <w:rFonts w:cstheme="minorHAnsi"/>
          <w:b/>
          <w:bCs/>
          <w:i/>
          <w:iCs/>
          <w:sz w:val="24"/>
          <w:szCs w:val="24"/>
        </w:rPr>
        <w:t xml:space="preserve">ummarize </w:t>
      </w:r>
      <w:r w:rsidR="00EE431E" w:rsidRPr="00C27B97">
        <w:rPr>
          <w:rFonts w:cstheme="minorHAnsi"/>
          <w:b/>
          <w:bCs/>
          <w:i/>
          <w:iCs/>
          <w:sz w:val="24"/>
          <w:szCs w:val="24"/>
        </w:rPr>
        <w:t>the comments and recommendations received through the public participation process</w:t>
      </w:r>
      <w:r w:rsidR="00E90A6C" w:rsidRPr="00C27B97">
        <w:rPr>
          <w:rFonts w:cstheme="minorHAnsi"/>
          <w:b/>
          <w:bCs/>
          <w:i/>
          <w:iCs/>
          <w:sz w:val="24"/>
          <w:szCs w:val="24"/>
        </w:rPr>
        <w:t xml:space="preserve"> either </w:t>
      </w:r>
      <w:r w:rsidR="00B842A5" w:rsidRPr="00C27B97">
        <w:rPr>
          <w:rFonts w:cstheme="minorHAnsi"/>
          <w:b/>
          <w:bCs/>
          <w:i/>
          <w:iCs/>
          <w:sz w:val="24"/>
          <w:szCs w:val="24"/>
        </w:rPr>
        <w:t>in writing, or orally at a public hearing</w:t>
      </w:r>
      <w:r w:rsidR="00EE431E" w:rsidRPr="00C27B97">
        <w:rPr>
          <w:rFonts w:cstheme="minorHAnsi"/>
          <w:b/>
          <w:bCs/>
          <w:i/>
          <w:iCs/>
          <w:sz w:val="24"/>
          <w:szCs w:val="24"/>
        </w:rPr>
        <w:t>:</w:t>
      </w:r>
    </w:p>
    <w:p w14:paraId="2A0EC712" w14:textId="1FE532AD" w:rsidR="00C36EE3" w:rsidRPr="00C27B97" w:rsidRDefault="00AD1587" w:rsidP="00C36EE3">
      <w:pPr>
        <w:spacing w:after="0"/>
        <w:rPr>
          <w:rFonts w:cstheme="minorHAnsi"/>
          <w:sz w:val="24"/>
          <w:szCs w:val="24"/>
        </w:rPr>
      </w:pPr>
      <w:sdt>
        <w:sdtPr>
          <w:rPr>
            <w:rFonts w:cstheme="minorHAnsi"/>
            <w:color w:val="FF0000"/>
            <w:sz w:val="24"/>
            <w:szCs w:val="24"/>
          </w:rPr>
          <w:id w:val="-1400976866"/>
          <w:placeholder>
            <w:docPart w:val="4B09DD617FBB4222A3B25A47DDCEA6DD"/>
          </w:placeholder>
        </w:sdtPr>
        <w:sdtEndPr>
          <w:rPr>
            <w:color w:val="auto"/>
          </w:rPr>
        </w:sdtEndPr>
        <w:sdtContent>
          <w:r w:rsidR="00186C3B" w:rsidRPr="00C27B97">
            <w:rPr>
              <w:rFonts w:cstheme="minorHAnsi"/>
              <w:color w:val="FF0000"/>
              <w:sz w:val="24"/>
              <w:szCs w:val="24"/>
            </w:rPr>
            <w:t>TO BE COMPLETED AFTER PUBLIC HEARING</w:t>
          </w:r>
        </w:sdtContent>
      </w:sdt>
    </w:p>
    <w:p w14:paraId="4E4B773E" w14:textId="77777777" w:rsidR="004F0A00" w:rsidRPr="00C27B97" w:rsidRDefault="004F0A00" w:rsidP="006474C1">
      <w:pPr>
        <w:spacing w:after="0"/>
        <w:rPr>
          <w:rFonts w:cstheme="minorHAnsi"/>
          <w:b/>
          <w:bCs/>
          <w:i/>
          <w:iCs/>
          <w:sz w:val="24"/>
          <w:szCs w:val="24"/>
        </w:rPr>
      </w:pPr>
    </w:p>
    <w:p w14:paraId="15B17E88" w14:textId="1321B91A" w:rsidR="00B65B80" w:rsidRPr="00C27B97" w:rsidRDefault="00521A5C" w:rsidP="00B65B80">
      <w:pPr>
        <w:spacing w:after="0"/>
        <w:rPr>
          <w:rFonts w:cstheme="minorHAnsi"/>
          <w:b/>
          <w:bCs/>
          <w:i/>
          <w:iCs/>
          <w:sz w:val="24"/>
          <w:szCs w:val="24"/>
        </w:rPr>
      </w:pPr>
      <w:r w:rsidRPr="00C27B97">
        <w:rPr>
          <w:rFonts w:cstheme="minorHAnsi"/>
          <w:b/>
          <w:bCs/>
          <w:i/>
          <w:iCs/>
          <w:sz w:val="24"/>
          <w:szCs w:val="24"/>
        </w:rPr>
        <w:t xml:space="preserve">Summarize any comments or recommendations not accepted and </w:t>
      </w:r>
      <w:r w:rsidR="0004122E" w:rsidRPr="00C27B97">
        <w:rPr>
          <w:rFonts w:cstheme="minorHAnsi"/>
          <w:b/>
          <w:bCs/>
          <w:i/>
          <w:iCs/>
          <w:sz w:val="24"/>
          <w:szCs w:val="24"/>
        </w:rPr>
        <w:t xml:space="preserve">state </w:t>
      </w:r>
      <w:r w:rsidRPr="00C27B97">
        <w:rPr>
          <w:rFonts w:cstheme="minorHAnsi"/>
          <w:b/>
          <w:bCs/>
          <w:i/>
          <w:iCs/>
          <w:sz w:val="24"/>
          <w:szCs w:val="24"/>
        </w:rPr>
        <w:t>the reasons why:</w:t>
      </w:r>
    </w:p>
    <w:p w14:paraId="2D23604C" w14:textId="4E676CD3" w:rsidR="006F548D" w:rsidRPr="00C27B97" w:rsidRDefault="00AD1587" w:rsidP="006F548D">
      <w:pPr>
        <w:spacing w:after="0"/>
        <w:rPr>
          <w:rFonts w:cstheme="minorHAnsi"/>
          <w:sz w:val="24"/>
          <w:szCs w:val="24"/>
        </w:rPr>
      </w:pPr>
      <w:sdt>
        <w:sdtPr>
          <w:rPr>
            <w:rFonts w:cstheme="minorHAnsi"/>
            <w:sz w:val="24"/>
            <w:szCs w:val="24"/>
          </w:rPr>
          <w:id w:val="419527926"/>
          <w:placeholder>
            <w:docPart w:val="00EB2ECD2E924922AC8436A028427FFB"/>
          </w:placeholder>
        </w:sdtPr>
        <w:sdtEndPr/>
        <w:sdtContent>
          <w:sdt>
            <w:sdtPr>
              <w:rPr>
                <w:rFonts w:cstheme="minorHAnsi"/>
                <w:color w:val="FF0000"/>
                <w:sz w:val="24"/>
                <w:szCs w:val="24"/>
              </w:rPr>
              <w:id w:val="-255514672"/>
              <w:placeholder>
                <w:docPart w:val="08B31F946CC644519A7669718116C6BC"/>
              </w:placeholder>
            </w:sdtPr>
            <w:sdtEndPr>
              <w:rPr>
                <w:color w:val="auto"/>
              </w:rPr>
            </w:sdtEndPr>
            <w:sdtContent>
              <w:r w:rsidR="00186C3B" w:rsidRPr="00C27B97">
                <w:rPr>
                  <w:rFonts w:cstheme="minorHAnsi"/>
                  <w:color w:val="FF0000"/>
                  <w:sz w:val="24"/>
                  <w:szCs w:val="24"/>
                </w:rPr>
                <w:t>TO BE COMPLETED AFTER PUBLIC HEARING</w:t>
              </w:r>
            </w:sdtContent>
          </w:sdt>
        </w:sdtContent>
      </w:sdt>
    </w:p>
    <w:p w14:paraId="7E754303" w14:textId="77777777" w:rsidR="00573EC3" w:rsidRPr="00C27B97" w:rsidRDefault="00573EC3" w:rsidP="006F548D">
      <w:pPr>
        <w:spacing w:after="0"/>
        <w:rPr>
          <w:rFonts w:cstheme="minorHAnsi"/>
          <w:sz w:val="24"/>
          <w:szCs w:val="24"/>
        </w:rPr>
      </w:pPr>
    </w:p>
    <w:p w14:paraId="3FC15EE2" w14:textId="77777777" w:rsidR="00573EC3" w:rsidRPr="00C27B97" w:rsidRDefault="00573EC3" w:rsidP="006F548D">
      <w:pPr>
        <w:spacing w:after="0"/>
        <w:rPr>
          <w:rFonts w:cstheme="minorHAnsi"/>
          <w:sz w:val="24"/>
          <w:szCs w:val="24"/>
        </w:rPr>
      </w:pPr>
    </w:p>
    <w:p w14:paraId="27BEAA52" w14:textId="1191EE72" w:rsidR="00764961" w:rsidRPr="00C27B97" w:rsidRDefault="00EF6CF7" w:rsidP="00B65B80">
      <w:pPr>
        <w:spacing w:after="0"/>
        <w:rPr>
          <w:rFonts w:cstheme="minorHAnsi"/>
          <w:b/>
          <w:bCs/>
          <w:sz w:val="28"/>
          <w:szCs w:val="28"/>
        </w:rPr>
      </w:pPr>
      <w:r w:rsidRPr="00C27B97">
        <w:rPr>
          <w:rFonts w:cstheme="minorHAnsi"/>
          <w:b/>
          <w:bCs/>
          <w:sz w:val="28"/>
          <w:szCs w:val="28"/>
        </w:rPr>
        <w:t xml:space="preserve">Needs Assessment </w:t>
      </w:r>
      <w:r w:rsidR="006772D2" w:rsidRPr="00C27B97">
        <w:rPr>
          <w:rFonts w:cstheme="minorHAnsi"/>
          <w:b/>
          <w:bCs/>
          <w:sz w:val="28"/>
          <w:szCs w:val="28"/>
        </w:rPr>
        <w:t>and Gaps Analysis</w:t>
      </w:r>
    </w:p>
    <w:p w14:paraId="5D4E5807" w14:textId="77777777" w:rsidR="00C40A40" w:rsidRPr="00C27B97" w:rsidRDefault="00C40A40" w:rsidP="0053011A">
      <w:pPr>
        <w:spacing w:after="0"/>
        <w:rPr>
          <w:rFonts w:cstheme="minorHAnsi"/>
          <w:sz w:val="24"/>
          <w:szCs w:val="24"/>
        </w:rPr>
      </w:pPr>
    </w:p>
    <w:p w14:paraId="114EA0F6" w14:textId="04F5CF2F" w:rsidR="00A0175A" w:rsidRPr="00C27B97" w:rsidRDefault="00696FDF" w:rsidP="00AA1DDB">
      <w:pPr>
        <w:spacing w:after="0"/>
        <w:rPr>
          <w:rFonts w:cstheme="minorHAnsi"/>
          <w:sz w:val="24"/>
          <w:szCs w:val="24"/>
        </w:rPr>
      </w:pPr>
      <w:r w:rsidRPr="00C27B97">
        <w:rPr>
          <w:rFonts w:cstheme="minorHAnsi"/>
          <w:sz w:val="24"/>
          <w:szCs w:val="24"/>
        </w:rPr>
        <w:t>States</w:t>
      </w:r>
      <w:r w:rsidR="00A649EE" w:rsidRPr="00C27B97">
        <w:rPr>
          <w:rFonts w:cstheme="minorHAnsi"/>
          <w:sz w:val="24"/>
          <w:szCs w:val="24"/>
        </w:rPr>
        <w:t xml:space="preserve"> </w:t>
      </w:r>
      <w:r w:rsidR="008520B1" w:rsidRPr="00C27B97">
        <w:rPr>
          <w:rFonts w:cstheme="minorHAnsi"/>
          <w:sz w:val="24"/>
          <w:szCs w:val="24"/>
        </w:rPr>
        <w:t xml:space="preserve">must evaluate the size and demographic composition of </w:t>
      </w:r>
      <w:r w:rsidR="0016478B" w:rsidRPr="00C27B97">
        <w:rPr>
          <w:rFonts w:cstheme="minorHAnsi"/>
          <w:sz w:val="24"/>
          <w:szCs w:val="24"/>
        </w:rPr>
        <w:t xml:space="preserve">all four of the </w:t>
      </w:r>
      <w:r w:rsidR="008520B1" w:rsidRPr="00C27B97">
        <w:rPr>
          <w:rFonts w:cstheme="minorHAnsi"/>
          <w:sz w:val="24"/>
          <w:szCs w:val="24"/>
        </w:rPr>
        <w:t xml:space="preserve">qualifying populations within its boundaries and assess the unmet needs of </w:t>
      </w:r>
      <w:r w:rsidR="008A5F10" w:rsidRPr="00C27B97">
        <w:rPr>
          <w:rFonts w:cstheme="minorHAnsi"/>
          <w:sz w:val="24"/>
          <w:szCs w:val="24"/>
        </w:rPr>
        <w:t xml:space="preserve">each of </w:t>
      </w:r>
      <w:r w:rsidR="008520B1" w:rsidRPr="00C27B97">
        <w:rPr>
          <w:rFonts w:cstheme="minorHAnsi"/>
          <w:sz w:val="24"/>
          <w:szCs w:val="24"/>
        </w:rPr>
        <w:t xml:space="preserve">those populations.  </w:t>
      </w:r>
      <w:r w:rsidRPr="00C27B97">
        <w:rPr>
          <w:rFonts w:cstheme="minorHAnsi"/>
          <w:sz w:val="24"/>
          <w:szCs w:val="24"/>
        </w:rPr>
        <w:t xml:space="preserve">States </w:t>
      </w:r>
      <w:r w:rsidR="008520B1" w:rsidRPr="00C27B97">
        <w:rPr>
          <w:rFonts w:cstheme="minorHAnsi"/>
          <w:sz w:val="24"/>
          <w:szCs w:val="24"/>
        </w:rPr>
        <w:t xml:space="preserve">must identify any gaps within current shelter and housing inventory as well as the service delivery system.  </w:t>
      </w:r>
      <w:r w:rsidRPr="00C27B97">
        <w:rPr>
          <w:rFonts w:cstheme="minorHAnsi"/>
          <w:sz w:val="24"/>
          <w:szCs w:val="24"/>
        </w:rPr>
        <w:t xml:space="preserve">States </w:t>
      </w:r>
      <w:r w:rsidR="008520B1" w:rsidRPr="00C27B97">
        <w:rPr>
          <w:rFonts w:cstheme="minorHAnsi"/>
          <w:sz w:val="24"/>
          <w:szCs w:val="24"/>
        </w:rPr>
        <w:t>should use current data, including point in time count, housing inventory count, or other data available through CoCs, and consultations with service providers to quantify the individuals and families</w:t>
      </w:r>
      <w:r w:rsidR="005845FB" w:rsidRPr="00C27B97">
        <w:rPr>
          <w:rFonts w:cstheme="minorHAnsi"/>
          <w:sz w:val="24"/>
          <w:szCs w:val="24"/>
        </w:rPr>
        <w:t xml:space="preserve"> </w:t>
      </w:r>
      <w:r w:rsidR="008520B1" w:rsidRPr="00C27B97">
        <w:rPr>
          <w:rFonts w:cstheme="minorHAnsi"/>
          <w:sz w:val="24"/>
          <w:szCs w:val="24"/>
        </w:rPr>
        <w:t xml:space="preserve">in the qualifying populations and their need for additional housing, shelter, or services.  </w:t>
      </w:r>
    </w:p>
    <w:p w14:paraId="38D97B3A" w14:textId="77777777" w:rsidR="005C33DA" w:rsidRPr="00C27B97" w:rsidRDefault="005C33DA">
      <w:pPr>
        <w:rPr>
          <w:rFonts w:cstheme="minorHAnsi"/>
          <w:b/>
          <w:bCs/>
          <w:sz w:val="24"/>
          <w:szCs w:val="24"/>
          <w:u w:val="single"/>
        </w:rPr>
      </w:pPr>
      <w:r w:rsidRPr="00C27B97">
        <w:rPr>
          <w:rFonts w:cstheme="minorHAnsi"/>
          <w:b/>
          <w:bCs/>
          <w:sz w:val="24"/>
          <w:szCs w:val="24"/>
          <w:u w:val="single"/>
        </w:rPr>
        <w:br w:type="page"/>
      </w:r>
    </w:p>
    <w:p w14:paraId="54FE74DC" w14:textId="1C3C90B5" w:rsidR="00222FE8" w:rsidRPr="00C27B97" w:rsidRDefault="00222FE8" w:rsidP="003F62F5">
      <w:pPr>
        <w:spacing w:after="0"/>
        <w:ind w:left="180"/>
        <w:rPr>
          <w:rFonts w:cstheme="minorHAnsi"/>
          <w:b/>
          <w:bCs/>
          <w:sz w:val="24"/>
          <w:szCs w:val="24"/>
        </w:rPr>
      </w:pPr>
    </w:p>
    <w:tbl>
      <w:tblPr>
        <w:tblStyle w:val="TableGrid"/>
        <w:tblW w:w="0" w:type="auto"/>
        <w:tblInd w:w="-5" w:type="dxa"/>
        <w:tblLayout w:type="fixed"/>
        <w:tblLook w:val="04A0" w:firstRow="1" w:lastRow="0" w:firstColumn="1" w:lastColumn="0" w:noHBand="0" w:noVBand="1"/>
      </w:tblPr>
      <w:tblGrid>
        <w:gridCol w:w="3690"/>
        <w:gridCol w:w="1828"/>
        <w:gridCol w:w="1828"/>
        <w:gridCol w:w="1829"/>
      </w:tblGrid>
      <w:tr w:rsidR="00A878D1" w:rsidRPr="00C27B97" w14:paraId="1CCE52D1" w14:textId="41FCAB4D" w:rsidTr="00C06940">
        <w:trPr>
          <w:trHeight w:val="276"/>
        </w:trPr>
        <w:tc>
          <w:tcPr>
            <w:tcW w:w="9175" w:type="dxa"/>
            <w:gridSpan w:val="4"/>
            <w:shd w:val="clear" w:color="auto" w:fill="D9D9D9" w:themeFill="background1" w:themeFillShade="D9"/>
          </w:tcPr>
          <w:p w14:paraId="7DA4228C" w14:textId="5A883702" w:rsidR="00A878D1" w:rsidRPr="00C27B97" w:rsidRDefault="00022CFB" w:rsidP="00A878D1">
            <w:pPr>
              <w:jc w:val="center"/>
              <w:rPr>
                <w:rFonts w:cstheme="minorHAnsi"/>
                <w:b/>
                <w:bCs/>
                <w:i/>
                <w:iCs/>
                <w:sz w:val="24"/>
                <w:szCs w:val="24"/>
              </w:rPr>
            </w:pPr>
            <w:r w:rsidRPr="00C27B97">
              <w:rPr>
                <w:rFonts w:cstheme="minorHAnsi"/>
                <w:b/>
                <w:bCs/>
                <w:i/>
                <w:iCs/>
                <w:sz w:val="24"/>
                <w:szCs w:val="24"/>
              </w:rPr>
              <w:t>Table 1: Housing Needs Inventory and Gap Analysis Table</w:t>
            </w:r>
          </w:p>
        </w:tc>
      </w:tr>
      <w:tr w:rsidR="00A878D1" w:rsidRPr="00C27B97" w14:paraId="7A5D74FE" w14:textId="01093BA7" w:rsidTr="00C06940">
        <w:trPr>
          <w:trHeight w:val="276"/>
        </w:trPr>
        <w:tc>
          <w:tcPr>
            <w:tcW w:w="3690" w:type="dxa"/>
            <w:shd w:val="clear" w:color="auto" w:fill="D9D9D9" w:themeFill="background1" w:themeFillShade="D9"/>
          </w:tcPr>
          <w:p w14:paraId="324BDC71" w14:textId="237B1D8F" w:rsidR="00A878D1" w:rsidRPr="00C27B97" w:rsidRDefault="00022CFB" w:rsidP="00022CFB">
            <w:pPr>
              <w:jc w:val="center"/>
              <w:rPr>
                <w:rFonts w:cstheme="minorHAnsi"/>
                <w:b/>
                <w:bCs/>
                <w:i/>
                <w:iCs/>
                <w:sz w:val="20"/>
                <w:szCs w:val="20"/>
              </w:rPr>
            </w:pPr>
            <w:r w:rsidRPr="00C27B97">
              <w:rPr>
                <w:rFonts w:cstheme="minorHAnsi"/>
                <w:b/>
                <w:bCs/>
                <w:i/>
                <w:iCs/>
                <w:sz w:val="20"/>
                <w:szCs w:val="20"/>
              </w:rPr>
              <w:t>Non-Homeless</w:t>
            </w:r>
          </w:p>
        </w:tc>
        <w:tc>
          <w:tcPr>
            <w:tcW w:w="1828" w:type="dxa"/>
            <w:shd w:val="clear" w:color="auto" w:fill="D9D9D9" w:themeFill="background1" w:themeFillShade="D9"/>
            <w:vAlign w:val="center"/>
          </w:tcPr>
          <w:p w14:paraId="23549D97" w14:textId="6772A5E9" w:rsidR="00A878D1" w:rsidRPr="00C27B97" w:rsidRDefault="00A878D1" w:rsidP="00E5190D">
            <w:pPr>
              <w:jc w:val="center"/>
              <w:rPr>
                <w:rFonts w:cstheme="minorHAnsi"/>
                <w:b/>
                <w:bCs/>
                <w:i/>
                <w:iCs/>
                <w:sz w:val="20"/>
                <w:szCs w:val="20"/>
              </w:rPr>
            </w:pPr>
            <w:r w:rsidRPr="00C27B97">
              <w:rPr>
                <w:rFonts w:eastAsia="Times New Roman" w:cstheme="minorHAnsi"/>
                <w:b/>
                <w:bCs/>
                <w:i/>
                <w:iCs/>
                <w:sz w:val="20"/>
                <w:szCs w:val="20"/>
              </w:rPr>
              <w:t>Current Inventory</w:t>
            </w:r>
          </w:p>
        </w:tc>
        <w:tc>
          <w:tcPr>
            <w:tcW w:w="1828" w:type="dxa"/>
            <w:shd w:val="clear" w:color="auto" w:fill="D9D9D9" w:themeFill="background1" w:themeFillShade="D9"/>
            <w:vAlign w:val="center"/>
          </w:tcPr>
          <w:p w14:paraId="002E68B9" w14:textId="0F5FA56F" w:rsidR="00A878D1" w:rsidRPr="00C27B97" w:rsidRDefault="00A878D1" w:rsidP="00E5190D">
            <w:pPr>
              <w:jc w:val="center"/>
              <w:rPr>
                <w:rFonts w:cstheme="minorHAnsi"/>
                <w:b/>
                <w:bCs/>
                <w:i/>
                <w:iCs/>
                <w:sz w:val="20"/>
                <w:szCs w:val="20"/>
              </w:rPr>
            </w:pPr>
            <w:r w:rsidRPr="00C27B97">
              <w:rPr>
                <w:rFonts w:eastAsia="Times New Roman" w:cstheme="minorHAnsi"/>
                <w:b/>
                <w:bCs/>
                <w:i/>
                <w:iCs/>
                <w:sz w:val="20"/>
                <w:szCs w:val="20"/>
              </w:rPr>
              <w:t>Level of Need</w:t>
            </w:r>
          </w:p>
        </w:tc>
        <w:tc>
          <w:tcPr>
            <w:tcW w:w="1829" w:type="dxa"/>
            <w:shd w:val="clear" w:color="auto" w:fill="D9D9D9" w:themeFill="background1" w:themeFillShade="D9"/>
            <w:vAlign w:val="center"/>
          </w:tcPr>
          <w:p w14:paraId="0F7443E6" w14:textId="1A4C6D49" w:rsidR="00A878D1" w:rsidRPr="00C27B97" w:rsidRDefault="00A878D1" w:rsidP="00E5190D">
            <w:pPr>
              <w:jc w:val="center"/>
              <w:rPr>
                <w:rFonts w:cstheme="minorHAnsi"/>
                <w:b/>
                <w:bCs/>
                <w:i/>
                <w:iCs/>
                <w:sz w:val="20"/>
                <w:szCs w:val="20"/>
              </w:rPr>
            </w:pPr>
            <w:r w:rsidRPr="00C27B97">
              <w:rPr>
                <w:rFonts w:eastAsia="Times New Roman" w:cstheme="minorHAnsi"/>
                <w:b/>
                <w:bCs/>
                <w:i/>
                <w:iCs/>
                <w:sz w:val="20"/>
                <w:szCs w:val="20"/>
              </w:rPr>
              <w:t>Gap Analysis</w:t>
            </w:r>
          </w:p>
        </w:tc>
      </w:tr>
      <w:tr w:rsidR="00A878D1" w:rsidRPr="00C27B97" w14:paraId="4EB8DBD7" w14:textId="5B02DC22" w:rsidTr="00C06940">
        <w:trPr>
          <w:trHeight w:val="296"/>
        </w:trPr>
        <w:tc>
          <w:tcPr>
            <w:tcW w:w="3690" w:type="dxa"/>
            <w:shd w:val="clear" w:color="auto" w:fill="D9D9D9" w:themeFill="background1" w:themeFillShade="D9"/>
            <w:vAlign w:val="center"/>
          </w:tcPr>
          <w:p w14:paraId="6E5E2372" w14:textId="5A4216A3" w:rsidR="00A878D1" w:rsidRPr="00C27B97" w:rsidRDefault="00A878D1" w:rsidP="00A878D1">
            <w:pPr>
              <w:rPr>
                <w:rFonts w:cstheme="minorHAnsi"/>
                <w:b/>
                <w:bCs/>
                <w:sz w:val="20"/>
                <w:szCs w:val="20"/>
              </w:rPr>
            </w:pPr>
          </w:p>
        </w:tc>
        <w:tc>
          <w:tcPr>
            <w:tcW w:w="1828" w:type="dxa"/>
            <w:shd w:val="clear" w:color="auto" w:fill="D9D9D9" w:themeFill="background1" w:themeFillShade="D9"/>
            <w:vAlign w:val="center"/>
          </w:tcPr>
          <w:p w14:paraId="2C82C37A" w14:textId="11D20C66" w:rsidR="00A878D1" w:rsidRPr="00C27B97" w:rsidRDefault="00A878D1" w:rsidP="00E5190D">
            <w:pPr>
              <w:jc w:val="center"/>
              <w:rPr>
                <w:rFonts w:cstheme="minorHAnsi"/>
                <w:b/>
                <w:bCs/>
                <w:sz w:val="20"/>
                <w:szCs w:val="20"/>
              </w:rPr>
            </w:pPr>
            <w:r w:rsidRPr="00C27B97">
              <w:rPr>
                <w:rFonts w:eastAsia="Times New Roman" w:cstheme="minorHAnsi"/>
                <w:sz w:val="20"/>
                <w:szCs w:val="20"/>
              </w:rPr>
              <w:t xml:space="preserve"># </w:t>
            </w:r>
            <w:proofErr w:type="gramStart"/>
            <w:r w:rsidRPr="00C27B97">
              <w:rPr>
                <w:rFonts w:eastAsia="Times New Roman" w:cstheme="minorHAnsi"/>
                <w:sz w:val="20"/>
                <w:szCs w:val="20"/>
              </w:rPr>
              <w:t>of</w:t>
            </w:r>
            <w:proofErr w:type="gramEnd"/>
            <w:r w:rsidRPr="00C27B97">
              <w:rPr>
                <w:rFonts w:eastAsia="Times New Roman" w:cstheme="minorHAnsi"/>
                <w:sz w:val="20"/>
                <w:szCs w:val="20"/>
              </w:rPr>
              <w:t xml:space="preserve"> Units</w:t>
            </w:r>
          </w:p>
        </w:tc>
        <w:tc>
          <w:tcPr>
            <w:tcW w:w="1828" w:type="dxa"/>
            <w:shd w:val="clear" w:color="auto" w:fill="D9D9D9" w:themeFill="background1" w:themeFillShade="D9"/>
            <w:vAlign w:val="center"/>
          </w:tcPr>
          <w:p w14:paraId="2F91EAED" w14:textId="7CEA9963" w:rsidR="00A878D1" w:rsidRPr="00C27B97" w:rsidRDefault="00A878D1" w:rsidP="00E5190D">
            <w:pPr>
              <w:jc w:val="center"/>
              <w:rPr>
                <w:rFonts w:cstheme="minorHAnsi"/>
                <w:b/>
                <w:bCs/>
                <w:sz w:val="20"/>
                <w:szCs w:val="20"/>
              </w:rPr>
            </w:pPr>
            <w:r w:rsidRPr="00C27B97">
              <w:rPr>
                <w:rFonts w:eastAsia="Times New Roman" w:cstheme="minorHAnsi"/>
                <w:sz w:val="20"/>
                <w:szCs w:val="20"/>
              </w:rPr>
              <w:t xml:space="preserve"># </w:t>
            </w:r>
            <w:proofErr w:type="gramStart"/>
            <w:r w:rsidRPr="00C27B97">
              <w:rPr>
                <w:rFonts w:eastAsia="Times New Roman" w:cstheme="minorHAnsi"/>
                <w:sz w:val="20"/>
                <w:szCs w:val="20"/>
              </w:rPr>
              <w:t>of</w:t>
            </w:r>
            <w:proofErr w:type="gramEnd"/>
            <w:r w:rsidRPr="00C27B97">
              <w:rPr>
                <w:rFonts w:eastAsia="Times New Roman" w:cstheme="minorHAnsi"/>
                <w:sz w:val="20"/>
                <w:szCs w:val="20"/>
              </w:rPr>
              <w:t xml:space="preserve"> Households</w:t>
            </w:r>
          </w:p>
        </w:tc>
        <w:tc>
          <w:tcPr>
            <w:tcW w:w="1829" w:type="dxa"/>
            <w:shd w:val="clear" w:color="auto" w:fill="D9D9D9" w:themeFill="background1" w:themeFillShade="D9"/>
            <w:vAlign w:val="center"/>
          </w:tcPr>
          <w:p w14:paraId="0BEE4424" w14:textId="048E1D33" w:rsidR="00A878D1" w:rsidRPr="00C27B97" w:rsidRDefault="00A878D1" w:rsidP="00E5190D">
            <w:pPr>
              <w:jc w:val="center"/>
              <w:rPr>
                <w:rFonts w:cstheme="minorHAnsi"/>
                <w:b/>
                <w:bCs/>
                <w:sz w:val="20"/>
                <w:szCs w:val="20"/>
              </w:rPr>
            </w:pPr>
            <w:r w:rsidRPr="00C27B97">
              <w:rPr>
                <w:rFonts w:eastAsia="Times New Roman" w:cstheme="minorHAnsi"/>
                <w:sz w:val="20"/>
                <w:szCs w:val="20"/>
              </w:rPr>
              <w:t xml:space="preserve"># </w:t>
            </w:r>
            <w:proofErr w:type="gramStart"/>
            <w:r w:rsidRPr="00C27B97">
              <w:rPr>
                <w:rFonts w:eastAsia="Times New Roman" w:cstheme="minorHAnsi"/>
                <w:sz w:val="20"/>
                <w:szCs w:val="20"/>
              </w:rPr>
              <w:t>of</w:t>
            </w:r>
            <w:proofErr w:type="gramEnd"/>
            <w:r w:rsidRPr="00C27B97">
              <w:rPr>
                <w:rFonts w:eastAsia="Times New Roman" w:cstheme="minorHAnsi"/>
                <w:sz w:val="20"/>
                <w:szCs w:val="20"/>
              </w:rPr>
              <w:t xml:space="preserve"> Households</w:t>
            </w:r>
          </w:p>
        </w:tc>
      </w:tr>
      <w:tr w:rsidR="00E5190D" w:rsidRPr="00C27B97" w14:paraId="62E6A1B3" w14:textId="22FE91B2" w:rsidTr="00C06940">
        <w:trPr>
          <w:trHeight w:val="276"/>
        </w:trPr>
        <w:tc>
          <w:tcPr>
            <w:tcW w:w="3690" w:type="dxa"/>
            <w:vAlign w:val="center"/>
          </w:tcPr>
          <w:p w14:paraId="5212A800" w14:textId="501310C4" w:rsidR="00E5190D" w:rsidRPr="00C27B97" w:rsidRDefault="00E5190D" w:rsidP="00A878D1">
            <w:pPr>
              <w:keepNext/>
              <w:keepLines/>
              <w:textAlignment w:val="baseline"/>
              <w:rPr>
                <w:rFonts w:eastAsia="Times New Roman" w:cstheme="minorHAnsi"/>
                <w:sz w:val="20"/>
                <w:szCs w:val="20"/>
              </w:rPr>
            </w:pPr>
            <w:r w:rsidRPr="00C27B97">
              <w:rPr>
                <w:rFonts w:eastAsia="Times New Roman" w:cstheme="minorHAnsi"/>
                <w:sz w:val="20"/>
                <w:szCs w:val="20"/>
              </w:rPr>
              <w:t>Total Rental Units</w:t>
            </w:r>
          </w:p>
        </w:tc>
        <w:sdt>
          <w:sdtPr>
            <w:rPr>
              <w:rFonts w:cstheme="minorHAnsi"/>
              <w:sz w:val="20"/>
              <w:szCs w:val="20"/>
            </w:rPr>
            <w:id w:val="-2030868464"/>
            <w:placeholder>
              <w:docPart w:val="65F03BA15AB44BAEA7D35064FAEBF063"/>
            </w:placeholder>
          </w:sdtPr>
          <w:sdtEndPr/>
          <w:sdtContent>
            <w:tc>
              <w:tcPr>
                <w:tcW w:w="1828" w:type="dxa"/>
                <w:vAlign w:val="center"/>
              </w:tcPr>
              <w:p w14:paraId="30C3EF7A" w14:textId="47F3EDD9" w:rsidR="00E5190D" w:rsidRPr="00C27B97" w:rsidRDefault="005F30A7" w:rsidP="00E5190D">
                <w:pPr>
                  <w:jc w:val="center"/>
                  <w:rPr>
                    <w:rFonts w:cstheme="minorHAnsi"/>
                    <w:sz w:val="20"/>
                    <w:szCs w:val="20"/>
                  </w:rPr>
                </w:pPr>
                <w:r w:rsidRPr="00C27B97">
                  <w:rPr>
                    <w:rFonts w:cstheme="minorHAnsi"/>
                    <w:sz w:val="20"/>
                    <w:szCs w:val="20"/>
                  </w:rPr>
                  <w:t>136,685</w:t>
                </w:r>
              </w:p>
            </w:tc>
          </w:sdtContent>
        </w:sdt>
        <w:tc>
          <w:tcPr>
            <w:tcW w:w="1828" w:type="dxa"/>
            <w:shd w:val="clear" w:color="auto" w:fill="808080" w:themeFill="background1" w:themeFillShade="80"/>
            <w:vAlign w:val="center"/>
          </w:tcPr>
          <w:p w14:paraId="67C6EF3D" w14:textId="73F875DF" w:rsidR="00E5190D" w:rsidRPr="00C27B97" w:rsidRDefault="00E5190D" w:rsidP="00E5190D">
            <w:pPr>
              <w:jc w:val="center"/>
              <w:rPr>
                <w:rFonts w:cstheme="minorHAnsi"/>
                <w:b/>
                <w:sz w:val="20"/>
                <w:szCs w:val="20"/>
              </w:rPr>
            </w:pPr>
          </w:p>
        </w:tc>
        <w:tc>
          <w:tcPr>
            <w:tcW w:w="1829" w:type="dxa"/>
            <w:shd w:val="clear" w:color="auto" w:fill="808080" w:themeFill="background1" w:themeFillShade="80"/>
            <w:vAlign w:val="center"/>
          </w:tcPr>
          <w:p w14:paraId="55D4E1C8" w14:textId="1DCED643" w:rsidR="00E5190D" w:rsidRPr="00C27B97" w:rsidRDefault="00E5190D" w:rsidP="00E5190D">
            <w:pPr>
              <w:jc w:val="center"/>
              <w:rPr>
                <w:rFonts w:cstheme="minorHAnsi"/>
                <w:b/>
                <w:sz w:val="20"/>
                <w:szCs w:val="20"/>
              </w:rPr>
            </w:pPr>
          </w:p>
        </w:tc>
      </w:tr>
      <w:tr w:rsidR="00A878D1" w:rsidRPr="00C27B97" w14:paraId="3CAAED61" w14:textId="0E875172" w:rsidTr="00C06940">
        <w:trPr>
          <w:trHeight w:val="276"/>
        </w:trPr>
        <w:tc>
          <w:tcPr>
            <w:tcW w:w="3690" w:type="dxa"/>
            <w:vAlign w:val="center"/>
          </w:tcPr>
          <w:p w14:paraId="24D69AE1" w14:textId="6F4CD90B" w:rsidR="00A878D1" w:rsidRPr="00C27B97" w:rsidRDefault="00A878D1" w:rsidP="00E5190D">
            <w:pPr>
              <w:keepNext/>
              <w:keepLines/>
              <w:textAlignment w:val="baseline"/>
              <w:rPr>
                <w:rFonts w:cstheme="minorHAnsi"/>
                <w:b/>
                <w:sz w:val="20"/>
                <w:szCs w:val="20"/>
              </w:rPr>
            </w:pPr>
            <w:r w:rsidRPr="00C27B97">
              <w:rPr>
                <w:rFonts w:eastAsia="Times New Roman" w:cstheme="minorHAnsi"/>
                <w:sz w:val="20"/>
                <w:szCs w:val="20"/>
              </w:rPr>
              <w:t>Rental Units Affordable to HH at 30% AMI (At-Risk of Homelessness)</w:t>
            </w:r>
          </w:p>
        </w:tc>
        <w:sdt>
          <w:sdtPr>
            <w:rPr>
              <w:rFonts w:cstheme="minorHAnsi"/>
              <w:sz w:val="20"/>
              <w:szCs w:val="20"/>
            </w:rPr>
            <w:id w:val="-184443751"/>
            <w:placeholder>
              <w:docPart w:val="0342F83DD334407AB9A9DECCB3C26D65"/>
            </w:placeholder>
          </w:sdtPr>
          <w:sdtEndPr/>
          <w:sdtContent>
            <w:tc>
              <w:tcPr>
                <w:tcW w:w="1828" w:type="dxa"/>
                <w:vAlign w:val="center"/>
              </w:tcPr>
              <w:p w14:paraId="5800600F" w14:textId="3733DFAA" w:rsidR="00A878D1" w:rsidRPr="00C27B97" w:rsidRDefault="005F30A7" w:rsidP="00E5190D">
                <w:pPr>
                  <w:jc w:val="center"/>
                  <w:rPr>
                    <w:rFonts w:cstheme="minorHAnsi"/>
                    <w:b/>
                    <w:sz w:val="20"/>
                    <w:szCs w:val="20"/>
                  </w:rPr>
                </w:pPr>
                <w:r w:rsidRPr="00C27B97">
                  <w:rPr>
                    <w:rFonts w:cstheme="minorHAnsi"/>
                    <w:sz w:val="20"/>
                    <w:szCs w:val="20"/>
                  </w:rPr>
                  <w:t>8,400</w:t>
                </w:r>
              </w:p>
            </w:tc>
          </w:sdtContent>
        </w:sdt>
        <w:tc>
          <w:tcPr>
            <w:tcW w:w="1828" w:type="dxa"/>
            <w:shd w:val="clear" w:color="auto" w:fill="808080" w:themeFill="background1" w:themeFillShade="80"/>
            <w:vAlign w:val="center"/>
          </w:tcPr>
          <w:p w14:paraId="217213BD" w14:textId="5C185B17" w:rsidR="00A878D1" w:rsidRPr="00C27B97" w:rsidRDefault="00A878D1" w:rsidP="00E5190D">
            <w:pPr>
              <w:jc w:val="center"/>
              <w:rPr>
                <w:rFonts w:cstheme="minorHAnsi"/>
                <w:b/>
                <w:sz w:val="20"/>
                <w:szCs w:val="20"/>
              </w:rPr>
            </w:pPr>
          </w:p>
        </w:tc>
        <w:tc>
          <w:tcPr>
            <w:tcW w:w="1829" w:type="dxa"/>
            <w:shd w:val="clear" w:color="auto" w:fill="808080" w:themeFill="background1" w:themeFillShade="80"/>
            <w:vAlign w:val="center"/>
          </w:tcPr>
          <w:p w14:paraId="306C0FE7" w14:textId="2D6B757F" w:rsidR="00A878D1" w:rsidRPr="00C27B97" w:rsidRDefault="00A878D1" w:rsidP="00E5190D">
            <w:pPr>
              <w:jc w:val="center"/>
              <w:rPr>
                <w:rFonts w:cstheme="minorHAnsi"/>
                <w:b/>
                <w:sz w:val="20"/>
                <w:szCs w:val="20"/>
              </w:rPr>
            </w:pPr>
          </w:p>
        </w:tc>
      </w:tr>
      <w:tr w:rsidR="00A878D1" w:rsidRPr="00C27B97" w14:paraId="43D4E855" w14:textId="4ADD8D99" w:rsidTr="00C06940">
        <w:trPr>
          <w:trHeight w:val="276"/>
        </w:trPr>
        <w:tc>
          <w:tcPr>
            <w:tcW w:w="3690" w:type="dxa"/>
            <w:vAlign w:val="center"/>
          </w:tcPr>
          <w:p w14:paraId="046181A0" w14:textId="32ECB654" w:rsidR="00A878D1" w:rsidRPr="00C27B97" w:rsidRDefault="00A878D1" w:rsidP="00E5190D">
            <w:pPr>
              <w:keepNext/>
              <w:keepLines/>
              <w:textAlignment w:val="baseline"/>
              <w:rPr>
                <w:rFonts w:cstheme="minorHAnsi"/>
                <w:b/>
                <w:sz w:val="20"/>
                <w:szCs w:val="20"/>
              </w:rPr>
            </w:pPr>
            <w:r w:rsidRPr="00C27B97">
              <w:rPr>
                <w:rFonts w:eastAsia="Times New Roman" w:cstheme="minorHAnsi"/>
                <w:sz w:val="20"/>
                <w:szCs w:val="20"/>
              </w:rPr>
              <w:t>Rental Units Affordable to HH at 50% AMI</w:t>
            </w:r>
            <w:r w:rsidR="008914C2" w:rsidRPr="00C27B97">
              <w:rPr>
                <w:rFonts w:eastAsia="Times New Roman" w:cstheme="minorHAnsi"/>
                <w:sz w:val="20"/>
                <w:szCs w:val="20"/>
              </w:rPr>
              <w:t xml:space="preserve"> </w:t>
            </w:r>
            <w:r w:rsidRPr="00C27B97">
              <w:rPr>
                <w:rFonts w:eastAsia="Times New Roman" w:cstheme="minorHAnsi"/>
                <w:sz w:val="20"/>
                <w:szCs w:val="20"/>
              </w:rPr>
              <w:t>(Other Populations)</w:t>
            </w:r>
          </w:p>
        </w:tc>
        <w:sdt>
          <w:sdtPr>
            <w:rPr>
              <w:rFonts w:cstheme="minorHAnsi"/>
              <w:sz w:val="20"/>
              <w:szCs w:val="20"/>
            </w:rPr>
            <w:id w:val="-783883134"/>
            <w:placeholder>
              <w:docPart w:val="D6787A31394B4BEAAF1CDC6ED31D3CD9"/>
            </w:placeholder>
          </w:sdtPr>
          <w:sdtEndPr/>
          <w:sdtContent>
            <w:tc>
              <w:tcPr>
                <w:tcW w:w="1828" w:type="dxa"/>
                <w:vAlign w:val="center"/>
              </w:tcPr>
              <w:p w14:paraId="2BB6935E" w14:textId="4349CEAD" w:rsidR="00A878D1" w:rsidRPr="00C27B97" w:rsidRDefault="005F30A7" w:rsidP="00E5190D">
                <w:pPr>
                  <w:jc w:val="center"/>
                  <w:rPr>
                    <w:rFonts w:cstheme="minorHAnsi"/>
                    <w:b/>
                    <w:sz w:val="20"/>
                    <w:szCs w:val="20"/>
                  </w:rPr>
                </w:pPr>
                <w:r w:rsidRPr="00C27B97">
                  <w:rPr>
                    <w:rFonts w:cstheme="minorHAnsi"/>
                    <w:sz w:val="20"/>
                    <w:szCs w:val="20"/>
                  </w:rPr>
                  <w:t>7,550</w:t>
                </w:r>
              </w:p>
            </w:tc>
          </w:sdtContent>
        </w:sdt>
        <w:tc>
          <w:tcPr>
            <w:tcW w:w="1828" w:type="dxa"/>
            <w:shd w:val="clear" w:color="auto" w:fill="808080" w:themeFill="background1" w:themeFillShade="80"/>
            <w:vAlign w:val="center"/>
          </w:tcPr>
          <w:p w14:paraId="1640587D" w14:textId="018A8922" w:rsidR="00A878D1" w:rsidRPr="00C27B97" w:rsidRDefault="00A878D1" w:rsidP="00E5190D">
            <w:pPr>
              <w:jc w:val="center"/>
              <w:rPr>
                <w:rFonts w:cstheme="minorHAnsi"/>
                <w:b/>
                <w:sz w:val="20"/>
                <w:szCs w:val="20"/>
              </w:rPr>
            </w:pPr>
          </w:p>
        </w:tc>
        <w:tc>
          <w:tcPr>
            <w:tcW w:w="1829" w:type="dxa"/>
            <w:shd w:val="clear" w:color="auto" w:fill="808080" w:themeFill="background1" w:themeFillShade="80"/>
            <w:vAlign w:val="center"/>
          </w:tcPr>
          <w:p w14:paraId="3D8F76FF" w14:textId="3ABB9F5D" w:rsidR="00A878D1" w:rsidRPr="00C27B97" w:rsidRDefault="00A878D1" w:rsidP="00E5190D">
            <w:pPr>
              <w:jc w:val="center"/>
              <w:rPr>
                <w:rFonts w:cstheme="minorHAnsi"/>
                <w:b/>
                <w:sz w:val="20"/>
                <w:szCs w:val="20"/>
              </w:rPr>
            </w:pPr>
          </w:p>
        </w:tc>
      </w:tr>
      <w:tr w:rsidR="00A878D1" w:rsidRPr="00C27B97" w14:paraId="68C8E59F" w14:textId="20034BFC" w:rsidTr="00C06940">
        <w:trPr>
          <w:trHeight w:val="276"/>
        </w:trPr>
        <w:tc>
          <w:tcPr>
            <w:tcW w:w="3690" w:type="dxa"/>
            <w:vAlign w:val="center"/>
          </w:tcPr>
          <w:p w14:paraId="606FA773" w14:textId="158F5C25" w:rsidR="00A878D1" w:rsidRPr="00C27B97" w:rsidRDefault="008914C2" w:rsidP="00A878D1">
            <w:pPr>
              <w:keepNext/>
              <w:keepLines/>
              <w:textAlignment w:val="baseline"/>
              <w:rPr>
                <w:rFonts w:eastAsia="Times New Roman" w:cstheme="minorHAnsi"/>
                <w:sz w:val="20"/>
                <w:szCs w:val="20"/>
              </w:rPr>
            </w:pPr>
            <w:r w:rsidRPr="00C27B97">
              <w:rPr>
                <w:rFonts w:eastAsia="Times New Roman" w:cstheme="minorHAnsi"/>
                <w:sz w:val="20"/>
                <w:szCs w:val="20"/>
              </w:rPr>
              <w:t xml:space="preserve">0%-30% AMI </w:t>
            </w:r>
            <w:r w:rsidR="00A878D1" w:rsidRPr="00C27B97">
              <w:rPr>
                <w:rFonts w:eastAsia="Times New Roman" w:cstheme="minorHAnsi"/>
                <w:sz w:val="20"/>
                <w:szCs w:val="20"/>
              </w:rPr>
              <w:t>Renter HH w/ 1 or more severe housing problems</w:t>
            </w:r>
          </w:p>
          <w:p w14:paraId="59E1DA98" w14:textId="12038291" w:rsidR="00A878D1" w:rsidRPr="00C27B97" w:rsidRDefault="00A878D1" w:rsidP="00A878D1">
            <w:pPr>
              <w:rPr>
                <w:rFonts w:cstheme="minorHAnsi"/>
                <w:b/>
                <w:sz w:val="20"/>
                <w:szCs w:val="20"/>
              </w:rPr>
            </w:pPr>
            <w:r w:rsidRPr="00C27B97">
              <w:rPr>
                <w:rFonts w:eastAsia="Times New Roman" w:cstheme="minorHAnsi"/>
                <w:sz w:val="20"/>
                <w:szCs w:val="20"/>
              </w:rPr>
              <w:t>(At-Risk of Homelessness)</w:t>
            </w:r>
          </w:p>
        </w:tc>
        <w:tc>
          <w:tcPr>
            <w:tcW w:w="1828" w:type="dxa"/>
            <w:shd w:val="clear" w:color="auto" w:fill="808080" w:themeFill="background1" w:themeFillShade="80"/>
            <w:vAlign w:val="center"/>
          </w:tcPr>
          <w:p w14:paraId="488BF1A1" w14:textId="2BB4B62A" w:rsidR="00A878D1" w:rsidRPr="00C27B97" w:rsidRDefault="00A878D1" w:rsidP="00E5190D">
            <w:pPr>
              <w:jc w:val="center"/>
              <w:rPr>
                <w:rFonts w:cstheme="minorHAnsi"/>
                <w:b/>
                <w:sz w:val="20"/>
                <w:szCs w:val="20"/>
              </w:rPr>
            </w:pPr>
          </w:p>
        </w:tc>
        <w:sdt>
          <w:sdtPr>
            <w:rPr>
              <w:rFonts w:cstheme="minorHAnsi"/>
              <w:sz w:val="20"/>
              <w:szCs w:val="20"/>
            </w:rPr>
            <w:id w:val="612560435"/>
            <w:placeholder>
              <w:docPart w:val="99DC1DB7681F4AFE9BB5FD43C8F90F06"/>
            </w:placeholder>
          </w:sdtPr>
          <w:sdtEndPr/>
          <w:sdtContent>
            <w:tc>
              <w:tcPr>
                <w:tcW w:w="1828" w:type="dxa"/>
                <w:vAlign w:val="center"/>
              </w:tcPr>
              <w:p w14:paraId="3BC1835B" w14:textId="52F44925" w:rsidR="00A878D1" w:rsidRPr="00C27B97" w:rsidRDefault="005F30A7" w:rsidP="00E5190D">
                <w:pPr>
                  <w:jc w:val="center"/>
                  <w:rPr>
                    <w:rFonts w:cstheme="minorHAnsi"/>
                    <w:b/>
                    <w:sz w:val="20"/>
                    <w:szCs w:val="20"/>
                  </w:rPr>
                </w:pPr>
                <w:r w:rsidRPr="00C27B97">
                  <w:rPr>
                    <w:rFonts w:cstheme="minorHAnsi"/>
                    <w:sz w:val="20"/>
                    <w:szCs w:val="20"/>
                  </w:rPr>
                  <w:t>18,910</w:t>
                </w:r>
              </w:p>
            </w:tc>
          </w:sdtContent>
        </w:sdt>
        <w:tc>
          <w:tcPr>
            <w:tcW w:w="1829" w:type="dxa"/>
            <w:shd w:val="clear" w:color="auto" w:fill="808080" w:themeFill="background1" w:themeFillShade="80"/>
            <w:vAlign w:val="center"/>
          </w:tcPr>
          <w:p w14:paraId="09D91A0C" w14:textId="00A6F4A0" w:rsidR="00A878D1" w:rsidRPr="00C27B97" w:rsidRDefault="00A878D1" w:rsidP="00E5190D">
            <w:pPr>
              <w:jc w:val="center"/>
              <w:rPr>
                <w:rFonts w:cstheme="minorHAnsi"/>
                <w:b/>
                <w:sz w:val="20"/>
                <w:szCs w:val="20"/>
              </w:rPr>
            </w:pPr>
          </w:p>
        </w:tc>
      </w:tr>
      <w:tr w:rsidR="00A878D1" w:rsidRPr="00C27B97" w14:paraId="69E13A27" w14:textId="34BDAAAE" w:rsidTr="00C06940">
        <w:trPr>
          <w:trHeight w:val="276"/>
        </w:trPr>
        <w:tc>
          <w:tcPr>
            <w:tcW w:w="3690" w:type="dxa"/>
            <w:vAlign w:val="center"/>
          </w:tcPr>
          <w:p w14:paraId="7FC6048A" w14:textId="3736D908" w:rsidR="008914C2" w:rsidRPr="00C27B97" w:rsidRDefault="008914C2" w:rsidP="008914C2">
            <w:pPr>
              <w:keepNext/>
              <w:keepLines/>
              <w:textAlignment w:val="baseline"/>
              <w:rPr>
                <w:rFonts w:eastAsia="Times New Roman" w:cstheme="minorHAnsi"/>
                <w:sz w:val="20"/>
                <w:szCs w:val="20"/>
              </w:rPr>
            </w:pPr>
            <w:r w:rsidRPr="00C27B97">
              <w:rPr>
                <w:rFonts w:eastAsia="Times New Roman" w:cstheme="minorHAnsi"/>
                <w:sz w:val="20"/>
                <w:szCs w:val="20"/>
              </w:rPr>
              <w:t xml:space="preserve">30%-50% AMI </w:t>
            </w:r>
            <w:r w:rsidR="00A878D1" w:rsidRPr="00C27B97">
              <w:rPr>
                <w:rFonts w:eastAsia="Times New Roman" w:cstheme="minorHAnsi"/>
                <w:sz w:val="20"/>
                <w:szCs w:val="20"/>
              </w:rPr>
              <w:t>Renter HH w/ 1 or more severe housing problems</w:t>
            </w:r>
            <w:r w:rsidRPr="00C27B97">
              <w:rPr>
                <w:rFonts w:eastAsia="Times New Roman" w:cstheme="minorHAnsi"/>
                <w:sz w:val="20"/>
                <w:szCs w:val="20"/>
              </w:rPr>
              <w:t xml:space="preserve"> </w:t>
            </w:r>
          </w:p>
          <w:p w14:paraId="7E1DE57E" w14:textId="45E50BDA" w:rsidR="00A878D1" w:rsidRPr="00C27B97" w:rsidRDefault="00A878D1" w:rsidP="008914C2">
            <w:pPr>
              <w:keepNext/>
              <w:keepLines/>
              <w:textAlignment w:val="baseline"/>
              <w:rPr>
                <w:rFonts w:cstheme="minorHAnsi"/>
                <w:b/>
                <w:sz w:val="20"/>
                <w:szCs w:val="20"/>
              </w:rPr>
            </w:pPr>
            <w:r w:rsidRPr="00C27B97">
              <w:rPr>
                <w:rFonts w:eastAsia="Times New Roman" w:cstheme="minorHAnsi"/>
                <w:sz w:val="20"/>
                <w:szCs w:val="20"/>
              </w:rPr>
              <w:t>(Other Populations)</w:t>
            </w:r>
          </w:p>
        </w:tc>
        <w:tc>
          <w:tcPr>
            <w:tcW w:w="1828" w:type="dxa"/>
            <w:shd w:val="clear" w:color="auto" w:fill="808080" w:themeFill="background1" w:themeFillShade="80"/>
            <w:vAlign w:val="center"/>
          </w:tcPr>
          <w:p w14:paraId="5BF9FFB8" w14:textId="7F047C8A" w:rsidR="00A878D1" w:rsidRPr="00C27B97" w:rsidRDefault="00A878D1" w:rsidP="00E5190D">
            <w:pPr>
              <w:jc w:val="center"/>
              <w:rPr>
                <w:rFonts w:cstheme="minorHAnsi"/>
                <w:b/>
                <w:sz w:val="20"/>
                <w:szCs w:val="20"/>
              </w:rPr>
            </w:pPr>
          </w:p>
        </w:tc>
        <w:sdt>
          <w:sdtPr>
            <w:rPr>
              <w:rFonts w:cstheme="minorHAnsi"/>
              <w:sz w:val="20"/>
              <w:szCs w:val="20"/>
            </w:rPr>
            <w:id w:val="-44751652"/>
            <w:placeholder>
              <w:docPart w:val="A3EA46BABE5E4B23BBEEDEDA8B269597"/>
            </w:placeholder>
          </w:sdtPr>
          <w:sdtEndPr/>
          <w:sdtContent>
            <w:tc>
              <w:tcPr>
                <w:tcW w:w="1828" w:type="dxa"/>
                <w:vAlign w:val="center"/>
              </w:tcPr>
              <w:p w14:paraId="20D413E2" w14:textId="03CE50F0" w:rsidR="00A878D1" w:rsidRPr="00C27B97" w:rsidRDefault="005F30A7" w:rsidP="00E5190D">
                <w:pPr>
                  <w:jc w:val="center"/>
                  <w:rPr>
                    <w:rFonts w:cstheme="minorHAnsi"/>
                    <w:b/>
                    <w:sz w:val="20"/>
                    <w:szCs w:val="20"/>
                  </w:rPr>
                </w:pPr>
                <w:r w:rsidRPr="00C27B97">
                  <w:rPr>
                    <w:rFonts w:cstheme="minorHAnsi"/>
                    <w:sz w:val="20"/>
                    <w:szCs w:val="20"/>
                  </w:rPr>
                  <w:t>7,295</w:t>
                </w:r>
              </w:p>
            </w:tc>
          </w:sdtContent>
        </w:sdt>
        <w:tc>
          <w:tcPr>
            <w:tcW w:w="1829" w:type="dxa"/>
            <w:shd w:val="clear" w:color="auto" w:fill="808080" w:themeFill="background1" w:themeFillShade="80"/>
            <w:vAlign w:val="center"/>
          </w:tcPr>
          <w:p w14:paraId="030B7702" w14:textId="1D03C588" w:rsidR="00A878D1" w:rsidRPr="00C27B97" w:rsidRDefault="00A878D1" w:rsidP="00E5190D">
            <w:pPr>
              <w:jc w:val="center"/>
              <w:rPr>
                <w:rFonts w:cstheme="minorHAnsi"/>
                <w:b/>
                <w:sz w:val="20"/>
                <w:szCs w:val="20"/>
              </w:rPr>
            </w:pPr>
          </w:p>
        </w:tc>
      </w:tr>
      <w:tr w:rsidR="00A878D1" w:rsidRPr="00C27B97" w14:paraId="3C5645FE" w14:textId="2F6C22BB" w:rsidTr="00C06940">
        <w:trPr>
          <w:trHeight w:val="602"/>
        </w:trPr>
        <w:tc>
          <w:tcPr>
            <w:tcW w:w="3690" w:type="dxa"/>
            <w:vAlign w:val="center"/>
          </w:tcPr>
          <w:p w14:paraId="0080CD61" w14:textId="016C1E53" w:rsidR="00A878D1" w:rsidRPr="00C27B97" w:rsidRDefault="00A878D1" w:rsidP="00A878D1">
            <w:pPr>
              <w:rPr>
                <w:rFonts w:cstheme="minorHAnsi"/>
                <w:b/>
                <w:sz w:val="20"/>
                <w:szCs w:val="20"/>
              </w:rPr>
            </w:pPr>
            <w:r w:rsidRPr="00C27B97">
              <w:rPr>
                <w:rFonts w:eastAsia="Times New Roman" w:cstheme="minorHAnsi"/>
                <w:b/>
                <w:i/>
                <w:sz w:val="20"/>
                <w:szCs w:val="20"/>
              </w:rPr>
              <w:t>Current Gaps</w:t>
            </w:r>
          </w:p>
        </w:tc>
        <w:tc>
          <w:tcPr>
            <w:tcW w:w="1828" w:type="dxa"/>
            <w:shd w:val="clear" w:color="auto" w:fill="808080" w:themeFill="background1" w:themeFillShade="80"/>
            <w:vAlign w:val="center"/>
          </w:tcPr>
          <w:p w14:paraId="6853B93C" w14:textId="2BD41611" w:rsidR="00A878D1" w:rsidRPr="00C27B97" w:rsidRDefault="00A878D1" w:rsidP="00E5190D">
            <w:pPr>
              <w:jc w:val="center"/>
              <w:rPr>
                <w:rFonts w:cstheme="minorHAnsi"/>
                <w:b/>
                <w:sz w:val="20"/>
                <w:szCs w:val="20"/>
              </w:rPr>
            </w:pPr>
          </w:p>
        </w:tc>
        <w:tc>
          <w:tcPr>
            <w:tcW w:w="1828" w:type="dxa"/>
            <w:shd w:val="clear" w:color="auto" w:fill="808080" w:themeFill="background1" w:themeFillShade="80"/>
            <w:vAlign w:val="center"/>
          </w:tcPr>
          <w:p w14:paraId="6EF61913" w14:textId="025F61B3" w:rsidR="00A878D1" w:rsidRPr="00C27B97" w:rsidRDefault="00A878D1" w:rsidP="00E5190D">
            <w:pPr>
              <w:jc w:val="center"/>
              <w:rPr>
                <w:rFonts w:cstheme="minorHAnsi"/>
                <w:b/>
                <w:sz w:val="20"/>
                <w:szCs w:val="20"/>
              </w:rPr>
            </w:pPr>
          </w:p>
        </w:tc>
        <w:sdt>
          <w:sdtPr>
            <w:rPr>
              <w:rFonts w:cstheme="minorHAnsi"/>
              <w:sz w:val="20"/>
              <w:szCs w:val="20"/>
            </w:rPr>
            <w:id w:val="-495881842"/>
            <w:placeholder>
              <w:docPart w:val="592E9888FCD54FE59A8C7ED13A723DA5"/>
            </w:placeholder>
          </w:sdtPr>
          <w:sdtEndPr/>
          <w:sdtContent>
            <w:tc>
              <w:tcPr>
                <w:tcW w:w="1829" w:type="dxa"/>
                <w:vAlign w:val="center"/>
              </w:tcPr>
              <w:p w14:paraId="722CD0E1" w14:textId="4E690EDD" w:rsidR="00A878D1" w:rsidRPr="00C27B97" w:rsidRDefault="005E587F" w:rsidP="00E5190D">
                <w:pPr>
                  <w:jc w:val="center"/>
                  <w:rPr>
                    <w:rFonts w:cstheme="minorHAnsi"/>
                    <w:b/>
                    <w:sz w:val="20"/>
                    <w:szCs w:val="20"/>
                  </w:rPr>
                </w:pPr>
                <w:r w:rsidRPr="00C27B97">
                  <w:rPr>
                    <w:rFonts w:cstheme="minorHAnsi"/>
                    <w:sz w:val="20"/>
                    <w:szCs w:val="20"/>
                  </w:rPr>
                  <w:t>26,205</w:t>
                </w:r>
              </w:p>
            </w:tc>
          </w:sdtContent>
        </w:sdt>
      </w:tr>
    </w:tbl>
    <w:p w14:paraId="1E192E51" w14:textId="6B4C4816" w:rsidR="003F62F5" w:rsidRPr="00C27B97" w:rsidRDefault="00222FE8" w:rsidP="00C06940">
      <w:pPr>
        <w:spacing w:after="0"/>
        <w:rPr>
          <w:rFonts w:cstheme="minorHAnsi"/>
          <w:sz w:val="20"/>
          <w:szCs w:val="20"/>
        </w:rPr>
      </w:pPr>
      <w:r w:rsidRPr="00C27B97">
        <w:rPr>
          <w:rFonts w:cstheme="minorHAnsi"/>
          <w:b/>
          <w:sz w:val="20"/>
          <w:szCs w:val="20"/>
        </w:rPr>
        <w:t xml:space="preserve">Data Sources: </w:t>
      </w:r>
      <w:r w:rsidRPr="00C27B97">
        <w:rPr>
          <w:rFonts w:cstheme="minorHAnsi"/>
          <w:sz w:val="20"/>
          <w:szCs w:val="20"/>
        </w:rPr>
        <w:t>1. American Community Survey (ACS)</w:t>
      </w:r>
      <w:r w:rsidR="00E5190D" w:rsidRPr="00C27B97">
        <w:rPr>
          <w:rFonts w:cstheme="minorHAnsi"/>
          <w:sz w:val="20"/>
          <w:szCs w:val="20"/>
        </w:rPr>
        <w:t>;</w:t>
      </w:r>
      <w:r w:rsidRPr="00C27B97">
        <w:rPr>
          <w:rFonts w:cstheme="minorHAnsi"/>
          <w:sz w:val="20"/>
          <w:szCs w:val="20"/>
        </w:rPr>
        <w:t xml:space="preserve"> 2. Comprehensive Housing</w:t>
      </w:r>
      <w:r w:rsidR="003F62F5" w:rsidRPr="00C27B97">
        <w:rPr>
          <w:rFonts w:cstheme="minorHAnsi"/>
          <w:sz w:val="20"/>
          <w:szCs w:val="20"/>
        </w:rPr>
        <w:t xml:space="preserve"> </w:t>
      </w:r>
      <w:r w:rsidRPr="00C27B97">
        <w:rPr>
          <w:rFonts w:cstheme="minorHAnsi"/>
          <w:sz w:val="20"/>
          <w:szCs w:val="20"/>
        </w:rPr>
        <w:t>Affordability Strategy (CHAS)</w:t>
      </w:r>
    </w:p>
    <w:p w14:paraId="41F44FD7" w14:textId="04D8A33D" w:rsidR="003A452C" w:rsidRPr="00C27B97" w:rsidRDefault="003A452C">
      <w:pPr>
        <w:rPr>
          <w:rFonts w:cstheme="minorHAnsi"/>
          <w:sz w:val="24"/>
          <w:szCs w:val="24"/>
        </w:rPr>
      </w:pPr>
    </w:p>
    <w:tbl>
      <w:tblPr>
        <w:tblStyle w:val="TableGrid"/>
        <w:tblW w:w="0" w:type="auto"/>
        <w:tblLook w:val="04A0" w:firstRow="1" w:lastRow="0" w:firstColumn="1" w:lastColumn="0" w:noHBand="0" w:noVBand="1"/>
      </w:tblPr>
      <w:tblGrid>
        <w:gridCol w:w="1705"/>
        <w:gridCol w:w="2340"/>
        <w:gridCol w:w="2520"/>
        <w:gridCol w:w="1710"/>
      </w:tblGrid>
      <w:tr w:rsidR="003A452C" w:rsidRPr="00C27B97" w14:paraId="4352488D" w14:textId="77777777" w:rsidTr="00F96765">
        <w:tc>
          <w:tcPr>
            <w:tcW w:w="8275" w:type="dxa"/>
            <w:gridSpan w:val="4"/>
            <w:shd w:val="clear" w:color="auto" w:fill="A6A6A6" w:themeFill="background1" w:themeFillShade="A6"/>
          </w:tcPr>
          <w:p w14:paraId="54A7C58B" w14:textId="45FA71C7" w:rsidR="003A452C" w:rsidRPr="00C27B97" w:rsidRDefault="00985653" w:rsidP="00F96765">
            <w:pPr>
              <w:pStyle w:val="NoSpacing"/>
              <w:ind w:left="720" w:hanging="720"/>
              <w:jc w:val="center"/>
              <w:rPr>
                <w:rFonts w:cstheme="minorHAnsi"/>
                <w:b/>
                <w:bCs/>
                <w:i/>
                <w:iCs/>
                <w:sz w:val="24"/>
                <w:szCs w:val="24"/>
              </w:rPr>
            </w:pPr>
            <w:r w:rsidRPr="00C27B97">
              <w:rPr>
                <w:rFonts w:cstheme="minorHAnsi"/>
                <w:b/>
                <w:bCs/>
                <w:i/>
                <w:iCs/>
                <w:sz w:val="24"/>
                <w:szCs w:val="24"/>
              </w:rPr>
              <w:t xml:space="preserve"> Table 2: </w:t>
            </w:r>
            <w:r w:rsidR="003A452C" w:rsidRPr="00C27B97">
              <w:rPr>
                <w:rFonts w:cstheme="minorHAnsi"/>
                <w:b/>
                <w:bCs/>
                <w:i/>
                <w:iCs/>
                <w:sz w:val="24"/>
                <w:szCs w:val="24"/>
              </w:rPr>
              <w:t>2021 Point-in-Time Counts by Shelter Type</w:t>
            </w:r>
          </w:p>
        </w:tc>
      </w:tr>
      <w:tr w:rsidR="00E30520" w:rsidRPr="00C27B97" w14:paraId="4299E51D" w14:textId="77777777" w:rsidTr="00F96765">
        <w:tc>
          <w:tcPr>
            <w:tcW w:w="1705" w:type="dxa"/>
            <w:shd w:val="clear" w:color="auto" w:fill="BFBFBF" w:themeFill="background1" w:themeFillShade="BF"/>
          </w:tcPr>
          <w:p w14:paraId="46B62802" w14:textId="77777777" w:rsidR="003A452C" w:rsidRPr="00C27B97" w:rsidRDefault="003A452C" w:rsidP="00F96765">
            <w:pPr>
              <w:pStyle w:val="NoSpacing"/>
              <w:rPr>
                <w:rFonts w:cstheme="minorHAnsi"/>
                <w:b/>
                <w:bCs/>
                <w:i/>
                <w:iCs/>
                <w:sz w:val="20"/>
                <w:szCs w:val="20"/>
              </w:rPr>
            </w:pPr>
            <w:r w:rsidRPr="00C27B97">
              <w:rPr>
                <w:rFonts w:cstheme="minorHAnsi"/>
                <w:b/>
                <w:bCs/>
                <w:i/>
                <w:iCs/>
                <w:sz w:val="20"/>
                <w:szCs w:val="20"/>
              </w:rPr>
              <w:t>Community</w:t>
            </w:r>
          </w:p>
        </w:tc>
        <w:tc>
          <w:tcPr>
            <w:tcW w:w="2340" w:type="dxa"/>
            <w:shd w:val="clear" w:color="auto" w:fill="BFBFBF" w:themeFill="background1" w:themeFillShade="BF"/>
          </w:tcPr>
          <w:p w14:paraId="5529A5F3" w14:textId="77777777" w:rsidR="003A452C" w:rsidRPr="00C27B97" w:rsidRDefault="003A452C" w:rsidP="00F96765">
            <w:pPr>
              <w:pStyle w:val="NoSpacing"/>
              <w:rPr>
                <w:rFonts w:cstheme="minorHAnsi"/>
                <w:b/>
                <w:bCs/>
                <w:i/>
                <w:iCs/>
                <w:sz w:val="20"/>
                <w:szCs w:val="20"/>
              </w:rPr>
            </w:pPr>
            <w:r w:rsidRPr="00C27B97">
              <w:rPr>
                <w:rFonts w:cstheme="minorHAnsi"/>
                <w:b/>
                <w:bCs/>
                <w:i/>
                <w:iCs/>
                <w:sz w:val="20"/>
                <w:szCs w:val="20"/>
              </w:rPr>
              <w:t>Sheltered – Emergency Shelter</w:t>
            </w:r>
          </w:p>
        </w:tc>
        <w:tc>
          <w:tcPr>
            <w:tcW w:w="2520" w:type="dxa"/>
            <w:shd w:val="clear" w:color="auto" w:fill="BFBFBF" w:themeFill="background1" w:themeFillShade="BF"/>
          </w:tcPr>
          <w:p w14:paraId="39D03139" w14:textId="77777777" w:rsidR="003A452C" w:rsidRPr="00C27B97" w:rsidRDefault="003A452C" w:rsidP="00F96765">
            <w:pPr>
              <w:pStyle w:val="NoSpacing"/>
              <w:rPr>
                <w:rFonts w:cstheme="minorHAnsi"/>
                <w:b/>
                <w:bCs/>
                <w:i/>
                <w:iCs/>
                <w:sz w:val="20"/>
                <w:szCs w:val="20"/>
              </w:rPr>
            </w:pPr>
            <w:r w:rsidRPr="00C27B97">
              <w:rPr>
                <w:rFonts w:cstheme="minorHAnsi"/>
                <w:b/>
                <w:bCs/>
                <w:i/>
                <w:iCs/>
                <w:sz w:val="20"/>
                <w:szCs w:val="20"/>
              </w:rPr>
              <w:t>Sheltered – Transitional Housing</w:t>
            </w:r>
          </w:p>
        </w:tc>
        <w:tc>
          <w:tcPr>
            <w:tcW w:w="1710" w:type="dxa"/>
            <w:shd w:val="clear" w:color="auto" w:fill="BFBFBF" w:themeFill="background1" w:themeFillShade="BF"/>
          </w:tcPr>
          <w:p w14:paraId="02FD184D" w14:textId="77777777" w:rsidR="003A452C" w:rsidRPr="00C27B97" w:rsidRDefault="003A452C" w:rsidP="00F96765">
            <w:pPr>
              <w:pStyle w:val="NoSpacing"/>
              <w:rPr>
                <w:rFonts w:cstheme="minorHAnsi"/>
                <w:b/>
                <w:bCs/>
                <w:i/>
                <w:iCs/>
                <w:sz w:val="20"/>
                <w:szCs w:val="20"/>
              </w:rPr>
            </w:pPr>
            <w:r w:rsidRPr="00C27B97">
              <w:rPr>
                <w:rFonts w:cstheme="minorHAnsi"/>
                <w:b/>
                <w:bCs/>
                <w:i/>
                <w:iCs/>
                <w:sz w:val="20"/>
                <w:szCs w:val="20"/>
              </w:rPr>
              <w:t>Unsheltered</w:t>
            </w:r>
          </w:p>
        </w:tc>
      </w:tr>
      <w:tr w:rsidR="003A452C" w:rsidRPr="00C27B97" w14:paraId="6ABDD91D" w14:textId="77777777" w:rsidTr="00F96765">
        <w:tc>
          <w:tcPr>
            <w:tcW w:w="1705" w:type="dxa"/>
          </w:tcPr>
          <w:p w14:paraId="24F76AA6" w14:textId="77777777" w:rsidR="003A452C" w:rsidRPr="00C27B97" w:rsidRDefault="003A452C" w:rsidP="00F96765">
            <w:pPr>
              <w:pStyle w:val="NoSpacing"/>
              <w:rPr>
                <w:rFonts w:cstheme="minorHAnsi"/>
                <w:sz w:val="20"/>
                <w:szCs w:val="20"/>
              </w:rPr>
            </w:pPr>
            <w:r w:rsidRPr="00C27B97">
              <w:rPr>
                <w:rFonts w:cstheme="minorHAnsi"/>
                <w:sz w:val="20"/>
                <w:szCs w:val="20"/>
              </w:rPr>
              <w:t>Great Falls</w:t>
            </w:r>
          </w:p>
        </w:tc>
        <w:tc>
          <w:tcPr>
            <w:tcW w:w="2340" w:type="dxa"/>
            <w:vAlign w:val="center"/>
          </w:tcPr>
          <w:p w14:paraId="42C31601" w14:textId="77777777" w:rsidR="003A452C" w:rsidRPr="00C27B97" w:rsidRDefault="003A452C" w:rsidP="00F96765">
            <w:pPr>
              <w:pStyle w:val="NoSpacing"/>
              <w:jc w:val="right"/>
              <w:rPr>
                <w:rFonts w:cstheme="minorHAnsi"/>
                <w:sz w:val="20"/>
                <w:szCs w:val="20"/>
              </w:rPr>
            </w:pPr>
            <w:r w:rsidRPr="00C27B97">
              <w:rPr>
                <w:rFonts w:cstheme="minorHAnsi"/>
                <w:sz w:val="20"/>
                <w:szCs w:val="20"/>
              </w:rPr>
              <w:t>165</w:t>
            </w:r>
          </w:p>
        </w:tc>
        <w:tc>
          <w:tcPr>
            <w:tcW w:w="2520" w:type="dxa"/>
            <w:vAlign w:val="center"/>
          </w:tcPr>
          <w:p w14:paraId="51300AF0" w14:textId="77777777" w:rsidR="003A452C" w:rsidRPr="00C27B97" w:rsidRDefault="003A452C" w:rsidP="00F96765">
            <w:pPr>
              <w:pStyle w:val="NoSpacing"/>
              <w:jc w:val="right"/>
              <w:rPr>
                <w:rFonts w:cstheme="minorHAnsi"/>
                <w:sz w:val="20"/>
                <w:szCs w:val="20"/>
              </w:rPr>
            </w:pPr>
            <w:r w:rsidRPr="00C27B97">
              <w:rPr>
                <w:rFonts w:cstheme="minorHAnsi"/>
                <w:sz w:val="20"/>
                <w:szCs w:val="20"/>
              </w:rPr>
              <w:t>8</w:t>
            </w:r>
          </w:p>
        </w:tc>
        <w:tc>
          <w:tcPr>
            <w:tcW w:w="1710" w:type="dxa"/>
            <w:vAlign w:val="center"/>
          </w:tcPr>
          <w:p w14:paraId="3B208C94" w14:textId="77777777" w:rsidR="003A452C" w:rsidRPr="00C27B97" w:rsidRDefault="003A452C" w:rsidP="00F96765">
            <w:pPr>
              <w:pStyle w:val="NoSpacing"/>
              <w:jc w:val="right"/>
              <w:rPr>
                <w:rFonts w:cstheme="minorHAnsi"/>
                <w:sz w:val="20"/>
                <w:szCs w:val="20"/>
              </w:rPr>
            </w:pPr>
            <w:r w:rsidRPr="00C27B97">
              <w:rPr>
                <w:rFonts w:cstheme="minorHAnsi"/>
                <w:sz w:val="20"/>
                <w:szCs w:val="20"/>
              </w:rPr>
              <w:t>31</w:t>
            </w:r>
          </w:p>
        </w:tc>
      </w:tr>
      <w:tr w:rsidR="003A452C" w:rsidRPr="00C27B97" w14:paraId="18BAE89A" w14:textId="77777777" w:rsidTr="00F96765">
        <w:tc>
          <w:tcPr>
            <w:tcW w:w="1705" w:type="dxa"/>
          </w:tcPr>
          <w:p w14:paraId="103F1517" w14:textId="77777777" w:rsidR="003A452C" w:rsidRPr="00C27B97" w:rsidRDefault="003A452C" w:rsidP="00F96765">
            <w:pPr>
              <w:pStyle w:val="NoSpacing"/>
              <w:rPr>
                <w:rFonts w:cstheme="minorHAnsi"/>
                <w:sz w:val="20"/>
                <w:szCs w:val="20"/>
              </w:rPr>
            </w:pPr>
            <w:r w:rsidRPr="00C27B97">
              <w:rPr>
                <w:rFonts w:cstheme="minorHAnsi"/>
                <w:sz w:val="20"/>
                <w:szCs w:val="20"/>
              </w:rPr>
              <w:t>Billings</w:t>
            </w:r>
          </w:p>
        </w:tc>
        <w:tc>
          <w:tcPr>
            <w:tcW w:w="2340" w:type="dxa"/>
            <w:vAlign w:val="center"/>
          </w:tcPr>
          <w:p w14:paraId="5F18C7E1" w14:textId="77777777" w:rsidR="003A452C" w:rsidRPr="00C27B97" w:rsidRDefault="003A452C" w:rsidP="00F96765">
            <w:pPr>
              <w:pStyle w:val="NoSpacing"/>
              <w:jc w:val="right"/>
              <w:rPr>
                <w:rFonts w:cstheme="minorHAnsi"/>
                <w:sz w:val="20"/>
                <w:szCs w:val="20"/>
              </w:rPr>
            </w:pPr>
            <w:r w:rsidRPr="00C27B97">
              <w:rPr>
                <w:rFonts w:cstheme="minorHAnsi"/>
                <w:sz w:val="20"/>
                <w:szCs w:val="20"/>
              </w:rPr>
              <w:t>179</w:t>
            </w:r>
          </w:p>
        </w:tc>
        <w:tc>
          <w:tcPr>
            <w:tcW w:w="2520" w:type="dxa"/>
            <w:vAlign w:val="center"/>
          </w:tcPr>
          <w:p w14:paraId="54B8E93D" w14:textId="77777777" w:rsidR="003A452C" w:rsidRPr="00C27B97" w:rsidRDefault="003A452C" w:rsidP="00F96765">
            <w:pPr>
              <w:pStyle w:val="NoSpacing"/>
              <w:jc w:val="right"/>
              <w:rPr>
                <w:rFonts w:cstheme="minorHAnsi"/>
                <w:sz w:val="20"/>
                <w:szCs w:val="20"/>
              </w:rPr>
            </w:pPr>
            <w:r w:rsidRPr="00C27B97">
              <w:rPr>
                <w:rFonts w:cstheme="minorHAnsi"/>
                <w:sz w:val="20"/>
                <w:szCs w:val="20"/>
              </w:rPr>
              <w:t>40</w:t>
            </w:r>
          </w:p>
        </w:tc>
        <w:tc>
          <w:tcPr>
            <w:tcW w:w="1710" w:type="dxa"/>
            <w:vAlign w:val="center"/>
          </w:tcPr>
          <w:p w14:paraId="54D8B595" w14:textId="77777777" w:rsidR="003A452C" w:rsidRPr="00C27B97" w:rsidRDefault="003A452C" w:rsidP="00F96765">
            <w:pPr>
              <w:pStyle w:val="NoSpacing"/>
              <w:jc w:val="right"/>
              <w:rPr>
                <w:rFonts w:cstheme="minorHAnsi"/>
                <w:sz w:val="20"/>
                <w:szCs w:val="20"/>
              </w:rPr>
            </w:pPr>
            <w:r w:rsidRPr="00C27B97">
              <w:rPr>
                <w:rFonts w:cstheme="minorHAnsi"/>
                <w:sz w:val="20"/>
                <w:szCs w:val="20"/>
              </w:rPr>
              <w:t>228</w:t>
            </w:r>
          </w:p>
        </w:tc>
      </w:tr>
      <w:tr w:rsidR="003A452C" w:rsidRPr="00C27B97" w14:paraId="6485198D" w14:textId="77777777" w:rsidTr="00F96765">
        <w:tc>
          <w:tcPr>
            <w:tcW w:w="1705" w:type="dxa"/>
          </w:tcPr>
          <w:p w14:paraId="557A1CC2" w14:textId="77777777" w:rsidR="003A452C" w:rsidRPr="00C27B97" w:rsidRDefault="003A452C" w:rsidP="00F96765">
            <w:pPr>
              <w:pStyle w:val="NoSpacing"/>
              <w:rPr>
                <w:rFonts w:cstheme="minorHAnsi"/>
                <w:sz w:val="20"/>
                <w:szCs w:val="20"/>
              </w:rPr>
            </w:pPr>
            <w:r w:rsidRPr="00C27B97">
              <w:rPr>
                <w:rFonts w:cstheme="minorHAnsi"/>
                <w:sz w:val="20"/>
                <w:szCs w:val="20"/>
              </w:rPr>
              <w:t>Helena</w:t>
            </w:r>
          </w:p>
        </w:tc>
        <w:tc>
          <w:tcPr>
            <w:tcW w:w="2340" w:type="dxa"/>
            <w:vAlign w:val="center"/>
          </w:tcPr>
          <w:p w14:paraId="48AE1CE3" w14:textId="77777777" w:rsidR="003A452C" w:rsidRPr="00C27B97" w:rsidRDefault="003A452C" w:rsidP="00F96765">
            <w:pPr>
              <w:pStyle w:val="NoSpacing"/>
              <w:jc w:val="right"/>
              <w:rPr>
                <w:rFonts w:cstheme="minorHAnsi"/>
                <w:sz w:val="20"/>
                <w:szCs w:val="20"/>
              </w:rPr>
            </w:pPr>
            <w:r w:rsidRPr="00C27B97">
              <w:rPr>
                <w:rFonts w:cstheme="minorHAnsi"/>
                <w:sz w:val="20"/>
                <w:szCs w:val="20"/>
              </w:rPr>
              <w:t>101</w:t>
            </w:r>
          </w:p>
        </w:tc>
        <w:tc>
          <w:tcPr>
            <w:tcW w:w="2520" w:type="dxa"/>
            <w:vAlign w:val="center"/>
          </w:tcPr>
          <w:p w14:paraId="5A970535" w14:textId="77777777" w:rsidR="003A452C" w:rsidRPr="00C27B97" w:rsidRDefault="003A452C" w:rsidP="00F96765">
            <w:pPr>
              <w:pStyle w:val="NoSpacing"/>
              <w:jc w:val="right"/>
              <w:rPr>
                <w:rFonts w:cstheme="minorHAnsi"/>
                <w:sz w:val="20"/>
                <w:szCs w:val="20"/>
              </w:rPr>
            </w:pPr>
            <w:r w:rsidRPr="00C27B97">
              <w:rPr>
                <w:rFonts w:cstheme="minorHAnsi"/>
                <w:sz w:val="20"/>
                <w:szCs w:val="20"/>
              </w:rPr>
              <w:t>70</w:t>
            </w:r>
          </w:p>
        </w:tc>
        <w:tc>
          <w:tcPr>
            <w:tcW w:w="1710" w:type="dxa"/>
            <w:vAlign w:val="center"/>
          </w:tcPr>
          <w:p w14:paraId="6EAFACCD" w14:textId="77777777" w:rsidR="003A452C" w:rsidRPr="00C27B97" w:rsidRDefault="003A452C" w:rsidP="00F96765">
            <w:pPr>
              <w:pStyle w:val="NoSpacing"/>
              <w:jc w:val="right"/>
              <w:rPr>
                <w:rFonts w:cstheme="minorHAnsi"/>
                <w:sz w:val="20"/>
                <w:szCs w:val="20"/>
              </w:rPr>
            </w:pPr>
            <w:r w:rsidRPr="00C27B97">
              <w:rPr>
                <w:rFonts w:cstheme="minorHAnsi"/>
                <w:sz w:val="20"/>
                <w:szCs w:val="20"/>
              </w:rPr>
              <w:t>55</w:t>
            </w:r>
          </w:p>
        </w:tc>
      </w:tr>
      <w:tr w:rsidR="003A452C" w:rsidRPr="00C27B97" w14:paraId="1FF90068" w14:textId="77777777" w:rsidTr="00F96765">
        <w:tc>
          <w:tcPr>
            <w:tcW w:w="1705" w:type="dxa"/>
          </w:tcPr>
          <w:p w14:paraId="61321169" w14:textId="77777777" w:rsidR="003A452C" w:rsidRPr="00C27B97" w:rsidRDefault="003A452C" w:rsidP="00F96765">
            <w:pPr>
              <w:pStyle w:val="NoSpacing"/>
              <w:rPr>
                <w:rFonts w:cstheme="minorHAnsi"/>
                <w:sz w:val="20"/>
                <w:szCs w:val="20"/>
              </w:rPr>
            </w:pPr>
            <w:r w:rsidRPr="00C27B97">
              <w:rPr>
                <w:rFonts w:cstheme="minorHAnsi"/>
                <w:sz w:val="20"/>
                <w:szCs w:val="20"/>
              </w:rPr>
              <w:t>Bozeman</w:t>
            </w:r>
          </w:p>
        </w:tc>
        <w:tc>
          <w:tcPr>
            <w:tcW w:w="2340" w:type="dxa"/>
            <w:vAlign w:val="center"/>
          </w:tcPr>
          <w:p w14:paraId="58D2C528" w14:textId="77777777" w:rsidR="003A452C" w:rsidRPr="00C27B97" w:rsidRDefault="003A452C" w:rsidP="00F96765">
            <w:pPr>
              <w:pStyle w:val="NoSpacing"/>
              <w:jc w:val="right"/>
              <w:rPr>
                <w:rFonts w:cstheme="minorHAnsi"/>
                <w:sz w:val="20"/>
                <w:szCs w:val="20"/>
              </w:rPr>
            </w:pPr>
            <w:r w:rsidRPr="00C27B97">
              <w:rPr>
                <w:rFonts w:cstheme="minorHAnsi"/>
                <w:sz w:val="20"/>
                <w:szCs w:val="20"/>
              </w:rPr>
              <w:t>120</w:t>
            </w:r>
          </w:p>
        </w:tc>
        <w:tc>
          <w:tcPr>
            <w:tcW w:w="2520" w:type="dxa"/>
            <w:vAlign w:val="center"/>
          </w:tcPr>
          <w:p w14:paraId="28E26B78" w14:textId="77777777" w:rsidR="003A452C" w:rsidRPr="00C27B97" w:rsidRDefault="003A452C" w:rsidP="00F96765">
            <w:pPr>
              <w:pStyle w:val="NoSpacing"/>
              <w:jc w:val="right"/>
              <w:rPr>
                <w:rFonts w:cstheme="minorHAnsi"/>
                <w:sz w:val="20"/>
                <w:szCs w:val="20"/>
              </w:rPr>
            </w:pPr>
            <w:r w:rsidRPr="00C27B97">
              <w:rPr>
                <w:rFonts w:cstheme="minorHAnsi"/>
                <w:sz w:val="20"/>
                <w:szCs w:val="20"/>
              </w:rPr>
              <w:t>32</w:t>
            </w:r>
          </w:p>
        </w:tc>
        <w:tc>
          <w:tcPr>
            <w:tcW w:w="1710" w:type="dxa"/>
            <w:vAlign w:val="center"/>
          </w:tcPr>
          <w:p w14:paraId="1141AF91" w14:textId="77777777" w:rsidR="003A452C" w:rsidRPr="00C27B97" w:rsidRDefault="003A452C" w:rsidP="00F96765">
            <w:pPr>
              <w:pStyle w:val="NoSpacing"/>
              <w:jc w:val="right"/>
              <w:rPr>
                <w:rFonts w:cstheme="minorHAnsi"/>
                <w:sz w:val="20"/>
                <w:szCs w:val="20"/>
              </w:rPr>
            </w:pPr>
            <w:r w:rsidRPr="00C27B97">
              <w:rPr>
                <w:rFonts w:cstheme="minorHAnsi"/>
                <w:sz w:val="20"/>
                <w:szCs w:val="20"/>
              </w:rPr>
              <w:t>4</w:t>
            </w:r>
          </w:p>
        </w:tc>
      </w:tr>
      <w:tr w:rsidR="003A452C" w:rsidRPr="00C27B97" w14:paraId="2F3E0D0C" w14:textId="77777777" w:rsidTr="00F96765">
        <w:tc>
          <w:tcPr>
            <w:tcW w:w="1705" w:type="dxa"/>
          </w:tcPr>
          <w:p w14:paraId="2E914822" w14:textId="77777777" w:rsidR="003A452C" w:rsidRPr="00C27B97" w:rsidRDefault="003A452C" w:rsidP="00F96765">
            <w:pPr>
              <w:pStyle w:val="NoSpacing"/>
              <w:rPr>
                <w:rFonts w:cstheme="minorHAnsi"/>
                <w:sz w:val="20"/>
                <w:szCs w:val="20"/>
              </w:rPr>
            </w:pPr>
            <w:r w:rsidRPr="00C27B97">
              <w:rPr>
                <w:rFonts w:cstheme="minorHAnsi"/>
                <w:sz w:val="20"/>
                <w:szCs w:val="20"/>
              </w:rPr>
              <w:t>Kalispell</w:t>
            </w:r>
          </w:p>
        </w:tc>
        <w:tc>
          <w:tcPr>
            <w:tcW w:w="2340" w:type="dxa"/>
            <w:vAlign w:val="center"/>
          </w:tcPr>
          <w:p w14:paraId="16891C97" w14:textId="77777777" w:rsidR="003A452C" w:rsidRPr="00C27B97" w:rsidRDefault="003A452C" w:rsidP="00F96765">
            <w:pPr>
              <w:pStyle w:val="NoSpacing"/>
              <w:jc w:val="right"/>
              <w:rPr>
                <w:rFonts w:cstheme="minorHAnsi"/>
                <w:sz w:val="20"/>
                <w:szCs w:val="20"/>
              </w:rPr>
            </w:pPr>
            <w:r w:rsidRPr="00C27B97">
              <w:rPr>
                <w:rFonts w:cstheme="minorHAnsi"/>
                <w:sz w:val="20"/>
                <w:szCs w:val="20"/>
              </w:rPr>
              <w:t>68</w:t>
            </w:r>
          </w:p>
        </w:tc>
        <w:tc>
          <w:tcPr>
            <w:tcW w:w="2520" w:type="dxa"/>
            <w:vAlign w:val="center"/>
          </w:tcPr>
          <w:p w14:paraId="251A9756" w14:textId="77777777" w:rsidR="003A452C" w:rsidRPr="00C27B97" w:rsidRDefault="003A452C" w:rsidP="00F96765">
            <w:pPr>
              <w:pStyle w:val="NoSpacing"/>
              <w:jc w:val="right"/>
              <w:rPr>
                <w:rFonts w:cstheme="minorHAnsi"/>
                <w:sz w:val="20"/>
                <w:szCs w:val="20"/>
              </w:rPr>
            </w:pPr>
            <w:r w:rsidRPr="00C27B97">
              <w:rPr>
                <w:rFonts w:cstheme="minorHAnsi"/>
                <w:sz w:val="20"/>
                <w:szCs w:val="20"/>
              </w:rPr>
              <w:t>58</w:t>
            </w:r>
          </w:p>
        </w:tc>
        <w:tc>
          <w:tcPr>
            <w:tcW w:w="1710" w:type="dxa"/>
            <w:vAlign w:val="center"/>
          </w:tcPr>
          <w:p w14:paraId="082C86DA" w14:textId="77777777" w:rsidR="003A452C" w:rsidRPr="00C27B97" w:rsidRDefault="003A452C" w:rsidP="00F96765">
            <w:pPr>
              <w:pStyle w:val="NoSpacing"/>
              <w:jc w:val="right"/>
              <w:rPr>
                <w:rFonts w:cstheme="minorHAnsi"/>
                <w:sz w:val="20"/>
                <w:szCs w:val="20"/>
              </w:rPr>
            </w:pPr>
            <w:r w:rsidRPr="00C27B97">
              <w:rPr>
                <w:rFonts w:cstheme="minorHAnsi"/>
                <w:sz w:val="20"/>
                <w:szCs w:val="20"/>
              </w:rPr>
              <w:t>117</w:t>
            </w:r>
          </w:p>
        </w:tc>
      </w:tr>
      <w:tr w:rsidR="003A452C" w:rsidRPr="00C27B97" w14:paraId="3A90228E" w14:textId="77777777" w:rsidTr="00F96765">
        <w:tc>
          <w:tcPr>
            <w:tcW w:w="1705" w:type="dxa"/>
          </w:tcPr>
          <w:p w14:paraId="7A875382" w14:textId="77777777" w:rsidR="003A452C" w:rsidRPr="00C27B97" w:rsidRDefault="003A452C" w:rsidP="00F96765">
            <w:pPr>
              <w:pStyle w:val="NoSpacing"/>
              <w:rPr>
                <w:rFonts w:cstheme="minorHAnsi"/>
                <w:sz w:val="20"/>
                <w:szCs w:val="20"/>
              </w:rPr>
            </w:pPr>
            <w:r w:rsidRPr="00C27B97">
              <w:rPr>
                <w:rFonts w:cstheme="minorHAnsi"/>
                <w:sz w:val="20"/>
                <w:szCs w:val="20"/>
              </w:rPr>
              <w:t>Missoula</w:t>
            </w:r>
          </w:p>
        </w:tc>
        <w:tc>
          <w:tcPr>
            <w:tcW w:w="2340" w:type="dxa"/>
            <w:vAlign w:val="center"/>
          </w:tcPr>
          <w:p w14:paraId="349B8D60" w14:textId="77777777" w:rsidR="003A452C" w:rsidRPr="00C27B97" w:rsidRDefault="003A452C" w:rsidP="00F96765">
            <w:pPr>
              <w:pStyle w:val="NoSpacing"/>
              <w:jc w:val="right"/>
              <w:rPr>
                <w:rFonts w:cstheme="minorHAnsi"/>
                <w:sz w:val="20"/>
                <w:szCs w:val="20"/>
              </w:rPr>
            </w:pPr>
            <w:r w:rsidRPr="00C27B97">
              <w:rPr>
                <w:rFonts w:cstheme="minorHAnsi"/>
                <w:sz w:val="20"/>
                <w:szCs w:val="20"/>
              </w:rPr>
              <w:t>206</w:t>
            </w:r>
          </w:p>
        </w:tc>
        <w:tc>
          <w:tcPr>
            <w:tcW w:w="2520" w:type="dxa"/>
            <w:vAlign w:val="center"/>
          </w:tcPr>
          <w:p w14:paraId="4E8B6C1F" w14:textId="77777777" w:rsidR="003A452C" w:rsidRPr="00C27B97" w:rsidRDefault="003A452C" w:rsidP="00F96765">
            <w:pPr>
              <w:pStyle w:val="NoSpacing"/>
              <w:jc w:val="right"/>
              <w:rPr>
                <w:rFonts w:cstheme="minorHAnsi"/>
                <w:sz w:val="20"/>
                <w:szCs w:val="20"/>
              </w:rPr>
            </w:pPr>
            <w:r w:rsidRPr="00C27B97">
              <w:rPr>
                <w:rFonts w:cstheme="minorHAnsi"/>
                <w:sz w:val="20"/>
                <w:szCs w:val="20"/>
              </w:rPr>
              <w:t>45</w:t>
            </w:r>
          </w:p>
        </w:tc>
        <w:tc>
          <w:tcPr>
            <w:tcW w:w="1710" w:type="dxa"/>
            <w:vAlign w:val="center"/>
          </w:tcPr>
          <w:p w14:paraId="55BFCFB4" w14:textId="77777777" w:rsidR="003A452C" w:rsidRPr="00C27B97" w:rsidRDefault="003A452C" w:rsidP="00F96765">
            <w:pPr>
              <w:pStyle w:val="NoSpacing"/>
              <w:jc w:val="right"/>
              <w:rPr>
                <w:rFonts w:cstheme="minorHAnsi"/>
                <w:sz w:val="20"/>
                <w:szCs w:val="20"/>
              </w:rPr>
            </w:pPr>
            <w:r w:rsidRPr="00C27B97">
              <w:rPr>
                <w:rFonts w:cstheme="minorHAnsi"/>
                <w:sz w:val="20"/>
                <w:szCs w:val="20"/>
              </w:rPr>
              <w:t>114</w:t>
            </w:r>
          </w:p>
        </w:tc>
      </w:tr>
      <w:tr w:rsidR="003A452C" w:rsidRPr="00C27B97" w14:paraId="775DD842" w14:textId="77777777" w:rsidTr="00F96765">
        <w:tc>
          <w:tcPr>
            <w:tcW w:w="1705" w:type="dxa"/>
          </w:tcPr>
          <w:p w14:paraId="468A6638" w14:textId="77777777" w:rsidR="003A452C" w:rsidRPr="00C27B97" w:rsidRDefault="003A452C" w:rsidP="00F96765">
            <w:pPr>
              <w:pStyle w:val="NoSpacing"/>
              <w:rPr>
                <w:rFonts w:cstheme="minorHAnsi"/>
                <w:sz w:val="20"/>
                <w:szCs w:val="20"/>
              </w:rPr>
            </w:pPr>
            <w:r w:rsidRPr="00C27B97">
              <w:rPr>
                <w:rFonts w:cstheme="minorHAnsi"/>
                <w:sz w:val="20"/>
                <w:szCs w:val="20"/>
              </w:rPr>
              <w:t>Hamilton</w:t>
            </w:r>
          </w:p>
        </w:tc>
        <w:tc>
          <w:tcPr>
            <w:tcW w:w="2340" w:type="dxa"/>
            <w:vAlign w:val="center"/>
          </w:tcPr>
          <w:p w14:paraId="46805ADE" w14:textId="77777777" w:rsidR="003A452C" w:rsidRPr="00C27B97" w:rsidRDefault="003A452C" w:rsidP="00F96765">
            <w:pPr>
              <w:pStyle w:val="NoSpacing"/>
              <w:jc w:val="right"/>
              <w:rPr>
                <w:rFonts w:cstheme="minorHAnsi"/>
                <w:sz w:val="20"/>
                <w:szCs w:val="20"/>
              </w:rPr>
            </w:pPr>
            <w:r w:rsidRPr="00C27B97">
              <w:rPr>
                <w:rFonts w:cstheme="minorHAnsi"/>
                <w:sz w:val="20"/>
                <w:szCs w:val="20"/>
              </w:rPr>
              <w:t>6</w:t>
            </w:r>
          </w:p>
        </w:tc>
        <w:tc>
          <w:tcPr>
            <w:tcW w:w="2520" w:type="dxa"/>
            <w:vAlign w:val="center"/>
          </w:tcPr>
          <w:p w14:paraId="452ADF66" w14:textId="77777777" w:rsidR="003A452C" w:rsidRPr="00C27B97" w:rsidRDefault="003A452C" w:rsidP="00F96765">
            <w:pPr>
              <w:pStyle w:val="NoSpacing"/>
              <w:jc w:val="right"/>
              <w:rPr>
                <w:rFonts w:cstheme="minorHAnsi"/>
                <w:sz w:val="20"/>
                <w:szCs w:val="20"/>
              </w:rPr>
            </w:pPr>
            <w:r w:rsidRPr="00C27B97">
              <w:rPr>
                <w:rFonts w:cstheme="minorHAnsi"/>
                <w:sz w:val="20"/>
                <w:szCs w:val="20"/>
              </w:rPr>
              <w:t>15</w:t>
            </w:r>
          </w:p>
        </w:tc>
        <w:tc>
          <w:tcPr>
            <w:tcW w:w="1710" w:type="dxa"/>
            <w:vAlign w:val="center"/>
          </w:tcPr>
          <w:p w14:paraId="18C92359" w14:textId="77777777" w:rsidR="003A452C" w:rsidRPr="00C27B97" w:rsidRDefault="003A452C" w:rsidP="00F96765">
            <w:pPr>
              <w:pStyle w:val="NoSpacing"/>
              <w:jc w:val="right"/>
              <w:rPr>
                <w:rFonts w:cstheme="minorHAnsi"/>
                <w:sz w:val="20"/>
                <w:szCs w:val="20"/>
              </w:rPr>
            </w:pPr>
            <w:r w:rsidRPr="00C27B97">
              <w:rPr>
                <w:rFonts w:cstheme="minorHAnsi"/>
                <w:sz w:val="20"/>
                <w:szCs w:val="20"/>
              </w:rPr>
              <w:t>50</w:t>
            </w:r>
          </w:p>
        </w:tc>
      </w:tr>
      <w:tr w:rsidR="003A452C" w:rsidRPr="00C27B97" w14:paraId="5CCB564D" w14:textId="77777777" w:rsidTr="00F96765">
        <w:tc>
          <w:tcPr>
            <w:tcW w:w="1705" w:type="dxa"/>
          </w:tcPr>
          <w:p w14:paraId="663E4E64" w14:textId="77777777" w:rsidR="003A452C" w:rsidRPr="00C27B97" w:rsidRDefault="003A452C" w:rsidP="00F96765">
            <w:pPr>
              <w:pStyle w:val="NoSpacing"/>
              <w:rPr>
                <w:rFonts w:cstheme="minorHAnsi"/>
                <w:sz w:val="20"/>
                <w:szCs w:val="20"/>
              </w:rPr>
            </w:pPr>
            <w:r w:rsidRPr="00C27B97">
              <w:rPr>
                <w:rFonts w:cstheme="minorHAnsi"/>
                <w:sz w:val="20"/>
                <w:szCs w:val="20"/>
              </w:rPr>
              <w:t>Butte</w:t>
            </w:r>
          </w:p>
        </w:tc>
        <w:tc>
          <w:tcPr>
            <w:tcW w:w="2340" w:type="dxa"/>
            <w:vAlign w:val="center"/>
          </w:tcPr>
          <w:p w14:paraId="7F523A40" w14:textId="77777777" w:rsidR="003A452C" w:rsidRPr="00C27B97" w:rsidRDefault="003A452C" w:rsidP="00F96765">
            <w:pPr>
              <w:pStyle w:val="NoSpacing"/>
              <w:jc w:val="right"/>
              <w:rPr>
                <w:rFonts w:cstheme="minorHAnsi"/>
                <w:sz w:val="20"/>
                <w:szCs w:val="20"/>
              </w:rPr>
            </w:pPr>
            <w:r w:rsidRPr="00C27B97">
              <w:rPr>
                <w:rFonts w:cstheme="minorHAnsi"/>
                <w:sz w:val="20"/>
                <w:szCs w:val="20"/>
              </w:rPr>
              <w:t>55</w:t>
            </w:r>
          </w:p>
        </w:tc>
        <w:tc>
          <w:tcPr>
            <w:tcW w:w="2520" w:type="dxa"/>
            <w:vAlign w:val="center"/>
          </w:tcPr>
          <w:p w14:paraId="1091A6FC" w14:textId="77777777" w:rsidR="003A452C" w:rsidRPr="00C27B97" w:rsidRDefault="003A452C" w:rsidP="00F96765">
            <w:pPr>
              <w:pStyle w:val="NoSpacing"/>
              <w:jc w:val="right"/>
              <w:rPr>
                <w:rFonts w:cstheme="minorHAnsi"/>
                <w:sz w:val="20"/>
                <w:szCs w:val="20"/>
              </w:rPr>
            </w:pPr>
            <w:r w:rsidRPr="00C27B97">
              <w:rPr>
                <w:rFonts w:cstheme="minorHAnsi"/>
                <w:sz w:val="20"/>
                <w:szCs w:val="20"/>
              </w:rPr>
              <w:t>0</w:t>
            </w:r>
          </w:p>
        </w:tc>
        <w:tc>
          <w:tcPr>
            <w:tcW w:w="1710" w:type="dxa"/>
            <w:vAlign w:val="center"/>
          </w:tcPr>
          <w:p w14:paraId="3EBFBD3B" w14:textId="77777777" w:rsidR="003A452C" w:rsidRPr="00C27B97" w:rsidRDefault="003A452C" w:rsidP="00F96765">
            <w:pPr>
              <w:pStyle w:val="NoSpacing"/>
              <w:jc w:val="right"/>
              <w:rPr>
                <w:rFonts w:cstheme="minorHAnsi"/>
                <w:sz w:val="20"/>
                <w:szCs w:val="20"/>
              </w:rPr>
            </w:pPr>
            <w:r w:rsidRPr="00C27B97">
              <w:rPr>
                <w:rFonts w:cstheme="minorHAnsi"/>
                <w:sz w:val="20"/>
                <w:szCs w:val="20"/>
              </w:rPr>
              <w:t>34</w:t>
            </w:r>
          </w:p>
        </w:tc>
      </w:tr>
      <w:tr w:rsidR="00E30520" w:rsidRPr="00C27B97" w14:paraId="405215C5" w14:textId="77777777" w:rsidTr="00F96765">
        <w:tc>
          <w:tcPr>
            <w:tcW w:w="1705" w:type="dxa"/>
            <w:shd w:val="clear" w:color="auto" w:fill="BFBFBF" w:themeFill="background1" w:themeFillShade="BF"/>
          </w:tcPr>
          <w:p w14:paraId="7FBAA7F4" w14:textId="77777777" w:rsidR="003A452C" w:rsidRPr="00C27B97" w:rsidRDefault="003A452C" w:rsidP="00F96765">
            <w:pPr>
              <w:pStyle w:val="NoSpacing"/>
              <w:rPr>
                <w:rFonts w:cstheme="minorHAnsi"/>
                <w:sz w:val="20"/>
                <w:szCs w:val="20"/>
              </w:rPr>
            </w:pPr>
            <w:r w:rsidRPr="00C27B97">
              <w:rPr>
                <w:rFonts w:cstheme="minorHAnsi"/>
                <w:sz w:val="20"/>
                <w:szCs w:val="20"/>
              </w:rPr>
              <w:t>Total</w:t>
            </w:r>
          </w:p>
        </w:tc>
        <w:tc>
          <w:tcPr>
            <w:tcW w:w="2340" w:type="dxa"/>
            <w:shd w:val="clear" w:color="auto" w:fill="BFBFBF" w:themeFill="background1" w:themeFillShade="BF"/>
            <w:vAlign w:val="center"/>
          </w:tcPr>
          <w:p w14:paraId="36CA2FA1" w14:textId="77777777" w:rsidR="003A452C" w:rsidRPr="00C27B97" w:rsidRDefault="003A452C" w:rsidP="00F96765">
            <w:pPr>
              <w:pStyle w:val="NoSpacing"/>
              <w:jc w:val="right"/>
              <w:rPr>
                <w:rFonts w:cstheme="minorHAnsi"/>
                <w:sz w:val="20"/>
                <w:szCs w:val="20"/>
              </w:rPr>
            </w:pPr>
            <w:r w:rsidRPr="00C27B97">
              <w:rPr>
                <w:rFonts w:cstheme="minorHAnsi"/>
                <w:sz w:val="20"/>
                <w:szCs w:val="20"/>
              </w:rPr>
              <w:t>900</w:t>
            </w:r>
          </w:p>
        </w:tc>
        <w:tc>
          <w:tcPr>
            <w:tcW w:w="2520" w:type="dxa"/>
            <w:shd w:val="clear" w:color="auto" w:fill="BFBFBF" w:themeFill="background1" w:themeFillShade="BF"/>
            <w:vAlign w:val="center"/>
          </w:tcPr>
          <w:p w14:paraId="05921439" w14:textId="77777777" w:rsidR="003A452C" w:rsidRPr="00C27B97" w:rsidRDefault="003A452C" w:rsidP="00F96765">
            <w:pPr>
              <w:pStyle w:val="NoSpacing"/>
              <w:jc w:val="right"/>
              <w:rPr>
                <w:rFonts w:cstheme="minorHAnsi"/>
                <w:sz w:val="20"/>
                <w:szCs w:val="20"/>
              </w:rPr>
            </w:pPr>
            <w:r w:rsidRPr="00C27B97">
              <w:rPr>
                <w:rFonts w:cstheme="minorHAnsi"/>
                <w:sz w:val="20"/>
                <w:szCs w:val="20"/>
              </w:rPr>
              <w:t>268</w:t>
            </w:r>
          </w:p>
        </w:tc>
        <w:tc>
          <w:tcPr>
            <w:tcW w:w="1710" w:type="dxa"/>
            <w:shd w:val="clear" w:color="auto" w:fill="BFBFBF" w:themeFill="background1" w:themeFillShade="BF"/>
            <w:vAlign w:val="center"/>
          </w:tcPr>
          <w:p w14:paraId="501E954A" w14:textId="77777777" w:rsidR="003A452C" w:rsidRPr="00C27B97" w:rsidRDefault="003A452C" w:rsidP="00F96765">
            <w:pPr>
              <w:pStyle w:val="NoSpacing"/>
              <w:jc w:val="right"/>
              <w:rPr>
                <w:rFonts w:cstheme="minorHAnsi"/>
                <w:sz w:val="20"/>
                <w:szCs w:val="20"/>
              </w:rPr>
            </w:pPr>
            <w:r w:rsidRPr="00C27B97">
              <w:rPr>
                <w:rFonts w:cstheme="minorHAnsi"/>
                <w:sz w:val="20"/>
                <w:szCs w:val="20"/>
              </w:rPr>
              <w:t>633</w:t>
            </w:r>
          </w:p>
        </w:tc>
      </w:tr>
    </w:tbl>
    <w:p w14:paraId="636FCD74" w14:textId="36FFEB49" w:rsidR="0047321B" w:rsidRPr="00C27B97" w:rsidRDefault="00985653" w:rsidP="00C27B97">
      <w:pPr>
        <w:spacing w:after="0"/>
        <w:rPr>
          <w:rFonts w:cstheme="minorHAnsi"/>
          <w:sz w:val="20"/>
          <w:szCs w:val="20"/>
        </w:rPr>
      </w:pPr>
      <w:r w:rsidRPr="00C27B97">
        <w:rPr>
          <w:rFonts w:cstheme="minorHAnsi"/>
          <w:b/>
          <w:bCs/>
          <w:sz w:val="20"/>
          <w:szCs w:val="20"/>
        </w:rPr>
        <w:t>Data Source</w:t>
      </w:r>
      <w:r w:rsidRPr="00C27B97">
        <w:rPr>
          <w:rFonts w:cstheme="minorHAnsi"/>
          <w:sz w:val="20"/>
          <w:szCs w:val="20"/>
        </w:rPr>
        <w:t>: 2021 Continuum of Care Point-in-Time Count</w:t>
      </w:r>
    </w:p>
    <w:p w14:paraId="12F21E33" w14:textId="77777777" w:rsidR="00985653" w:rsidRPr="00C27B97" w:rsidRDefault="00985653">
      <w:pPr>
        <w:rPr>
          <w:rFonts w:cstheme="minorHAnsi"/>
          <w:sz w:val="20"/>
          <w:szCs w:val="20"/>
        </w:rPr>
      </w:pPr>
    </w:p>
    <w:tbl>
      <w:tblPr>
        <w:tblStyle w:val="TableGrid"/>
        <w:tblW w:w="0" w:type="auto"/>
        <w:tblLook w:val="04A0" w:firstRow="1" w:lastRow="0" w:firstColumn="1" w:lastColumn="0" w:noHBand="0" w:noVBand="1"/>
      </w:tblPr>
      <w:tblGrid>
        <w:gridCol w:w="2515"/>
        <w:gridCol w:w="2790"/>
      </w:tblGrid>
      <w:tr w:rsidR="003A452C" w:rsidRPr="00C27B97" w14:paraId="0CF461A2" w14:textId="77777777" w:rsidTr="00F96765">
        <w:tc>
          <w:tcPr>
            <w:tcW w:w="5305" w:type="dxa"/>
            <w:gridSpan w:val="2"/>
            <w:shd w:val="clear" w:color="auto" w:fill="A6A6A6" w:themeFill="background1" w:themeFillShade="A6"/>
          </w:tcPr>
          <w:p w14:paraId="041AA339" w14:textId="46EBB389" w:rsidR="003A452C" w:rsidRPr="00C27B97" w:rsidRDefault="00985653" w:rsidP="00F96765">
            <w:pPr>
              <w:pStyle w:val="NoSpacing"/>
              <w:jc w:val="center"/>
              <w:rPr>
                <w:rFonts w:cstheme="minorHAnsi"/>
                <w:b/>
                <w:bCs/>
                <w:i/>
                <w:iCs/>
                <w:sz w:val="24"/>
                <w:szCs w:val="24"/>
              </w:rPr>
            </w:pPr>
            <w:r w:rsidRPr="00C27B97">
              <w:rPr>
                <w:rFonts w:cstheme="minorHAnsi"/>
                <w:b/>
                <w:bCs/>
                <w:i/>
                <w:iCs/>
                <w:sz w:val="24"/>
                <w:szCs w:val="24"/>
              </w:rPr>
              <w:t xml:space="preserve">Table 3: </w:t>
            </w:r>
            <w:r w:rsidR="003A452C" w:rsidRPr="00C27B97">
              <w:rPr>
                <w:rFonts w:cstheme="minorHAnsi"/>
                <w:b/>
                <w:bCs/>
                <w:i/>
                <w:iCs/>
                <w:sz w:val="24"/>
                <w:szCs w:val="24"/>
              </w:rPr>
              <w:t>2021 Point-in-Time Counts by Community</w:t>
            </w:r>
          </w:p>
        </w:tc>
      </w:tr>
      <w:tr w:rsidR="003A452C" w:rsidRPr="00C27B97" w14:paraId="17C3BE30" w14:textId="77777777" w:rsidTr="00F96765">
        <w:tc>
          <w:tcPr>
            <w:tcW w:w="2515" w:type="dxa"/>
            <w:shd w:val="clear" w:color="auto" w:fill="BFBFBF" w:themeFill="background1" w:themeFillShade="BF"/>
          </w:tcPr>
          <w:p w14:paraId="16522B00" w14:textId="77777777" w:rsidR="003A452C" w:rsidRPr="00C27B97" w:rsidRDefault="003A452C" w:rsidP="00F96765">
            <w:pPr>
              <w:pStyle w:val="NoSpacing"/>
              <w:rPr>
                <w:rFonts w:cstheme="minorHAnsi"/>
                <w:b/>
                <w:bCs/>
                <w:i/>
                <w:iCs/>
                <w:sz w:val="20"/>
                <w:szCs w:val="20"/>
              </w:rPr>
            </w:pPr>
            <w:r w:rsidRPr="00C27B97">
              <w:rPr>
                <w:rFonts w:cstheme="minorHAnsi"/>
                <w:b/>
                <w:bCs/>
                <w:i/>
                <w:iCs/>
                <w:sz w:val="20"/>
                <w:szCs w:val="20"/>
              </w:rPr>
              <w:t>Community</w:t>
            </w:r>
          </w:p>
        </w:tc>
        <w:tc>
          <w:tcPr>
            <w:tcW w:w="2790" w:type="dxa"/>
            <w:shd w:val="clear" w:color="auto" w:fill="BFBFBF" w:themeFill="background1" w:themeFillShade="BF"/>
          </w:tcPr>
          <w:p w14:paraId="69485A79" w14:textId="77777777" w:rsidR="003A452C" w:rsidRPr="00C27B97" w:rsidRDefault="003A452C" w:rsidP="00F96765">
            <w:pPr>
              <w:pStyle w:val="NoSpacing"/>
              <w:rPr>
                <w:rFonts w:cstheme="minorHAnsi"/>
                <w:b/>
                <w:bCs/>
                <w:i/>
                <w:iCs/>
                <w:sz w:val="20"/>
                <w:szCs w:val="20"/>
              </w:rPr>
            </w:pPr>
            <w:r w:rsidRPr="00C27B97">
              <w:rPr>
                <w:rFonts w:cstheme="minorHAnsi"/>
                <w:b/>
                <w:bCs/>
                <w:i/>
                <w:iCs/>
                <w:sz w:val="20"/>
                <w:szCs w:val="20"/>
              </w:rPr>
              <w:t>Number of Homeless</w:t>
            </w:r>
          </w:p>
        </w:tc>
      </w:tr>
      <w:tr w:rsidR="003A452C" w:rsidRPr="00C27B97" w14:paraId="48F2236A" w14:textId="77777777" w:rsidTr="00F96765">
        <w:tc>
          <w:tcPr>
            <w:tcW w:w="2515" w:type="dxa"/>
          </w:tcPr>
          <w:p w14:paraId="4B640882" w14:textId="77777777" w:rsidR="003A452C" w:rsidRPr="00C27B97" w:rsidRDefault="003A452C" w:rsidP="00F96765">
            <w:pPr>
              <w:pStyle w:val="NoSpacing"/>
              <w:rPr>
                <w:rFonts w:cstheme="minorHAnsi"/>
                <w:sz w:val="20"/>
                <w:szCs w:val="20"/>
              </w:rPr>
            </w:pPr>
            <w:r w:rsidRPr="00C27B97">
              <w:rPr>
                <w:rFonts w:cstheme="minorHAnsi"/>
                <w:sz w:val="20"/>
                <w:szCs w:val="20"/>
              </w:rPr>
              <w:t>Great Falls</w:t>
            </w:r>
          </w:p>
        </w:tc>
        <w:tc>
          <w:tcPr>
            <w:tcW w:w="2790" w:type="dxa"/>
          </w:tcPr>
          <w:p w14:paraId="57A75198" w14:textId="77777777" w:rsidR="003A452C" w:rsidRPr="00C27B97" w:rsidRDefault="003A452C" w:rsidP="00F96765">
            <w:pPr>
              <w:pStyle w:val="NoSpacing"/>
              <w:rPr>
                <w:rFonts w:cstheme="minorHAnsi"/>
                <w:sz w:val="20"/>
                <w:szCs w:val="20"/>
              </w:rPr>
            </w:pPr>
            <w:r w:rsidRPr="00C27B97">
              <w:rPr>
                <w:rFonts w:cstheme="minorHAnsi"/>
                <w:sz w:val="20"/>
                <w:szCs w:val="20"/>
              </w:rPr>
              <w:t>204</w:t>
            </w:r>
          </w:p>
        </w:tc>
      </w:tr>
      <w:tr w:rsidR="003A452C" w:rsidRPr="00C27B97" w14:paraId="543583AE" w14:textId="77777777" w:rsidTr="00F96765">
        <w:tc>
          <w:tcPr>
            <w:tcW w:w="2515" w:type="dxa"/>
          </w:tcPr>
          <w:p w14:paraId="0C456244" w14:textId="77777777" w:rsidR="003A452C" w:rsidRPr="00C27B97" w:rsidRDefault="003A452C" w:rsidP="00F96765">
            <w:pPr>
              <w:pStyle w:val="NoSpacing"/>
              <w:rPr>
                <w:rFonts w:cstheme="minorHAnsi"/>
                <w:sz w:val="20"/>
                <w:szCs w:val="20"/>
              </w:rPr>
            </w:pPr>
            <w:r w:rsidRPr="00C27B97">
              <w:rPr>
                <w:rFonts w:cstheme="minorHAnsi"/>
                <w:sz w:val="20"/>
                <w:szCs w:val="20"/>
              </w:rPr>
              <w:t>Billings</w:t>
            </w:r>
          </w:p>
        </w:tc>
        <w:tc>
          <w:tcPr>
            <w:tcW w:w="2790" w:type="dxa"/>
          </w:tcPr>
          <w:p w14:paraId="5CD78C7D" w14:textId="77777777" w:rsidR="003A452C" w:rsidRPr="00C27B97" w:rsidRDefault="003A452C" w:rsidP="00F96765">
            <w:pPr>
              <w:pStyle w:val="NoSpacing"/>
              <w:rPr>
                <w:rFonts w:cstheme="minorHAnsi"/>
                <w:sz w:val="20"/>
                <w:szCs w:val="20"/>
              </w:rPr>
            </w:pPr>
            <w:r w:rsidRPr="00C27B97">
              <w:rPr>
                <w:rFonts w:cstheme="minorHAnsi"/>
                <w:sz w:val="20"/>
                <w:szCs w:val="20"/>
              </w:rPr>
              <w:t>447</w:t>
            </w:r>
          </w:p>
        </w:tc>
      </w:tr>
      <w:tr w:rsidR="003A452C" w:rsidRPr="00C27B97" w14:paraId="3EC783BB" w14:textId="77777777" w:rsidTr="00F96765">
        <w:tc>
          <w:tcPr>
            <w:tcW w:w="2515" w:type="dxa"/>
          </w:tcPr>
          <w:p w14:paraId="2409961C" w14:textId="77777777" w:rsidR="003A452C" w:rsidRPr="00C27B97" w:rsidRDefault="003A452C" w:rsidP="00F96765">
            <w:pPr>
              <w:pStyle w:val="NoSpacing"/>
              <w:rPr>
                <w:rFonts w:cstheme="minorHAnsi"/>
                <w:sz w:val="20"/>
                <w:szCs w:val="20"/>
              </w:rPr>
            </w:pPr>
            <w:r w:rsidRPr="00C27B97">
              <w:rPr>
                <w:rFonts w:cstheme="minorHAnsi"/>
                <w:sz w:val="20"/>
                <w:szCs w:val="20"/>
              </w:rPr>
              <w:t>Helena</w:t>
            </w:r>
          </w:p>
        </w:tc>
        <w:tc>
          <w:tcPr>
            <w:tcW w:w="2790" w:type="dxa"/>
          </w:tcPr>
          <w:p w14:paraId="1ED0793B" w14:textId="77777777" w:rsidR="003A452C" w:rsidRPr="00C27B97" w:rsidRDefault="003A452C" w:rsidP="00F96765">
            <w:pPr>
              <w:pStyle w:val="NoSpacing"/>
              <w:rPr>
                <w:rFonts w:cstheme="minorHAnsi"/>
                <w:sz w:val="20"/>
                <w:szCs w:val="20"/>
              </w:rPr>
            </w:pPr>
            <w:r w:rsidRPr="00C27B97">
              <w:rPr>
                <w:rFonts w:cstheme="minorHAnsi"/>
                <w:sz w:val="20"/>
                <w:szCs w:val="20"/>
              </w:rPr>
              <w:t>226</w:t>
            </w:r>
          </w:p>
        </w:tc>
      </w:tr>
      <w:tr w:rsidR="003A452C" w:rsidRPr="00C27B97" w14:paraId="6D3FBD7D" w14:textId="77777777" w:rsidTr="00F96765">
        <w:tc>
          <w:tcPr>
            <w:tcW w:w="2515" w:type="dxa"/>
          </w:tcPr>
          <w:p w14:paraId="071578B9" w14:textId="77777777" w:rsidR="003A452C" w:rsidRPr="00C27B97" w:rsidRDefault="003A452C" w:rsidP="00F96765">
            <w:pPr>
              <w:pStyle w:val="NoSpacing"/>
              <w:rPr>
                <w:rFonts w:cstheme="minorHAnsi"/>
                <w:sz w:val="20"/>
                <w:szCs w:val="20"/>
              </w:rPr>
            </w:pPr>
            <w:r w:rsidRPr="00C27B97">
              <w:rPr>
                <w:rFonts w:cstheme="minorHAnsi"/>
                <w:sz w:val="20"/>
                <w:szCs w:val="20"/>
              </w:rPr>
              <w:t>Bozeman</w:t>
            </w:r>
          </w:p>
        </w:tc>
        <w:tc>
          <w:tcPr>
            <w:tcW w:w="2790" w:type="dxa"/>
          </w:tcPr>
          <w:p w14:paraId="5DC5183D" w14:textId="77777777" w:rsidR="003A452C" w:rsidRPr="00C27B97" w:rsidRDefault="003A452C" w:rsidP="00F96765">
            <w:pPr>
              <w:pStyle w:val="NoSpacing"/>
              <w:rPr>
                <w:rFonts w:cstheme="minorHAnsi"/>
                <w:sz w:val="20"/>
                <w:szCs w:val="20"/>
              </w:rPr>
            </w:pPr>
            <w:r w:rsidRPr="00C27B97">
              <w:rPr>
                <w:rFonts w:cstheme="minorHAnsi"/>
                <w:sz w:val="20"/>
                <w:szCs w:val="20"/>
              </w:rPr>
              <w:t>156</w:t>
            </w:r>
          </w:p>
        </w:tc>
      </w:tr>
      <w:tr w:rsidR="003A452C" w:rsidRPr="00C27B97" w14:paraId="0A70DD9F" w14:textId="77777777" w:rsidTr="00F96765">
        <w:tc>
          <w:tcPr>
            <w:tcW w:w="2515" w:type="dxa"/>
          </w:tcPr>
          <w:p w14:paraId="415562BD" w14:textId="77777777" w:rsidR="003A452C" w:rsidRPr="00C27B97" w:rsidRDefault="003A452C" w:rsidP="00F96765">
            <w:pPr>
              <w:pStyle w:val="NoSpacing"/>
              <w:rPr>
                <w:rFonts w:cstheme="minorHAnsi"/>
                <w:sz w:val="20"/>
                <w:szCs w:val="20"/>
              </w:rPr>
            </w:pPr>
            <w:r w:rsidRPr="00C27B97">
              <w:rPr>
                <w:rFonts w:cstheme="minorHAnsi"/>
                <w:sz w:val="20"/>
                <w:szCs w:val="20"/>
              </w:rPr>
              <w:t>Kalispell</w:t>
            </w:r>
          </w:p>
        </w:tc>
        <w:tc>
          <w:tcPr>
            <w:tcW w:w="2790" w:type="dxa"/>
          </w:tcPr>
          <w:p w14:paraId="03B9D018" w14:textId="77777777" w:rsidR="003A452C" w:rsidRPr="00C27B97" w:rsidRDefault="003A452C" w:rsidP="00F96765">
            <w:pPr>
              <w:pStyle w:val="NoSpacing"/>
              <w:rPr>
                <w:rFonts w:cstheme="minorHAnsi"/>
                <w:sz w:val="20"/>
                <w:szCs w:val="20"/>
              </w:rPr>
            </w:pPr>
            <w:r w:rsidRPr="00C27B97">
              <w:rPr>
                <w:rFonts w:cstheme="minorHAnsi"/>
                <w:sz w:val="20"/>
                <w:szCs w:val="20"/>
              </w:rPr>
              <w:t>243</w:t>
            </w:r>
          </w:p>
        </w:tc>
      </w:tr>
      <w:tr w:rsidR="003A452C" w:rsidRPr="00C27B97" w14:paraId="4A488C6E" w14:textId="77777777" w:rsidTr="00F96765">
        <w:tc>
          <w:tcPr>
            <w:tcW w:w="2515" w:type="dxa"/>
          </w:tcPr>
          <w:p w14:paraId="26F2D961" w14:textId="77777777" w:rsidR="003A452C" w:rsidRPr="00C27B97" w:rsidRDefault="003A452C" w:rsidP="00F96765">
            <w:pPr>
              <w:pStyle w:val="NoSpacing"/>
              <w:rPr>
                <w:rFonts w:cstheme="minorHAnsi"/>
                <w:sz w:val="20"/>
                <w:szCs w:val="20"/>
              </w:rPr>
            </w:pPr>
            <w:r w:rsidRPr="00C27B97">
              <w:rPr>
                <w:rFonts w:cstheme="minorHAnsi"/>
                <w:sz w:val="20"/>
                <w:szCs w:val="20"/>
              </w:rPr>
              <w:t>Missoula</w:t>
            </w:r>
          </w:p>
        </w:tc>
        <w:tc>
          <w:tcPr>
            <w:tcW w:w="2790" w:type="dxa"/>
          </w:tcPr>
          <w:p w14:paraId="4D8A360E" w14:textId="77777777" w:rsidR="003A452C" w:rsidRPr="00C27B97" w:rsidRDefault="003A452C" w:rsidP="00F96765">
            <w:pPr>
              <w:pStyle w:val="NoSpacing"/>
              <w:rPr>
                <w:rFonts w:cstheme="minorHAnsi"/>
                <w:sz w:val="20"/>
                <w:szCs w:val="20"/>
              </w:rPr>
            </w:pPr>
            <w:r w:rsidRPr="00C27B97">
              <w:rPr>
                <w:rFonts w:cstheme="minorHAnsi"/>
                <w:sz w:val="20"/>
                <w:szCs w:val="20"/>
              </w:rPr>
              <w:t>365</w:t>
            </w:r>
          </w:p>
        </w:tc>
      </w:tr>
      <w:tr w:rsidR="003A452C" w:rsidRPr="00C27B97" w14:paraId="44456C10" w14:textId="77777777" w:rsidTr="00F96765">
        <w:tc>
          <w:tcPr>
            <w:tcW w:w="2515" w:type="dxa"/>
          </w:tcPr>
          <w:p w14:paraId="5C402D87" w14:textId="77777777" w:rsidR="003A452C" w:rsidRPr="00C27B97" w:rsidRDefault="003A452C" w:rsidP="00F96765">
            <w:pPr>
              <w:pStyle w:val="NoSpacing"/>
              <w:rPr>
                <w:rFonts w:cstheme="minorHAnsi"/>
                <w:sz w:val="20"/>
                <w:szCs w:val="20"/>
              </w:rPr>
            </w:pPr>
            <w:r w:rsidRPr="00C27B97">
              <w:rPr>
                <w:rFonts w:cstheme="minorHAnsi"/>
                <w:sz w:val="20"/>
                <w:szCs w:val="20"/>
              </w:rPr>
              <w:t>Hamilton</w:t>
            </w:r>
          </w:p>
        </w:tc>
        <w:tc>
          <w:tcPr>
            <w:tcW w:w="2790" w:type="dxa"/>
          </w:tcPr>
          <w:p w14:paraId="251F7E85" w14:textId="77777777" w:rsidR="003A452C" w:rsidRPr="00C27B97" w:rsidRDefault="003A452C" w:rsidP="00F96765">
            <w:pPr>
              <w:pStyle w:val="NoSpacing"/>
              <w:rPr>
                <w:rFonts w:cstheme="minorHAnsi"/>
                <w:sz w:val="20"/>
                <w:szCs w:val="20"/>
              </w:rPr>
            </w:pPr>
            <w:r w:rsidRPr="00C27B97">
              <w:rPr>
                <w:rFonts w:cstheme="minorHAnsi"/>
                <w:sz w:val="20"/>
                <w:szCs w:val="20"/>
              </w:rPr>
              <w:t>71</w:t>
            </w:r>
          </w:p>
        </w:tc>
      </w:tr>
      <w:tr w:rsidR="003A452C" w:rsidRPr="00C27B97" w14:paraId="30EDB620" w14:textId="77777777" w:rsidTr="00F96765">
        <w:tc>
          <w:tcPr>
            <w:tcW w:w="2515" w:type="dxa"/>
          </w:tcPr>
          <w:p w14:paraId="364F810C" w14:textId="77777777" w:rsidR="003A452C" w:rsidRPr="00C27B97" w:rsidRDefault="003A452C" w:rsidP="00F96765">
            <w:pPr>
              <w:pStyle w:val="NoSpacing"/>
              <w:rPr>
                <w:rFonts w:cstheme="minorHAnsi"/>
                <w:sz w:val="20"/>
                <w:szCs w:val="20"/>
              </w:rPr>
            </w:pPr>
            <w:r w:rsidRPr="00C27B97">
              <w:rPr>
                <w:rFonts w:cstheme="minorHAnsi"/>
                <w:sz w:val="20"/>
                <w:szCs w:val="20"/>
              </w:rPr>
              <w:t>Butte</w:t>
            </w:r>
          </w:p>
        </w:tc>
        <w:tc>
          <w:tcPr>
            <w:tcW w:w="2790" w:type="dxa"/>
          </w:tcPr>
          <w:p w14:paraId="23167E08" w14:textId="77777777" w:rsidR="003A452C" w:rsidRPr="00C27B97" w:rsidRDefault="003A452C" w:rsidP="00F96765">
            <w:pPr>
              <w:pStyle w:val="NoSpacing"/>
              <w:rPr>
                <w:rFonts w:cstheme="minorHAnsi"/>
                <w:sz w:val="20"/>
                <w:szCs w:val="20"/>
              </w:rPr>
            </w:pPr>
            <w:r w:rsidRPr="00C27B97">
              <w:rPr>
                <w:rFonts w:cstheme="minorHAnsi"/>
                <w:sz w:val="20"/>
                <w:szCs w:val="20"/>
              </w:rPr>
              <w:t>89</w:t>
            </w:r>
          </w:p>
        </w:tc>
      </w:tr>
      <w:tr w:rsidR="003A452C" w:rsidRPr="00C27B97" w14:paraId="5304E3DF" w14:textId="77777777" w:rsidTr="00F96765">
        <w:tc>
          <w:tcPr>
            <w:tcW w:w="2515" w:type="dxa"/>
            <w:shd w:val="clear" w:color="auto" w:fill="BFBFBF" w:themeFill="background1" w:themeFillShade="BF"/>
          </w:tcPr>
          <w:p w14:paraId="2A70AC76" w14:textId="77777777" w:rsidR="003A452C" w:rsidRPr="00C27B97" w:rsidRDefault="003A452C" w:rsidP="00F96765">
            <w:pPr>
              <w:pStyle w:val="NoSpacing"/>
              <w:rPr>
                <w:rFonts w:cstheme="minorHAnsi"/>
                <w:sz w:val="20"/>
                <w:szCs w:val="20"/>
              </w:rPr>
            </w:pPr>
            <w:r w:rsidRPr="00C27B97">
              <w:rPr>
                <w:rFonts w:cstheme="minorHAnsi"/>
                <w:sz w:val="20"/>
                <w:szCs w:val="20"/>
              </w:rPr>
              <w:t>Total</w:t>
            </w:r>
          </w:p>
        </w:tc>
        <w:tc>
          <w:tcPr>
            <w:tcW w:w="2790" w:type="dxa"/>
            <w:shd w:val="clear" w:color="auto" w:fill="BFBFBF" w:themeFill="background1" w:themeFillShade="BF"/>
          </w:tcPr>
          <w:p w14:paraId="3F95059B" w14:textId="77777777" w:rsidR="003A452C" w:rsidRPr="00C27B97" w:rsidRDefault="003A452C" w:rsidP="00F96765">
            <w:pPr>
              <w:pStyle w:val="NoSpacing"/>
              <w:rPr>
                <w:rFonts w:cstheme="minorHAnsi"/>
                <w:sz w:val="20"/>
                <w:szCs w:val="20"/>
              </w:rPr>
            </w:pPr>
            <w:r w:rsidRPr="00C27B97">
              <w:rPr>
                <w:rFonts w:cstheme="minorHAnsi"/>
                <w:sz w:val="20"/>
                <w:szCs w:val="20"/>
              </w:rPr>
              <w:t>1,801</w:t>
            </w:r>
          </w:p>
        </w:tc>
      </w:tr>
    </w:tbl>
    <w:p w14:paraId="59FD507F" w14:textId="625376C2" w:rsidR="0047321B" w:rsidRPr="00C27B97" w:rsidRDefault="00985653">
      <w:pPr>
        <w:rPr>
          <w:rFonts w:cstheme="minorHAnsi"/>
          <w:sz w:val="20"/>
          <w:szCs w:val="20"/>
        </w:rPr>
      </w:pPr>
      <w:r w:rsidRPr="00C27B97">
        <w:rPr>
          <w:rFonts w:cstheme="minorHAnsi"/>
          <w:b/>
          <w:bCs/>
          <w:sz w:val="20"/>
          <w:szCs w:val="20"/>
        </w:rPr>
        <w:t>Data Source</w:t>
      </w:r>
      <w:r w:rsidRPr="00C27B97">
        <w:rPr>
          <w:rFonts w:cstheme="minorHAnsi"/>
          <w:sz w:val="20"/>
          <w:szCs w:val="20"/>
        </w:rPr>
        <w:t>: 2021 Continuum of Care Point-in-Time Count</w:t>
      </w:r>
    </w:p>
    <w:p w14:paraId="57BE3C66" w14:textId="0B115907" w:rsidR="003A452C" w:rsidRPr="00C27B97" w:rsidRDefault="003A452C">
      <w:pPr>
        <w:rPr>
          <w:rFonts w:cstheme="minorHAnsi"/>
          <w:sz w:val="24"/>
          <w:szCs w:val="24"/>
        </w:rPr>
      </w:pPr>
    </w:p>
    <w:tbl>
      <w:tblPr>
        <w:tblStyle w:val="TableGrid"/>
        <w:tblW w:w="0" w:type="auto"/>
        <w:tblLook w:val="04A0" w:firstRow="1" w:lastRow="0" w:firstColumn="1" w:lastColumn="0" w:noHBand="0" w:noVBand="1"/>
      </w:tblPr>
      <w:tblGrid>
        <w:gridCol w:w="2515"/>
        <w:gridCol w:w="2790"/>
      </w:tblGrid>
      <w:tr w:rsidR="003A452C" w:rsidRPr="00C27B97" w14:paraId="42D743F9" w14:textId="77777777" w:rsidTr="00F96765">
        <w:tc>
          <w:tcPr>
            <w:tcW w:w="5305" w:type="dxa"/>
            <w:gridSpan w:val="2"/>
            <w:shd w:val="clear" w:color="auto" w:fill="A6A6A6" w:themeFill="background1" w:themeFillShade="A6"/>
          </w:tcPr>
          <w:p w14:paraId="55A555BE" w14:textId="51330F28" w:rsidR="003A452C" w:rsidRPr="00C27B97" w:rsidRDefault="00985653" w:rsidP="00F96765">
            <w:pPr>
              <w:pStyle w:val="NoSpacing"/>
              <w:jc w:val="center"/>
              <w:rPr>
                <w:rFonts w:cstheme="minorHAnsi"/>
                <w:b/>
                <w:bCs/>
                <w:i/>
                <w:iCs/>
                <w:sz w:val="24"/>
                <w:szCs w:val="24"/>
              </w:rPr>
            </w:pPr>
            <w:r w:rsidRPr="00C27B97">
              <w:rPr>
                <w:rFonts w:cstheme="minorHAnsi"/>
                <w:b/>
                <w:bCs/>
                <w:i/>
                <w:iCs/>
                <w:sz w:val="24"/>
                <w:szCs w:val="24"/>
              </w:rPr>
              <w:lastRenderedPageBreak/>
              <w:t xml:space="preserve">Table 4: </w:t>
            </w:r>
            <w:r w:rsidR="003A452C" w:rsidRPr="00C27B97">
              <w:rPr>
                <w:rFonts w:cstheme="minorHAnsi"/>
                <w:b/>
                <w:bCs/>
                <w:i/>
                <w:iCs/>
                <w:sz w:val="24"/>
                <w:szCs w:val="24"/>
              </w:rPr>
              <w:t>2021 Point-in-Time Counts by Household Type</w:t>
            </w:r>
          </w:p>
        </w:tc>
      </w:tr>
      <w:tr w:rsidR="003A452C" w:rsidRPr="00C27B97" w14:paraId="63953EF1" w14:textId="77777777" w:rsidTr="00F96765">
        <w:tc>
          <w:tcPr>
            <w:tcW w:w="2515" w:type="dxa"/>
            <w:shd w:val="clear" w:color="auto" w:fill="BFBFBF" w:themeFill="background1" w:themeFillShade="BF"/>
          </w:tcPr>
          <w:p w14:paraId="57579227" w14:textId="77777777" w:rsidR="003A452C" w:rsidRPr="00C27B97" w:rsidRDefault="003A452C" w:rsidP="00F96765">
            <w:pPr>
              <w:pStyle w:val="NoSpacing"/>
              <w:rPr>
                <w:rFonts w:cstheme="minorHAnsi"/>
                <w:b/>
                <w:bCs/>
                <w:i/>
                <w:iCs/>
                <w:sz w:val="20"/>
                <w:szCs w:val="20"/>
              </w:rPr>
            </w:pPr>
            <w:r w:rsidRPr="00C27B97">
              <w:rPr>
                <w:rFonts w:cstheme="minorHAnsi"/>
                <w:b/>
                <w:bCs/>
                <w:i/>
                <w:iCs/>
                <w:sz w:val="20"/>
                <w:szCs w:val="20"/>
              </w:rPr>
              <w:t>Household Type</w:t>
            </w:r>
          </w:p>
        </w:tc>
        <w:tc>
          <w:tcPr>
            <w:tcW w:w="2790" w:type="dxa"/>
            <w:shd w:val="clear" w:color="auto" w:fill="BFBFBF" w:themeFill="background1" w:themeFillShade="BF"/>
          </w:tcPr>
          <w:p w14:paraId="558ED52F" w14:textId="77777777" w:rsidR="003A452C" w:rsidRPr="00C27B97" w:rsidRDefault="003A452C" w:rsidP="00F96765">
            <w:pPr>
              <w:pStyle w:val="NoSpacing"/>
              <w:rPr>
                <w:rFonts w:cstheme="minorHAnsi"/>
                <w:b/>
                <w:bCs/>
                <w:i/>
                <w:iCs/>
                <w:sz w:val="20"/>
                <w:szCs w:val="20"/>
              </w:rPr>
            </w:pPr>
            <w:r w:rsidRPr="00C27B97">
              <w:rPr>
                <w:rFonts w:cstheme="minorHAnsi"/>
                <w:b/>
                <w:bCs/>
                <w:i/>
                <w:iCs/>
                <w:sz w:val="20"/>
                <w:szCs w:val="20"/>
              </w:rPr>
              <w:t>Number of Homeless</w:t>
            </w:r>
          </w:p>
        </w:tc>
      </w:tr>
      <w:tr w:rsidR="003A452C" w:rsidRPr="00C27B97" w14:paraId="4BDB4650" w14:textId="77777777" w:rsidTr="00F96765">
        <w:tc>
          <w:tcPr>
            <w:tcW w:w="2515" w:type="dxa"/>
          </w:tcPr>
          <w:p w14:paraId="6F9C9FB4" w14:textId="77777777" w:rsidR="003A452C" w:rsidRPr="00C27B97" w:rsidRDefault="003A452C" w:rsidP="00F96765">
            <w:pPr>
              <w:pStyle w:val="NoSpacing"/>
              <w:rPr>
                <w:rFonts w:cstheme="minorHAnsi"/>
                <w:sz w:val="20"/>
                <w:szCs w:val="20"/>
              </w:rPr>
            </w:pPr>
            <w:r w:rsidRPr="00C27B97">
              <w:rPr>
                <w:rFonts w:cstheme="minorHAnsi"/>
                <w:sz w:val="20"/>
                <w:szCs w:val="20"/>
              </w:rPr>
              <w:t>Adult Individuals</w:t>
            </w:r>
          </w:p>
        </w:tc>
        <w:tc>
          <w:tcPr>
            <w:tcW w:w="2790" w:type="dxa"/>
          </w:tcPr>
          <w:p w14:paraId="66A7BBC4" w14:textId="77777777" w:rsidR="003A452C" w:rsidRPr="00C27B97" w:rsidRDefault="003A452C" w:rsidP="00022CFB">
            <w:pPr>
              <w:pStyle w:val="NoSpacing"/>
              <w:jc w:val="right"/>
              <w:rPr>
                <w:rFonts w:cstheme="minorHAnsi"/>
                <w:sz w:val="20"/>
                <w:szCs w:val="20"/>
              </w:rPr>
            </w:pPr>
            <w:r w:rsidRPr="00C27B97">
              <w:rPr>
                <w:rFonts w:cstheme="minorHAnsi"/>
                <w:sz w:val="20"/>
                <w:szCs w:val="20"/>
              </w:rPr>
              <w:t>1,270</w:t>
            </w:r>
          </w:p>
        </w:tc>
      </w:tr>
      <w:tr w:rsidR="003A452C" w:rsidRPr="00C27B97" w14:paraId="423D2DBC" w14:textId="77777777" w:rsidTr="00F96765">
        <w:tc>
          <w:tcPr>
            <w:tcW w:w="2515" w:type="dxa"/>
          </w:tcPr>
          <w:p w14:paraId="36254B6C" w14:textId="77777777" w:rsidR="003A452C" w:rsidRPr="00C27B97" w:rsidRDefault="003A452C" w:rsidP="00F96765">
            <w:pPr>
              <w:pStyle w:val="NoSpacing"/>
              <w:rPr>
                <w:rFonts w:cstheme="minorHAnsi"/>
                <w:sz w:val="20"/>
                <w:szCs w:val="20"/>
              </w:rPr>
            </w:pPr>
            <w:r w:rsidRPr="00C27B97">
              <w:rPr>
                <w:rFonts w:cstheme="minorHAnsi"/>
                <w:sz w:val="20"/>
                <w:szCs w:val="20"/>
              </w:rPr>
              <w:t>Family Households</w:t>
            </w:r>
          </w:p>
        </w:tc>
        <w:tc>
          <w:tcPr>
            <w:tcW w:w="2790" w:type="dxa"/>
          </w:tcPr>
          <w:p w14:paraId="4FCB3856" w14:textId="77777777" w:rsidR="003A452C" w:rsidRPr="00C27B97" w:rsidRDefault="003A452C" w:rsidP="00022CFB">
            <w:pPr>
              <w:pStyle w:val="NoSpacing"/>
              <w:jc w:val="right"/>
              <w:rPr>
                <w:rFonts w:cstheme="minorHAnsi"/>
                <w:sz w:val="20"/>
                <w:szCs w:val="20"/>
              </w:rPr>
            </w:pPr>
            <w:r w:rsidRPr="00C27B97">
              <w:rPr>
                <w:rFonts w:cstheme="minorHAnsi"/>
                <w:sz w:val="20"/>
                <w:szCs w:val="20"/>
              </w:rPr>
              <w:t>196</w:t>
            </w:r>
          </w:p>
        </w:tc>
      </w:tr>
      <w:tr w:rsidR="003A452C" w:rsidRPr="00C27B97" w14:paraId="73391FB8" w14:textId="77777777" w:rsidTr="00F96765">
        <w:tc>
          <w:tcPr>
            <w:tcW w:w="2515" w:type="dxa"/>
          </w:tcPr>
          <w:p w14:paraId="40104DC1" w14:textId="77777777" w:rsidR="003A452C" w:rsidRPr="00C27B97" w:rsidRDefault="003A452C" w:rsidP="00F96765">
            <w:pPr>
              <w:pStyle w:val="NoSpacing"/>
              <w:rPr>
                <w:rFonts w:cstheme="minorHAnsi"/>
                <w:sz w:val="20"/>
                <w:szCs w:val="20"/>
              </w:rPr>
            </w:pPr>
            <w:r w:rsidRPr="00C27B97">
              <w:rPr>
                <w:rFonts w:cstheme="minorHAnsi"/>
                <w:sz w:val="20"/>
                <w:szCs w:val="20"/>
              </w:rPr>
              <w:t>Veterans</w:t>
            </w:r>
          </w:p>
        </w:tc>
        <w:tc>
          <w:tcPr>
            <w:tcW w:w="2790" w:type="dxa"/>
          </w:tcPr>
          <w:p w14:paraId="4C83B164" w14:textId="77777777" w:rsidR="003A452C" w:rsidRPr="00C27B97" w:rsidRDefault="003A452C" w:rsidP="00022CFB">
            <w:pPr>
              <w:pStyle w:val="NoSpacing"/>
              <w:jc w:val="right"/>
              <w:rPr>
                <w:rFonts w:cstheme="minorHAnsi"/>
                <w:sz w:val="20"/>
                <w:szCs w:val="20"/>
              </w:rPr>
            </w:pPr>
            <w:r w:rsidRPr="00C27B97">
              <w:rPr>
                <w:rFonts w:cstheme="minorHAnsi"/>
                <w:sz w:val="20"/>
                <w:szCs w:val="20"/>
              </w:rPr>
              <w:t>110</w:t>
            </w:r>
          </w:p>
        </w:tc>
      </w:tr>
      <w:tr w:rsidR="003A452C" w:rsidRPr="00C27B97" w14:paraId="227F1A31" w14:textId="77777777" w:rsidTr="00F96765">
        <w:tc>
          <w:tcPr>
            <w:tcW w:w="2515" w:type="dxa"/>
          </w:tcPr>
          <w:p w14:paraId="7182C03D" w14:textId="77777777" w:rsidR="003A452C" w:rsidRPr="00C27B97" w:rsidRDefault="003A452C" w:rsidP="00F96765">
            <w:pPr>
              <w:pStyle w:val="NoSpacing"/>
              <w:rPr>
                <w:rFonts w:cstheme="minorHAnsi"/>
                <w:sz w:val="20"/>
                <w:szCs w:val="20"/>
              </w:rPr>
            </w:pPr>
            <w:r w:rsidRPr="00C27B97">
              <w:rPr>
                <w:rFonts w:cstheme="minorHAnsi"/>
                <w:sz w:val="20"/>
                <w:szCs w:val="20"/>
              </w:rPr>
              <w:t>Disabled</w:t>
            </w:r>
          </w:p>
        </w:tc>
        <w:tc>
          <w:tcPr>
            <w:tcW w:w="2790" w:type="dxa"/>
          </w:tcPr>
          <w:p w14:paraId="4015E1AA" w14:textId="77777777" w:rsidR="003A452C" w:rsidRPr="00C27B97" w:rsidRDefault="003A452C" w:rsidP="00022CFB">
            <w:pPr>
              <w:pStyle w:val="NoSpacing"/>
              <w:jc w:val="right"/>
              <w:rPr>
                <w:rFonts w:cstheme="minorHAnsi"/>
                <w:sz w:val="20"/>
                <w:szCs w:val="20"/>
              </w:rPr>
            </w:pPr>
            <w:r w:rsidRPr="00C27B97">
              <w:rPr>
                <w:rFonts w:cstheme="minorHAnsi"/>
                <w:sz w:val="20"/>
                <w:szCs w:val="20"/>
              </w:rPr>
              <w:t>299</w:t>
            </w:r>
          </w:p>
        </w:tc>
      </w:tr>
      <w:tr w:rsidR="003A452C" w:rsidRPr="00C27B97" w14:paraId="47E3308B" w14:textId="77777777" w:rsidTr="00F96765">
        <w:tc>
          <w:tcPr>
            <w:tcW w:w="2515" w:type="dxa"/>
            <w:shd w:val="clear" w:color="auto" w:fill="BFBFBF" w:themeFill="background1" w:themeFillShade="BF"/>
          </w:tcPr>
          <w:p w14:paraId="011C7EB4" w14:textId="77777777" w:rsidR="003A452C" w:rsidRPr="00C27B97" w:rsidRDefault="003A452C" w:rsidP="00F96765">
            <w:pPr>
              <w:pStyle w:val="NoSpacing"/>
              <w:rPr>
                <w:rFonts w:cstheme="minorHAnsi"/>
                <w:sz w:val="20"/>
                <w:szCs w:val="20"/>
              </w:rPr>
            </w:pPr>
            <w:r w:rsidRPr="00C27B97">
              <w:rPr>
                <w:rFonts w:cstheme="minorHAnsi"/>
                <w:sz w:val="20"/>
                <w:szCs w:val="20"/>
              </w:rPr>
              <w:t>Total</w:t>
            </w:r>
          </w:p>
        </w:tc>
        <w:tc>
          <w:tcPr>
            <w:tcW w:w="2790" w:type="dxa"/>
            <w:shd w:val="clear" w:color="auto" w:fill="BFBFBF" w:themeFill="background1" w:themeFillShade="BF"/>
          </w:tcPr>
          <w:p w14:paraId="3D357C02" w14:textId="77777777" w:rsidR="003A452C" w:rsidRPr="00C27B97" w:rsidRDefault="003A452C" w:rsidP="00022CFB">
            <w:pPr>
              <w:pStyle w:val="NoSpacing"/>
              <w:jc w:val="right"/>
              <w:rPr>
                <w:rFonts w:cstheme="minorHAnsi"/>
                <w:sz w:val="20"/>
                <w:szCs w:val="20"/>
              </w:rPr>
            </w:pPr>
            <w:r w:rsidRPr="00C27B97">
              <w:rPr>
                <w:rFonts w:cstheme="minorHAnsi"/>
                <w:sz w:val="20"/>
                <w:szCs w:val="20"/>
              </w:rPr>
              <w:t>1,801</w:t>
            </w:r>
          </w:p>
        </w:tc>
      </w:tr>
    </w:tbl>
    <w:p w14:paraId="5DD94F43" w14:textId="69D787F8" w:rsidR="003A452C" w:rsidRPr="00C27B97" w:rsidRDefault="00985653" w:rsidP="00C27B97">
      <w:pPr>
        <w:spacing w:after="0"/>
        <w:rPr>
          <w:rFonts w:cstheme="minorHAnsi"/>
          <w:sz w:val="20"/>
          <w:szCs w:val="20"/>
        </w:rPr>
      </w:pPr>
      <w:r w:rsidRPr="00C27B97">
        <w:rPr>
          <w:rFonts w:cstheme="minorHAnsi"/>
          <w:b/>
          <w:bCs/>
          <w:sz w:val="20"/>
          <w:szCs w:val="20"/>
        </w:rPr>
        <w:t>Data Source</w:t>
      </w:r>
      <w:r w:rsidRPr="00C27B97">
        <w:rPr>
          <w:rFonts w:cstheme="minorHAnsi"/>
          <w:sz w:val="20"/>
          <w:szCs w:val="20"/>
        </w:rPr>
        <w:t>: 2021 Continuum of Care Point-in-Time Count</w:t>
      </w:r>
    </w:p>
    <w:p w14:paraId="0C8821BE" w14:textId="77777777" w:rsidR="00985653" w:rsidRPr="00C27B97" w:rsidRDefault="00985653">
      <w:pPr>
        <w:rPr>
          <w:rFonts w:cstheme="minorHAnsi"/>
          <w:sz w:val="24"/>
          <w:szCs w:val="24"/>
        </w:rPr>
      </w:pPr>
    </w:p>
    <w:tbl>
      <w:tblPr>
        <w:tblStyle w:val="TableGrid"/>
        <w:tblW w:w="0" w:type="auto"/>
        <w:tblLook w:val="04A0" w:firstRow="1" w:lastRow="0" w:firstColumn="1" w:lastColumn="0" w:noHBand="0" w:noVBand="1"/>
      </w:tblPr>
      <w:tblGrid>
        <w:gridCol w:w="3865"/>
        <w:gridCol w:w="1260"/>
        <w:gridCol w:w="4225"/>
      </w:tblGrid>
      <w:tr w:rsidR="003A452C" w:rsidRPr="00C27B97" w14:paraId="37802156" w14:textId="77777777" w:rsidTr="00F96765">
        <w:tc>
          <w:tcPr>
            <w:tcW w:w="9350" w:type="dxa"/>
            <w:gridSpan w:val="3"/>
            <w:shd w:val="clear" w:color="auto" w:fill="A6A6A6" w:themeFill="background1" w:themeFillShade="A6"/>
          </w:tcPr>
          <w:p w14:paraId="34A84C33" w14:textId="104A09CF" w:rsidR="003A452C" w:rsidRPr="00C27B97" w:rsidRDefault="00985653" w:rsidP="00F96765">
            <w:pPr>
              <w:pStyle w:val="NoSpacing"/>
              <w:jc w:val="center"/>
              <w:rPr>
                <w:rFonts w:cstheme="minorHAnsi"/>
                <w:b/>
                <w:bCs/>
                <w:i/>
                <w:iCs/>
                <w:sz w:val="24"/>
                <w:szCs w:val="24"/>
              </w:rPr>
            </w:pPr>
            <w:r w:rsidRPr="00C27B97">
              <w:rPr>
                <w:rFonts w:cstheme="minorHAnsi"/>
                <w:b/>
                <w:bCs/>
                <w:i/>
                <w:iCs/>
                <w:sz w:val="24"/>
                <w:szCs w:val="24"/>
              </w:rPr>
              <w:t xml:space="preserve">Table 5: </w:t>
            </w:r>
            <w:r w:rsidR="003A452C" w:rsidRPr="00C27B97">
              <w:rPr>
                <w:rFonts w:cstheme="minorHAnsi"/>
                <w:b/>
                <w:bCs/>
                <w:i/>
                <w:iCs/>
                <w:sz w:val="24"/>
                <w:szCs w:val="24"/>
              </w:rPr>
              <w:t>2015-2019 Comprehensive Housing Affordability Survey Data</w:t>
            </w:r>
          </w:p>
        </w:tc>
      </w:tr>
      <w:tr w:rsidR="003A452C" w:rsidRPr="00C27B97" w14:paraId="2DB3E4C2" w14:textId="77777777" w:rsidTr="00F96765">
        <w:tc>
          <w:tcPr>
            <w:tcW w:w="3865" w:type="dxa"/>
          </w:tcPr>
          <w:p w14:paraId="498BADCB" w14:textId="77777777" w:rsidR="003A452C" w:rsidRPr="00C27B97" w:rsidRDefault="003A452C" w:rsidP="00F96765">
            <w:pPr>
              <w:pStyle w:val="NoSpacing"/>
              <w:rPr>
                <w:rFonts w:cstheme="minorHAnsi"/>
                <w:sz w:val="20"/>
                <w:szCs w:val="20"/>
              </w:rPr>
            </w:pPr>
            <w:r w:rsidRPr="00C27B97">
              <w:rPr>
                <w:rFonts w:cstheme="minorHAnsi"/>
                <w:sz w:val="20"/>
                <w:szCs w:val="20"/>
              </w:rPr>
              <w:t>Total Renter Households</w:t>
            </w:r>
          </w:p>
        </w:tc>
        <w:tc>
          <w:tcPr>
            <w:tcW w:w="1260" w:type="dxa"/>
          </w:tcPr>
          <w:p w14:paraId="0E971E83" w14:textId="77777777" w:rsidR="003A452C" w:rsidRPr="00C27B97" w:rsidRDefault="003A452C" w:rsidP="00F96765">
            <w:pPr>
              <w:pStyle w:val="NoSpacing"/>
              <w:jc w:val="right"/>
              <w:rPr>
                <w:rFonts w:cstheme="minorHAnsi"/>
                <w:sz w:val="20"/>
                <w:szCs w:val="20"/>
              </w:rPr>
            </w:pPr>
            <w:r w:rsidRPr="00C27B97">
              <w:rPr>
                <w:rFonts w:cstheme="minorHAnsi"/>
                <w:sz w:val="20"/>
                <w:szCs w:val="20"/>
              </w:rPr>
              <w:t>137,320</w:t>
            </w:r>
          </w:p>
        </w:tc>
        <w:tc>
          <w:tcPr>
            <w:tcW w:w="4225" w:type="dxa"/>
          </w:tcPr>
          <w:p w14:paraId="567A524B" w14:textId="77777777" w:rsidR="003A452C" w:rsidRPr="00C27B97" w:rsidRDefault="003A452C" w:rsidP="00F96765">
            <w:pPr>
              <w:pStyle w:val="NoSpacing"/>
              <w:rPr>
                <w:rFonts w:cstheme="minorHAnsi"/>
                <w:sz w:val="20"/>
                <w:szCs w:val="20"/>
              </w:rPr>
            </w:pPr>
            <w:r w:rsidRPr="00C27B97">
              <w:rPr>
                <w:rFonts w:cstheme="minorHAnsi"/>
                <w:sz w:val="20"/>
                <w:szCs w:val="20"/>
              </w:rPr>
              <w:t>31% of total population</w:t>
            </w:r>
          </w:p>
        </w:tc>
      </w:tr>
      <w:tr w:rsidR="003A452C" w:rsidRPr="00C27B97" w14:paraId="524824D0" w14:textId="77777777" w:rsidTr="00F96765">
        <w:tc>
          <w:tcPr>
            <w:tcW w:w="3865" w:type="dxa"/>
          </w:tcPr>
          <w:p w14:paraId="695BB453" w14:textId="77777777" w:rsidR="003A452C" w:rsidRPr="00C27B97" w:rsidRDefault="003A452C" w:rsidP="00F96765">
            <w:pPr>
              <w:pStyle w:val="NoSpacing"/>
              <w:ind w:left="330"/>
              <w:rPr>
                <w:rFonts w:cstheme="minorHAnsi"/>
                <w:sz w:val="20"/>
                <w:szCs w:val="20"/>
              </w:rPr>
            </w:pPr>
            <w:r w:rsidRPr="00C27B97">
              <w:rPr>
                <w:rFonts w:cstheme="minorHAnsi"/>
                <w:sz w:val="20"/>
                <w:szCs w:val="20"/>
              </w:rPr>
              <w:t>Very Low-Income Renters</w:t>
            </w:r>
          </w:p>
        </w:tc>
        <w:tc>
          <w:tcPr>
            <w:tcW w:w="1260" w:type="dxa"/>
          </w:tcPr>
          <w:p w14:paraId="7E21C9C9" w14:textId="77777777" w:rsidR="003A452C" w:rsidRPr="00C27B97" w:rsidRDefault="003A452C" w:rsidP="00F96765">
            <w:pPr>
              <w:pStyle w:val="NoSpacing"/>
              <w:jc w:val="right"/>
              <w:rPr>
                <w:rFonts w:cstheme="minorHAnsi"/>
                <w:sz w:val="20"/>
                <w:szCs w:val="20"/>
              </w:rPr>
            </w:pPr>
            <w:r w:rsidRPr="00C27B97">
              <w:rPr>
                <w:rFonts w:cstheme="minorHAnsi"/>
                <w:sz w:val="20"/>
                <w:szCs w:val="20"/>
              </w:rPr>
              <w:t>56,727</w:t>
            </w:r>
          </w:p>
        </w:tc>
        <w:tc>
          <w:tcPr>
            <w:tcW w:w="4225" w:type="dxa"/>
          </w:tcPr>
          <w:p w14:paraId="71472AF6" w14:textId="77777777" w:rsidR="003A452C" w:rsidRPr="00C27B97" w:rsidRDefault="003A452C" w:rsidP="00F96765">
            <w:pPr>
              <w:pStyle w:val="NoSpacing"/>
              <w:rPr>
                <w:rFonts w:cstheme="minorHAnsi"/>
                <w:sz w:val="20"/>
                <w:szCs w:val="20"/>
              </w:rPr>
            </w:pPr>
            <w:r w:rsidRPr="00C27B97">
              <w:rPr>
                <w:rFonts w:cstheme="minorHAnsi"/>
                <w:sz w:val="20"/>
                <w:szCs w:val="20"/>
              </w:rPr>
              <w:t>41% of renter households</w:t>
            </w:r>
          </w:p>
        </w:tc>
      </w:tr>
      <w:tr w:rsidR="003A452C" w:rsidRPr="00C27B97" w14:paraId="107106EE" w14:textId="77777777" w:rsidTr="00F96765">
        <w:tc>
          <w:tcPr>
            <w:tcW w:w="3865" w:type="dxa"/>
          </w:tcPr>
          <w:p w14:paraId="34B92CBC" w14:textId="77777777" w:rsidR="003A452C" w:rsidRPr="00C27B97" w:rsidRDefault="003A452C" w:rsidP="00F96765">
            <w:pPr>
              <w:pStyle w:val="NoSpacing"/>
              <w:ind w:left="1440" w:hanging="750"/>
              <w:rPr>
                <w:rFonts w:cstheme="minorHAnsi"/>
                <w:sz w:val="20"/>
                <w:szCs w:val="20"/>
              </w:rPr>
            </w:pPr>
            <w:r w:rsidRPr="00C27B97">
              <w:rPr>
                <w:rFonts w:cstheme="minorHAnsi"/>
                <w:sz w:val="20"/>
                <w:szCs w:val="20"/>
              </w:rPr>
              <w:t>Cost Burdened VLI Renters</w:t>
            </w:r>
          </w:p>
        </w:tc>
        <w:tc>
          <w:tcPr>
            <w:tcW w:w="1260" w:type="dxa"/>
          </w:tcPr>
          <w:p w14:paraId="3EF5F4B9" w14:textId="77777777" w:rsidR="003A452C" w:rsidRPr="00C27B97" w:rsidRDefault="003A452C" w:rsidP="00F96765">
            <w:pPr>
              <w:pStyle w:val="NoSpacing"/>
              <w:jc w:val="right"/>
              <w:rPr>
                <w:rFonts w:cstheme="minorHAnsi"/>
                <w:sz w:val="20"/>
                <w:szCs w:val="20"/>
              </w:rPr>
            </w:pPr>
            <w:r w:rsidRPr="00C27B97">
              <w:rPr>
                <w:rFonts w:cstheme="minorHAnsi"/>
                <w:sz w:val="20"/>
                <w:szCs w:val="20"/>
              </w:rPr>
              <w:t>38,007</w:t>
            </w:r>
          </w:p>
        </w:tc>
        <w:tc>
          <w:tcPr>
            <w:tcW w:w="4225" w:type="dxa"/>
          </w:tcPr>
          <w:p w14:paraId="7CBA4188" w14:textId="77777777" w:rsidR="003A452C" w:rsidRPr="00C27B97" w:rsidRDefault="003A452C" w:rsidP="00F96765">
            <w:pPr>
              <w:pStyle w:val="NoSpacing"/>
              <w:rPr>
                <w:rFonts w:cstheme="minorHAnsi"/>
                <w:sz w:val="20"/>
                <w:szCs w:val="20"/>
              </w:rPr>
            </w:pPr>
            <w:r w:rsidRPr="00C27B97">
              <w:rPr>
                <w:rFonts w:cstheme="minorHAnsi"/>
                <w:sz w:val="20"/>
                <w:szCs w:val="20"/>
              </w:rPr>
              <w:t>67% of VLI renter households</w:t>
            </w:r>
          </w:p>
        </w:tc>
      </w:tr>
      <w:tr w:rsidR="003A452C" w:rsidRPr="00C27B97" w14:paraId="2ADAF27F" w14:textId="77777777" w:rsidTr="00F96765">
        <w:tc>
          <w:tcPr>
            <w:tcW w:w="3865" w:type="dxa"/>
          </w:tcPr>
          <w:p w14:paraId="5B238A23" w14:textId="77777777" w:rsidR="003A452C" w:rsidRPr="00C27B97" w:rsidRDefault="003A452C" w:rsidP="00F96765">
            <w:pPr>
              <w:pStyle w:val="NoSpacing"/>
              <w:ind w:left="690"/>
              <w:rPr>
                <w:rFonts w:cstheme="minorHAnsi"/>
                <w:sz w:val="20"/>
                <w:szCs w:val="20"/>
              </w:rPr>
            </w:pPr>
            <w:r w:rsidRPr="00C27B97">
              <w:rPr>
                <w:rFonts w:cstheme="minorHAnsi"/>
                <w:sz w:val="20"/>
                <w:szCs w:val="20"/>
              </w:rPr>
              <w:t>Severely Cost Burdened VLI Renters</w:t>
            </w:r>
          </w:p>
        </w:tc>
        <w:tc>
          <w:tcPr>
            <w:tcW w:w="1260" w:type="dxa"/>
          </w:tcPr>
          <w:p w14:paraId="7D774AF6" w14:textId="77777777" w:rsidR="003A452C" w:rsidRPr="00C27B97" w:rsidRDefault="003A452C" w:rsidP="00F96765">
            <w:pPr>
              <w:pStyle w:val="NoSpacing"/>
              <w:jc w:val="right"/>
              <w:rPr>
                <w:rFonts w:cstheme="minorHAnsi"/>
                <w:sz w:val="20"/>
                <w:szCs w:val="20"/>
              </w:rPr>
            </w:pPr>
            <w:r w:rsidRPr="00C27B97">
              <w:rPr>
                <w:rFonts w:cstheme="minorHAnsi"/>
                <w:sz w:val="20"/>
                <w:szCs w:val="20"/>
              </w:rPr>
              <w:t>13,047</w:t>
            </w:r>
          </w:p>
        </w:tc>
        <w:tc>
          <w:tcPr>
            <w:tcW w:w="4225" w:type="dxa"/>
          </w:tcPr>
          <w:p w14:paraId="6483AEEF" w14:textId="77777777" w:rsidR="003A452C" w:rsidRPr="00C27B97" w:rsidRDefault="003A452C" w:rsidP="00F96765">
            <w:pPr>
              <w:pStyle w:val="NoSpacing"/>
              <w:rPr>
                <w:rFonts w:cstheme="minorHAnsi"/>
                <w:sz w:val="20"/>
                <w:szCs w:val="20"/>
              </w:rPr>
            </w:pPr>
            <w:r w:rsidRPr="00C27B97">
              <w:rPr>
                <w:rFonts w:cstheme="minorHAnsi"/>
                <w:sz w:val="20"/>
                <w:szCs w:val="20"/>
              </w:rPr>
              <w:t>23% of VLI renter households</w:t>
            </w:r>
          </w:p>
        </w:tc>
      </w:tr>
      <w:tr w:rsidR="003A452C" w:rsidRPr="00C27B97" w14:paraId="3132594F" w14:textId="77777777" w:rsidTr="00F96765">
        <w:tc>
          <w:tcPr>
            <w:tcW w:w="3865" w:type="dxa"/>
          </w:tcPr>
          <w:p w14:paraId="2C95CCA7" w14:textId="77777777" w:rsidR="003A452C" w:rsidRPr="00C27B97" w:rsidRDefault="003A452C" w:rsidP="00F96765">
            <w:pPr>
              <w:pStyle w:val="NoSpacing"/>
              <w:ind w:left="720" w:hanging="390"/>
              <w:rPr>
                <w:rFonts w:cstheme="minorHAnsi"/>
                <w:sz w:val="20"/>
                <w:szCs w:val="20"/>
              </w:rPr>
            </w:pPr>
            <w:r w:rsidRPr="00C27B97">
              <w:rPr>
                <w:rFonts w:cstheme="minorHAnsi"/>
                <w:sz w:val="20"/>
                <w:szCs w:val="20"/>
              </w:rPr>
              <w:t>Extremely Low-Income Renters</w:t>
            </w:r>
          </w:p>
        </w:tc>
        <w:tc>
          <w:tcPr>
            <w:tcW w:w="1260" w:type="dxa"/>
          </w:tcPr>
          <w:p w14:paraId="09D8E655" w14:textId="77777777" w:rsidR="003A452C" w:rsidRPr="00C27B97" w:rsidRDefault="003A452C" w:rsidP="00F96765">
            <w:pPr>
              <w:pStyle w:val="NoSpacing"/>
              <w:jc w:val="right"/>
              <w:rPr>
                <w:rFonts w:cstheme="minorHAnsi"/>
                <w:sz w:val="20"/>
                <w:szCs w:val="20"/>
              </w:rPr>
            </w:pPr>
            <w:r w:rsidRPr="00C27B97">
              <w:rPr>
                <w:rFonts w:cstheme="minorHAnsi"/>
                <w:sz w:val="20"/>
                <w:szCs w:val="20"/>
              </w:rPr>
              <w:t>33,598</w:t>
            </w:r>
          </w:p>
        </w:tc>
        <w:tc>
          <w:tcPr>
            <w:tcW w:w="4225" w:type="dxa"/>
          </w:tcPr>
          <w:p w14:paraId="6108FF2D" w14:textId="77777777" w:rsidR="003A452C" w:rsidRPr="00C27B97" w:rsidRDefault="003A452C" w:rsidP="00F96765">
            <w:pPr>
              <w:pStyle w:val="NoSpacing"/>
              <w:rPr>
                <w:rFonts w:cstheme="minorHAnsi"/>
                <w:sz w:val="20"/>
                <w:szCs w:val="20"/>
              </w:rPr>
            </w:pPr>
            <w:r w:rsidRPr="00C27B97">
              <w:rPr>
                <w:rFonts w:cstheme="minorHAnsi"/>
                <w:sz w:val="20"/>
                <w:szCs w:val="20"/>
              </w:rPr>
              <w:t>24% of renter households</w:t>
            </w:r>
          </w:p>
        </w:tc>
      </w:tr>
      <w:tr w:rsidR="003A452C" w:rsidRPr="00C27B97" w14:paraId="66BC0317" w14:textId="77777777" w:rsidTr="00F96765">
        <w:tc>
          <w:tcPr>
            <w:tcW w:w="3865" w:type="dxa"/>
          </w:tcPr>
          <w:p w14:paraId="7398FE1E" w14:textId="77777777" w:rsidR="003A452C" w:rsidRPr="00C27B97" w:rsidRDefault="003A452C" w:rsidP="00F96765">
            <w:pPr>
              <w:pStyle w:val="NoSpacing"/>
              <w:ind w:left="690"/>
              <w:rPr>
                <w:rFonts w:cstheme="minorHAnsi"/>
                <w:sz w:val="20"/>
                <w:szCs w:val="20"/>
              </w:rPr>
            </w:pPr>
            <w:r w:rsidRPr="00C27B97">
              <w:rPr>
                <w:rFonts w:cstheme="minorHAnsi"/>
                <w:sz w:val="20"/>
                <w:szCs w:val="20"/>
              </w:rPr>
              <w:t>Cost Burdened ELI Renters</w:t>
            </w:r>
          </w:p>
        </w:tc>
        <w:tc>
          <w:tcPr>
            <w:tcW w:w="1260" w:type="dxa"/>
          </w:tcPr>
          <w:p w14:paraId="4F59BD9B" w14:textId="77777777" w:rsidR="003A452C" w:rsidRPr="00C27B97" w:rsidRDefault="003A452C" w:rsidP="00F96765">
            <w:pPr>
              <w:pStyle w:val="NoSpacing"/>
              <w:jc w:val="right"/>
              <w:rPr>
                <w:rFonts w:cstheme="minorHAnsi"/>
                <w:sz w:val="20"/>
                <w:szCs w:val="20"/>
              </w:rPr>
            </w:pPr>
            <w:r w:rsidRPr="00C27B97">
              <w:rPr>
                <w:rFonts w:cstheme="minorHAnsi"/>
                <w:sz w:val="20"/>
                <w:szCs w:val="20"/>
              </w:rPr>
              <w:t>27,886</w:t>
            </w:r>
          </w:p>
        </w:tc>
        <w:tc>
          <w:tcPr>
            <w:tcW w:w="4225" w:type="dxa"/>
          </w:tcPr>
          <w:p w14:paraId="40CBD520" w14:textId="77777777" w:rsidR="003A452C" w:rsidRPr="00C27B97" w:rsidRDefault="003A452C" w:rsidP="00F96765">
            <w:pPr>
              <w:pStyle w:val="NoSpacing"/>
              <w:rPr>
                <w:rFonts w:cstheme="minorHAnsi"/>
                <w:sz w:val="20"/>
                <w:szCs w:val="20"/>
              </w:rPr>
            </w:pPr>
            <w:r w:rsidRPr="00C27B97">
              <w:rPr>
                <w:rFonts w:cstheme="minorHAnsi"/>
                <w:sz w:val="20"/>
                <w:szCs w:val="20"/>
              </w:rPr>
              <w:t>83% of ELI renter households</w:t>
            </w:r>
          </w:p>
        </w:tc>
      </w:tr>
      <w:tr w:rsidR="003A452C" w:rsidRPr="00C27B97" w14:paraId="2E899B3F" w14:textId="77777777" w:rsidTr="00F96765">
        <w:tc>
          <w:tcPr>
            <w:tcW w:w="3865" w:type="dxa"/>
          </w:tcPr>
          <w:p w14:paraId="55CF7AB9" w14:textId="77777777" w:rsidR="003A452C" w:rsidRPr="00C27B97" w:rsidRDefault="003A452C" w:rsidP="00F96765">
            <w:pPr>
              <w:pStyle w:val="NoSpacing"/>
              <w:ind w:left="690"/>
              <w:rPr>
                <w:rFonts w:cstheme="minorHAnsi"/>
                <w:sz w:val="20"/>
                <w:szCs w:val="20"/>
              </w:rPr>
            </w:pPr>
            <w:r w:rsidRPr="00C27B97">
              <w:rPr>
                <w:rFonts w:cstheme="minorHAnsi"/>
                <w:sz w:val="20"/>
                <w:szCs w:val="20"/>
              </w:rPr>
              <w:t>Severely Cost Burdened ELI Renters</w:t>
            </w:r>
          </w:p>
        </w:tc>
        <w:tc>
          <w:tcPr>
            <w:tcW w:w="1260" w:type="dxa"/>
          </w:tcPr>
          <w:p w14:paraId="13A3DE3B" w14:textId="77777777" w:rsidR="003A452C" w:rsidRPr="00C27B97" w:rsidRDefault="003A452C" w:rsidP="00F96765">
            <w:pPr>
              <w:pStyle w:val="NoSpacing"/>
              <w:jc w:val="right"/>
              <w:rPr>
                <w:rFonts w:cstheme="minorHAnsi"/>
                <w:sz w:val="20"/>
                <w:szCs w:val="20"/>
              </w:rPr>
            </w:pPr>
            <w:r w:rsidRPr="00C27B97">
              <w:rPr>
                <w:rFonts w:cstheme="minorHAnsi"/>
                <w:sz w:val="20"/>
                <w:szCs w:val="20"/>
              </w:rPr>
              <w:t>21,502</w:t>
            </w:r>
          </w:p>
        </w:tc>
        <w:tc>
          <w:tcPr>
            <w:tcW w:w="4225" w:type="dxa"/>
          </w:tcPr>
          <w:p w14:paraId="10913ACE" w14:textId="77777777" w:rsidR="003A452C" w:rsidRPr="00C27B97" w:rsidRDefault="003A452C" w:rsidP="00F96765">
            <w:pPr>
              <w:pStyle w:val="NoSpacing"/>
              <w:rPr>
                <w:rFonts w:cstheme="minorHAnsi"/>
                <w:b/>
                <w:bCs/>
                <w:sz w:val="20"/>
                <w:szCs w:val="20"/>
              </w:rPr>
            </w:pPr>
            <w:r w:rsidRPr="00C27B97">
              <w:rPr>
                <w:rFonts w:cstheme="minorHAnsi"/>
                <w:sz w:val="20"/>
                <w:szCs w:val="20"/>
              </w:rPr>
              <w:t>64% of ELI renter households</w:t>
            </w:r>
          </w:p>
        </w:tc>
      </w:tr>
    </w:tbl>
    <w:p w14:paraId="60A13C2F" w14:textId="312E0A8A" w:rsidR="00985653" w:rsidRPr="00C27B97" w:rsidRDefault="00985653" w:rsidP="00F62669">
      <w:pPr>
        <w:spacing w:after="0"/>
        <w:rPr>
          <w:rFonts w:cstheme="minorHAnsi"/>
          <w:sz w:val="20"/>
          <w:szCs w:val="20"/>
        </w:rPr>
      </w:pPr>
      <w:r w:rsidRPr="00C27B97">
        <w:rPr>
          <w:rFonts w:cstheme="minorHAnsi"/>
          <w:b/>
          <w:i/>
          <w:sz w:val="20"/>
          <w:szCs w:val="20"/>
        </w:rPr>
        <w:t>Data Source:</w:t>
      </w:r>
      <w:r w:rsidRPr="00C27B97">
        <w:rPr>
          <w:rFonts w:cstheme="minorHAnsi"/>
          <w:b/>
          <w:i/>
          <w:sz w:val="24"/>
          <w:szCs w:val="24"/>
        </w:rPr>
        <w:t xml:space="preserve"> </w:t>
      </w:r>
      <w:r w:rsidRPr="00C27B97">
        <w:rPr>
          <w:rFonts w:cstheme="minorHAnsi"/>
          <w:sz w:val="20"/>
          <w:szCs w:val="20"/>
        </w:rPr>
        <w:t>Comprehensive Housing Affordability Strategy (CHAS)</w:t>
      </w:r>
    </w:p>
    <w:p w14:paraId="4E572ED7" w14:textId="77777777" w:rsidR="00985653" w:rsidRPr="00C27B97" w:rsidRDefault="00985653" w:rsidP="00F62669">
      <w:pPr>
        <w:spacing w:after="0"/>
        <w:rPr>
          <w:rFonts w:cstheme="minorHAnsi"/>
          <w:b/>
          <w:i/>
          <w:sz w:val="24"/>
          <w:szCs w:val="24"/>
        </w:rPr>
      </w:pPr>
    </w:p>
    <w:p w14:paraId="6222C890" w14:textId="77285065" w:rsidR="008852FA" w:rsidRPr="00C27B97" w:rsidRDefault="008852FA" w:rsidP="00F62669">
      <w:pPr>
        <w:spacing w:after="0"/>
        <w:rPr>
          <w:rFonts w:cstheme="minorHAnsi"/>
          <w:b/>
          <w:i/>
          <w:sz w:val="24"/>
          <w:szCs w:val="24"/>
        </w:rPr>
      </w:pPr>
      <w:r w:rsidRPr="00C27B97">
        <w:rPr>
          <w:rFonts w:cstheme="minorHAnsi"/>
          <w:b/>
          <w:i/>
          <w:sz w:val="24"/>
          <w:szCs w:val="24"/>
        </w:rPr>
        <w:t>Describe the size and demographic composition of qualifying populations within the PJ’s boundaries</w:t>
      </w:r>
      <w:r w:rsidR="00E65FE8" w:rsidRPr="00C27B97">
        <w:rPr>
          <w:rFonts w:cstheme="minorHAnsi"/>
          <w:b/>
          <w:i/>
          <w:sz w:val="24"/>
          <w:szCs w:val="24"/>
        </w:rPr>
        <w:t>:</w:t>
      </w:r>
      <w:r w:rsidRPr="00C27B97">
        <w:rPr>
          <w:rFonts w:cstheme="minorHAnsi"/>
          <w:b/>
          <w:i/>
          <w:sz w:val="24"/>
          <w:szCs w:val="24"/>
        </w:rPr>
        <w:t xml:space="preserve"> </w:t>
      </w:r>
    </w:p>
    <w:p w14:paraId="6361AAEF" w14:textId="5712CC8A" w:rsidR="00D25F6C" w:rsidRPr="00C27B97" w:rsidRDefault="00D25F6C" w:rsidP="00F62669">
      <w:pPr>
        <w:spacing w:after="0"/>
        <w:rPr>
          <w:rFonts w:cstheme="minorHAnsi"/>
          <w:b/>
          <w:i/>
          <w:sz w:val="24"/>
          <w:szCs w:val="24"/>
        </w:rPr>
      </w:pPr>
    </w:p>
    <w:p w14:paraId="3281CAE8" w14:textId="510CFE84" w:rsidR="00D25F6C" w:rsidRPr="00C27B97" w:rsidRDefault="00D25F6C" w:rsidP="00465B11">
      <w:pPr>
        <w:spacing w:after="0"/>
        <w:ind w:left="360"/>
        <w:rPr>
          <w:rFonts w:cstheme="minorHAnsi"/>
          <w:b/>
          <w:i/>
          <w:sz w:val="24"/>
          <w:szCs w:val="24"/>
        </w:rPr>
      </w:pPr>
      <w:r w:rsidRPr="00C27B97">
        <w:rPr>
          <w:rFonts w:cstheme="minorHAnsi"/>
          <w:b/>
          <w:i/>
          <w:sz w:val="24"/>
          <w:szCs w:val="24"/>
        </w:rPr>
        <w:t>Homeless</w:t>
      </w:r>
      <w:r w:rsidR="00CC011D" w:rsidRPr="00C27B97">
        <w:rPr>
          <w:rFonts w:cstheme="minorHAnsi"/>
          <w:b/>
          <w:i/>
          <w:sz w:val="24"/>
          <w:szCs w:val="24"/>
        </w:rPr>
        <w:t xml:space="preserve"> as defined in 24 CFR 91.5</w:t>
      </w:r>
    </w:p>
    <w:sdt>
      <w:sdtPr>
        <w:rPr>
          <w:rFonts w:cstheme="minorHAnsi"/>
          <w:sz w:val="24"/>
          <w:szCs w:val="24"/>
        </w:rPr>
        <w:id w:val="-1294515936"/>
        <w:placeholder>
          <w:docPart w:val="175A2020A0BD4245B47E85C53AD9E9B5"/>
        </w:placeholder>
      </w:sdtPr>
      <w:sdtEndPr>
        <w:rPr>
          <w:sz w:val="22"/>
          <w:szCs w:val="22"/>
        </w:rPr>
      </w:sdtEndPr>
      <w:sdtContent>
        <w:sdt>
          <w:sdtPr>
            <w:rPr>
              <w:rFonts w:cstheme="minorHAnsi"/>
            </w:rPr>
            <w:id w:val="-1012073876"/>
            <w:placeholder>
              <w:docPart w:val="B8AB4C9C61264EA08B6587C8224D2A57"/>
            </w:placeholder>
          </w:sdtPr>
          <w:sdtEndPr/>
          <w:sdtContent>
            <w:p w14:paraId="3D0DE283" w14:textId="6980F890" w:rsidR="00C51085" w:rsidRPr="00C27B97" w:rsidRDefault="00F93F49" w:rsidP="00EE17F5">
              <w:pPr>
                <w:pStyle w:val="ListParagraph"/>
                <w:numPr>
                  <w:ilvl w:val="0"/>
                  <w:numId w:val="8"/>
                </w:numPr>
                <w:spacing w:after="0"/>
                <w:rPr>
                  <w:rFonts w:cstheme="minorHAnsi"/>
                </w:rPr>
              </w:pPr>
              <w:r w:rsidRPr="00C27B97">
                <w:rPr>
                  <w:rFonts w:cstheme="minorHAnsi"/>
                  <w:sz w:val="24"/>
                  <w:szCs w:val="24"/>
                </w:rPr>
                <w:t>2021 P</w:t>
              </w:r>
              <w:r w:rsidR="00C51085" w:rsidRPr="00C27B97">
                <w:rPr>
                  <w:rFonts w:cstheme="minorHAnsi"/>
                  <w:sz w:val="24"/>
                  <w:szCs w:val="24"/>
                </w:rPr>
                <w:t>oint-in-Time</w:t>
              </w:r>
              <w:r w:rsidR="00E91BAF" w:rsidRPr="00C27B97">
                <w:rPr>
                  <w:rStyle w:val="FootnoteReference"/>
                  <w:rFonts w:cstheme="minorHAnsi"/>
                  <w:sz w:val="24"/>
                  <w:szCs w:val="24"/>
                </w:rPr>
                <w:footnoteReference w:id="2"/>
              </w:r>
              <w:r w:rsidR="001454E1" w:rsidRPr="00C27B97">
                <w:rPr>
                  <w:rFonts w:cstheme="minorHAnsi"/>
                  <w:sz w:val="24"/>
                  <w:szCs w:val="24"/>
                </w:rPr>
                <w:t xml:space="preserve"> </w:t>
              </w:r>
              <w:r w:rsidR="00144D24" w:rsidRPr="00C27B97">
                <w:rPr>
                  <w:rFonts w:cstheme="minorHAnsi"/>
                  <w:sz w:val="24"/>
                  <w:szCs w:val="24"/>
                </w:rPr>
                <w:t xml:space="preserve">(PIT) </w:t>
              </w:r>
              <w:r w:rsidR="00C51085" w:rsidRPr="00C27B97">
                <w:rPr>
                  <w:rFonts w:cstheme="minorHAnsi"/>
                  <w:sz w:val="24"/>
                  <w:szCs w:val="24"/>
                </w:rPr>
                <w:t xml:space="preserve">data indicates that there </w:t>
              </w:r>
              <w:r w:rsidRPr="00C27B97">
                <w:rPr>
                  <w:rFonts w:cstheme="minorHAnsi"/>
                  <w:sz w:val="24"/>
                  <w:szCs w:val="24"/>
                </w:rPr>
                <w:t>was</w:t>
              </w:r>
              <w:r w:rsidR="00C51085" w:rsidRPr="00C27B97">
                <w:rPr>
                  <w:rFonts w:cstheme="minorHAnsi"/>
                  <w:sz w:val="24"/>
                  <w:szCs w:val="24"/>
                </w:rPr>
                <w:t xml:space="preserve"> a total of 1,801 homeless </w:t>
              </w:r>
              <w:r w:rsidRPr="00C27B97">
                <w:rPr>
                  <w:rFonts w:cstheme="minorHAnsi"/>
                  <w:sz w:val="24"/>
                  <w:szCs w:val="24"/>
                </w:rPr>
                <w:t>persons</w:t>
              </w:r>
              <w:r w:rsidR="00C51085" w:rsidRPr="00C27B97">
                <w:rPr>
                  <w:rFonts w:cstheme="minorHAnsi"/>
                  <w:sz w:val="24"/>
                  <w:szCs w:val="24"/>
                </w:rPr>
                <w:t xml:space="preserve"> </w:t>
              </w:r>
              <w:r w:rsidRPr="00C27B97">
                <w:rPr>
                  <w:rFonts w:cstheme="minorHAnsi"/>
                  <w:sz w:val="24"/>
                  <w:szCs w:val="24"/>
                </w:rPr>
                <w:t xml:space="preserve">in 1,286 households </w:t>
              </w:r>
              <w:r w:rsidR="00C51085" w:rsidRPr="00C27B97">
                <w:rPr>
                  <w:rFonts w:cstheme="minorHAnsi"/>
                  <w:sz w:val="24"/>
                  <w:szCs w:val="24"/>
                </w:rPr>
                <w:t>around the state</w:t>
              </w:r>
              <w:r w:rsidRPr="00C27B97">
                <w:rPr>
                  <w:rFonts w:cstheme="minorHAnsi"/>
                  <w:sz w:val="24"/>
                  <w:szCs w:val="24"/>
                </w:rPr>
                <w:t>,</w:t>
              </w:r>
              <w:r w:rsidR="00C51085" w:rsidRPr="00C27B97">
                <w:rPr>
                  <w:rFonts w:cstheme="minorHAnsi"/>
                  <w:sz w:val="24"/>
                  <w:szCs w:val="24"/>
                </w:rPr>
                <w:t xml:space="preserve"> w</w:t>
              </w:r>
              <w:r w:rsidRPr="00C27B97">
                <w:rPr>
                  <w:rFonts w:cstheme="minorHAnsi"/>
                  <w:sz w:val="24"/>
                  <w:szCs w:val="24"/>
                </w:rPr>
                <w:t xml:space="preserve">ith </w:t>
              </w:r>
              <w:r w:rsidR="00C51085" w:rsidRPr="00C27B97">
                <w:rPr>
                  <w:rFonts w:cstheme="minorHAnsi"/>
                  <w:sz w:val="24"/>
                  <w:szCs w:val="24"/>
                </w:rPr>
                <w:t>half of those</w:t>
              </w:r>
              <w:r w:rsidRPr="00C27B97">
                <w:rPr>
                  <w:rFonts w:cstheme="minorHAnsi"/>
                  <w:sz w:val="24"/>
                  <w:szCs w:val="24"/>
                </w:rPr>
                <w:t xml:space="preserve"> (900)</w:t>
              </w:r>
              <w:r w:rsidR="00C51085" w:rsidRPr="00C27B97">
                <w:rPr>
                  <w:rFonts w:cstheme="minorHAnsi"/>
                  <w:sz w:val="24"/>
                  <w:szCs w:val="24"/>
                </w:rPr>
                <w:t xml:space="preserve"> in emergency shelters. This is an </w:t>
              </w:r>
              <w:r w:rsidR="004D5B29" w:rsidRPr="00C27B97">
                <w:rPr>
                  <w:rFonts w:cstheme="minorHAnsi"/>
                  <w:sz w:val="24"/>
                  <w:szCs w:val="24"/>
                </w:rPr>
                <w:t xml:space="preserve">11% </w:t>
              </w:r>
              <w:r w:rsidR="00C51085" w:rsidRPr="00C27B97">
                <w:rPr>
                  <w:rFonts w:cstheme="minorHAnsi"/>
                  <w:sz w:val="24"/>
                  <w:szCs w:val="24"/>
                </w:rPr>
                <w:t>increase over the 2020 total</w:t>
              </w:r>
              <w:r w:rsidR="004D5B29" w:rsidRPr="00C27B97">
                <w:rPr>
                  <w:rFonts w:cstheme="minorHAnsi"/>
                  <w:sz w:val="24"/>
                  <w:szCs w:val="24"/>
                </w:rPr>
                <w:t>, which reported 797</w:t>
              </w:r>
              <w:r w:rsidR="00182943" w:rsidRPr="00C27B97">
                <w:rPr>
                  <w:rFonts w:cstheme="minorHAnsi"/>
                  <w:sz w:val="24"/>
                  <w:szCs w:val="24"/>
                </w:rPr>
                <w:t xml:space="preserve"> individuals and families</w:t>
              </w:r>
              <w:r w:rsidR="004D5B29" w:rsidRPr="00C27B97">
                <w:rPr>
                  <w:rFonts w:cstheme="minorHAnsi"/>
                  <w:sz w:val="24"/>
                  <w:szCs w:val="24"/>
                </w:rPr>
                <w:t xml:space="preserve"> in emergency shelters</w:t>
              </w:r>
              <w:r w:rsidR="00C51085" w:rsidRPr="00C27B97">
                <w:rPr>
                  <w:rFonts w:cstheme="minorHAnsi"/>
                  <w:sz w:val="24"/>
                  <w:szCs w:val="24"/>
                </w:rPr>
                <w:t>.</w:t>
              </w:r>
              <w:r w:rsidR="004D5B29" w:rsidRPr="00C27B97">
                <w:rPr>
                  <w:rFonts w:cstheme="minorHAnsi"/>
                  <w:sz w:val="24"/>
                  <w:szCs w:val="24"/>
                </w:rPr>
                <w:t xml:space="preserve"> </w:t>
              </w:r>
              <w:r w:rsidR="00491ECF" w:rsidRPr="00C27B97">
                <w:rPr>
                  <w:rFonts w:cstheme="minorHAnsi"/>
                  <w:sz w:val="24"/>
                  <w:szCs w:val="24"/>
                </w:rPr>
                <w:t>Point-in-Time data also reports a 27% increase in unsheltered individuals and families between 2020 and 2021.</w:t>
              </w:r>
            </w:p>
            <w:p w14:paraId="07D7129E" w14:textId="2343B338" w:rsidR="00144D24" w:rsidRPr="00C27B97" w:rsidRDefault="00144D24" w:rsidP="00EE17F5">
              <w:pPr>
                <w:pStyle w:val="ListParagraph"/>
                <w:numPr>
                  <w:ilvl w:val="0"/>
                  <w:numId w:val="8"/>
                </w:numPr>
                <w:spacing w:after="0"/>
                <w:rPr>
                  <w:rFonts w:cstheme="minorHAnsi"/>
                </w:rPr>
              </w:pPr>
              <w:r w:rsidRPr="00C27B97">
                <w:rPr>
                  <w:rFonts w:cstheme="minorHAnsi"/>
                  <w:sz w:val="24"/>
                  <w:szCs w:val="24"/>
                </w:rPr>
                <w:t>2022 PIT</w:t>
              </w:r>
              <w:r w:rsidR="001454E1" w:rsidRPr="00C27B97">
                <w:rPr>
                  <w:rStyle w:val="FootnoteReference"/>
                  <w:rFonts w:cstheme="minorHAnsi"/>
                  <w:sz w:val="24"/>
                  <w:szCs w:val="24"/>
                </w:rPr>
                <w:footnoteReference w:id="3"/>
              </w:r>
              <w:r w:rsidRPr="00C27B97">
                <w:rPr>
                  <w:rFonts w:cstheme="minorHAnsi"/>
                  <w:sz w:val="24"/>
                  <w:szCs w:val="24"/>
                </w:rPr>
                <w:t xml:space="preserve"> data shows a slight decrease in the total number of homeless persons and families in Montana, but an increase in the number of those in emergency shelters. There were a reported 1,585 persons in 1,233 households facing homelessness in the state, with 1,072 of those in emergency shelters. </w:t>
              </w:r>
            </w:p>
            <w:p w14:paraId="7444C138" w14:textId="6DAF9668" w:rsidR="00E3375E" w:rsidRPr="00C27B97" w:rsidRDefault="00E3375E" w:rsidP="00EE17F5">
              <w:pPr>
                <w:pStyle w:val="ListParagraph"/>
                <w:numPr>
                  <w:ilvl w:val="0"/>
                  <w:numId w:val="8"/>
                </w:numPr>
                <w:spacing w:after="0"/>
                <w:rPr>
                  <w:rFonts w:cstheme="minorHAnsi"/>
                </w:rPr>
              </w:pPr>
              <w:r w:rsidRPr="00C27B97">
                <w:rPr>
                  <w:rFonts w:cstheme="minorHAnsi"/>
                  <w:sz w:val="24"/>
                  <w:szCs w:val="24"/>
                </w:rPr>
                <w:t xml:space="preserve">Data for 2022 also shows a decrease in the number of individuals and families in transitional housing, which supports the need for more affordable units for qualifying populations around the state. In 2021 there were 268 persons in 184 households residing in transitional housing, but in 2022 that decreased to 220 persons in 137 households. </w:t>
              </w:r>
            </w:p>
            <w:p w14:paraId="5EF79295" w14:textId="51C76A34" w:rsidR="001247C0" w:rsidRPr="00C27B97" w:rsidRDefault="001247C0" w:rsidP="00EE17F5">
              <w:pPr>
                <w:pStyle w:val="ListParagraph"/>
                <w:numPr>
                  <w:ilvl w:val="0"/>
                  <w:numId w:val="8"/>
                </w:numPr>
                <w:spacing w:after="0"/>
                <w:rPr>
                  <w:rFonts w:cstheme="minorHAnsi"/>
                </w:rPr>
              </w:pPr>
              <w:proofErr w:type="gramStart"/>
              <w:r w:rsidRPr="00C27B97">
                <w:rPr>
                  <w:rFonts w:cstheme="minorHAnsi"/>
                  <w:sz w:val="24"/>
                  <w:szCs w:val="24"/>
                </w:rPr>
                <w:t>The majority of</w:t>
              </w:r>
              <w:proofErr w:type="gramEnd"/>
              <w:r w:rsidRPr="00C27B97">
                <w:rPr>
                  <w:rFonts w:cstheme="minorHAnsi"/>
                  <w:sz w:val="24"/>
                  <w:szCs w:val="24"/>
                </w:rPr>
                <w:t xml:space="preserve"> sheltered individuals are reported to be non-Hispanic and over the age of 24. In 202</w:t>
              </w:r>
              <w:r w:rsidR="00144D24" w:rsidRPr="00C27B97">
                <w:rPr>
                  <w:rFonts w:cstheme="minorHAnsi"/>
                  <w:sz w:val="24"/>
                  <w:szCs w:val="24"/>
                </w:rPr>
                <w:t>2</w:t>
              </w:r>
              <w:r w:rsidRPr="00C27B97">
                <w:rPr>
                  <w:rFonts w:cstheme="minorHAnsi"/>
                  <w:sz w:val="24"/>
                  <w:szCs w:val="24"/>
                </w:rPr>
                <w:t xml:space="preserve">, there were </w:t>
              </w:r>
              <w:r w:rsidR="00144D24" w:rsidRPr="00C27B97">
                <w:rPr>
                  <w:rFonts w:cstheme="minorHAnsi"/>
                  <w:sz w:val="24"/>
                  <w:szCs w:val="24"/>
                </w:rPr>
                <w:t>784</w:t>
              </w:r>
              <w:r w:rsidRPr="00C27B97">
                <w:rPr>
                  <w:rFonts w:cstheme="minorHAnsi"/>
                  <w:sz w:val="24"/>
                  <w:szCs w:val="24"/>
                </w:rPr>
                <w:t xml:space="preserve"> white individuals, </w:t>
              </w:r>
              <w:r w:rsidR="00144D24" w:rsidRPr="00C27B97">
                <w:rPr>
                  <w:rFonts w:cstheme="minorHAnsi"/>
                  <w:sz w:val="24"/>
                  <w:szCs w:val="24"/>
                </w:rPr>
                <w:t>177</w:t>
              </w:r>
              <w:r w:rsidRPr="00C27B97">
                <w:rPr>
                  <w:rFonts w:cstheme="minorHAnsi"/>
                  <w:sz w:val="24"/>
                  <w:szCs w:val="24"/>
                </w:rPr>
                <w:t xml:space="preserve"> Native Americans, </w:t>
              </w:r>
              <w:r w:rsidR="00144D24" w:rsidRPr="00C27B97">
                <w:rPr>
                  <w:rFonts w:cstheme="minorHAnsi"/>
                  <w:sz w:val="24"/>
                  <w:szCs w:val="24"/>
                </w:rPr>
                <w:t>25</w:t>
              </w:r>
              <w:r w:rsidRPr="00C27B97">
                <w:rPr>
                  <w:rFonts w:cstheme="minorHAnsi"/>
                  <w:sz w:val="24"/>
                  <w:szCs w:val="24"/>
                </w:rPr>
                <w:t xml:space="preserve"> </w:t>
              </w:r>
              <w:r w:rsidRPr="00C27B97">
                <w:rPr>
                  <w:rFonts w:cstheme="minorHAnsi"/>
                  <w:sz w:val="24"/>
                  <w:szCs w:val="24"/>
                </w:rPr>
                <w:lastRenderedPageBreak/>
                <w:t xml:space="preserve">Black/African Americans, </w:t>
              </w:r>
              <w:r w:rsidR="00ED7D93" w:rsidRPr="00C27B97">
                <w:rPr>
                  <w:rFonts w:cstheme="minorHAnsi"/>
                  <w:sz w:val="24"/>
                  <w:szCs w:val="24"/>
                </w:rPr>
                <w:t>four</w:t>
              </w:r>
              <w:r w:rsidRPr="00C27B97">
                <w:rPr>
                  <w:rFonts w:cstheme="minorHAnsi"/>
                  <w:sz w:val="24"/>
                  <w:szCs w:val="24"/>
                </w:rPr>
                <w:t xml:space="preserve"> Asian, </w:t>
              </w:r>
              <w:r w:rsidR="00144D24" w:rsidRPr="00C27B97">
                <w:rPr>
                  <w:rFonts w:cstheme="minorHAnsi"/>
                  <w:sz w:val="24"/>
                  <w:szCs w:val="24"/>
                </w:rPr>
                <w:t>13</w:t>
              </w:r>
              <w:r w:rsidRPr="00C27B97">
                <w:rPr>
                  <w:rFonts w:cstheme="minorHAnsi"/>
                  <w:sz w:val="24"/>
                  <w:szCs w:val="24"/>
                </w:rPr>
                <w:t xml:space="preserve"> Native Hawaiian/Pacific Islanders, and </w:t>
              </w:r>
              <w:r w:rsidR="00144D24" w:rsidRPr="00C27B97">
                <w:rPr>
                  <w:rFonts w:cstheme="minorHAnsi"/>
                  <w:sz w:val="24"/>
                  <w:szCs w:val="24"/>
                </w:rPr>
                <w:t>69</w:t>
              </w:r>
              <w:r w:rsidRPr="00C27B97">
                <w:rPr>
                  <w:rFonts w:cstheme="minorHAnsi"/>
                  <w:sz w:val="24"/>
                  <w:szCs w:val="24"/>
                </w:rPr>
                <w:t xml:space="preserve"> individuals reporting multiple races in emergency shelters. </w:t>
              </w:r>
            </w:p>
            <w:p w14:paraId="1E386E61" w14:textId="392E5541" w:rsidR="001247C0" w:rsidRPr="00C27B97" w:rsidRDefault="001247C0" w:rsidP="00EE17F5">
              <w:pPr>
                <w:pStyle w:val="ListParagraph"/>
                <w:numPr>
                  <w:ilvl w:val="0"/>
                  <w:numId w:val="8"/>
                </w:numPr>
                <w:spacing w:after="0"/>
                <w:rPr>
                  <w:rFonts w:cstheme="minorHAnsi"/>
                </w:rPr>
              </w:pPr>
              <w:r w:rsidRPr="00C27B97">
                <w:rPr>
                  <w:rFonts w:cstheme="minorHAnsi"/>
                  <w:sz w:val="24"/>
                  <w:szCs w:val="24"/>
                </w:rPr>
                <w:t xml:space="preserve">Of the </w:t>
              </w:r>
              <w:r w:rsidR="00144D24" w:rsidRPr="00C27B97">
                <w:rPr>
                  <w:rFonts w:cstheme="minorHAnsi"/>
                  <w:sz w:val="24"/>
                  <w:szCs w:val="24"/>
                </w:rPr>
                <w:t>1,072</w:t>
              </w:r>
              <w:r w:rsidRPr="00C27B97">
                <w:rPr>
                  <w:rFonts w:cstheme="minorHAnsi"/>
                  <w:sz w:val="24"/>
                  <w:szCs w:val="24"/>
                </w:rPr>
                <w:t xml:space="preserve"> individuals reported in emergency shelters</w:t>
              </w:r>
              <w:r w:rsidR="00144D24" w:rsidRPr="00C27B97">
                <w:rPr>
                  <w:rFonts w:cstheme="minorHAnsi"/>
                  <w:sz w:val="24"/>
                  <w:szCs w:val="24"/>
                </w:rPr>
                <w:t xml:space="preserve"> in 2022</w:t>
              </w:r>
              <w:r w:rsidRPr="00C27B97">
                <w:rPr>
                  <w:rFonts w:cstheme="minorHAnsi"/>
                  <w:sz w:val="24"/>
                  <w:szCs w:val="24"/>
                </w:rPr>
                <w:t xml:space="preserve">, </w:t>
              </w:r>
              <w:r w:rsidR="00144D24" w:rsidRPr="00C27B97">
                <w:rPr>
                  <w:rFonts w:cstheme="minorHAnsi"/>
                  <w:sz w:val="24"/>
                  <w:szCs w:val="24"/>
                </w:rPr>
                <w:t>638</w:t>
              </w:r>
              <w:r w:rsidRPr="00C27B97">
                <w:rPr>
                  <w:rFonts w:cstheme="minorHAnsi"/>
                  <w:sz w:val="24"/>
                  <w:szCs w:val="24"/>
                </w:rPr>
                <w:t xml:space="preserve"> are male and </w:t>
              </w:r>
              <w:r w:rsidR="00144D24" w:rsidRPr="00C27B97">
                <w:rPr>
                  <w:rFonts w:cstheme="minorHAnsi"/>
                  <w:sz w:val="24"/>
                  <w:szCs w:val="24"/>
                </w:rPr>
                <w:t>428</w:t>
              </w:r>
              <w:r w:rsidRPr="00C27B97">
                <w:rPr>
                  <w:rFonts w:cstheme="minorHAnsi"/>
                  <w:sz w:val="24"/>
                  <w:szCs w:val="24"/>
                </w:rPr>
                <w:t xml:space="preserve"> are female. Individuals in transitional housing are evenly distributed with </w:t>
              </w:r>
              <w:r w:rsidR="00144D24" w:rsidRPr="00C27B97">
                <w:rPr>
                  <w:rFonts w:cstheme="minorHAnsi"/>
                  <w:sz w:val="24"/>
                  <w:szCs w:val="24"/>
                </w:rPr>
                <w:t>101</w:t>
              </w:r>
              <w:r w:rsidRPr="00C27B97">
                <w:rPr>
                  <w:rFonts w:cstheme="minorHAnsi"/>
                  <w:sz w:val="24"/>
                  <w:szCs w:val="24"/>
                </w:rPr>
                <w:t xml:space="preserve"> male and </w:t>
              </w:r>
              <w:r w:rsidR="00144D24" w:rsidRPr="00C27B97">
                <w:rPr>
                  <w:rFonts w:cstheme="minorHAnsi"/>
                  <w:sz w:val="24"/>
                  <w:szCs w:val="24"/>
                </w:rPr>
                <w:t>117</w:t>
              </w:r>
              <w:r w:rsidRPr="00C27B97">
                <w:rPr>
                  <w:rFonts w:cstheme="minorHAnsi"/>
                  <w:sz w:val="24"/>
                  <w:szCs w:val="24"/>
                </w:rPr>
                <w:t xml:space="preserve"> females.</w:t>
              </w:r>
              <w:r w:rsidR="00182943" w:rsidRPr="00C27B97">
                <w:rPr>
                  <w:rFonts w:cstheme="minorHAnsi"/>
                  <w:sz w:val="24"/>
                  <w:szCs w:val="24"/>
                </w:rPr>
                <w:t xml:space="preserve"> </w:t>
              </w:r>
            </w:p>
            <w:p w14:paraId="41897CA6" w14:textId="527FC492" w:rsidR="00E3375E" w:rsidRPr="00C27B97" w:rsidRDefault="00E3375E" w:rsidP="00EE17F5">
              <w:pPr>
                <w:pStyle w:val="ListParagraph"/>
                <w:numPr>
                  <w:ilvl w:val="0"/>
                  <w:numId w:val="8"/>
                </w:numPr>
                <w:spacing w:after="0"/>
                <w:rPr>
                  <w:rFonts w:cstheme="minorHAnsi"/>
                </w:rPr>
              </w:pPr>
              <w:r w:rsidRPr="00C27B97">
                <w:rPr>
                  <w:rFonts w:cstheme="minorHAnsi"/>
                  <w:sz w:val="24"/>
                  <w:szCs w:val="24"/>
                </w:rPr>
                <w:t>PIT data for 2022 also reports that 293 persons in 243 households are unsheltered. This data has been unknown in previous years due to challenges in locating unsheltered populations around the state.</w:t>
              </w:r>
            </w:p>
            <w:p w14:paraId="6F1497ED" w14:textId="0EB267B3" w:rsidR="00405D98" w:rsidRPr="00C27B97" w:rsidRDefault="00405D98" w:rsidP="00EE17F5">
              <w:pPr>
                <w:pStyle w:val="ListParagraph"/>
                <w:numPr>
                  <w:ilvl w:val="0"/>
                  <w:numId w:val="8"/>
                </w:numPr>
                <w:spacing w:after="0"/>
                <w:rPr>
                  <w:rFonts w:cstheme="minorHAnsi"/>
                </w:rPr>
              </w:pPr>
              <w:r w:rsidRPr="00C27B97">
                <w:rPr>
                  <w:rFonts w:cstheme="minorHAnsi"/>
                  <w:sz w:val="24"/>
                  <w:szCs w:val="24"/>
                </w:rPr>
                <w:t xml:space="preserve">The accuracy of Montana’s data can vary between sources due to the challenges in locating homeless individuals and families. Shelters that participate in the State’s Continuum of Care program and Coordinated Entry </w:t>
              </w:r>
              <w:r w:rsidR="003B7D93" w:rsidRPr="00C27B97">
                <w:rPr>
                  <w:rFonts w:cstheme="minorHAnsi"/>
                  <w:sz w:val="24"/>
                  <w:szCs w:val="24"/>
                </w:rPr>
                <w:t>S</w:t>
              </w:r>
              <w:r w:rsidRPr="00C27B97">
                <w:rPr>
                  <w:rFonts w:cstheme="minorHAnsi"/>
                  <w:sz w:val="24"/>
                  <w:szCs w:val="24"/>
                </w:rPr>
                <w:t xml:space="preserve">ystem are primarily located in metro areas around the state, but anecdotal data through consultation suggests that a significant portion of the homeless population is </w:t>
              </w:r>
              <w:r w:rsidR="003B7D93" w:rsidRPr="00C27B97">
                <w:rPr>
                  <w:rFonts w:cstheme="minorHAnsi"/>
                  <w:sz w:val="24"/>
                  <w:szCs w:val="24"/>
                </w:rPr>
                <w:t xml:space="preserve">unreported due to their location </w:t>
              </w:r>
              <w:r w:rsidRPr="00C27B97">
                <w:rPr>
                  <w:rFonts w:cstheme="minorHAnsi"/>
                  <w:sz w:val="24"/>
                  <w:szCs w:val="24"/>
                </w:rPr>
                <w:t xml:space="preserve">in rural areas with limited access to shelters and services. </w:t>
              </w:r>
            </w:p>
          </w:sdtContent>
        </w:sdt>
      </w:sdtContent>
    </w:sdt>
    <w:p w14:paraId="34739197" w14:textId="77777777" w:rsidR="009443F5" w:rsidRPr="00C27B97" w:rsidRDefault="009443F5" w:rsidP="00465B11">
      <w:pPr>
        <w:spacing w:after="0"/>
        <w:ind w:left="360"/>
        <w:rPr>
          <w:rFonts w:cstheme="minorHAnsi"/>
          <w:b/>
          <w:i/>
          <w:sz w:val="24"/>
          <w:szCs w:val="24"/>
        </w:rPr>
      </w:pPr>
    </w:p>
    <w:p w14:paraId="32FFF5F4" w14:textId="5414BF73" w:rsidR="00D25F6C" w:rsidRPr="00C27B97" w:rsidRDefault="00D25F6C" w:rsidP="00465B11">
      <w:pPr>
        <w:spacing w:after="0"/>
        <w:ind w:left="360"/>
        <w:rPr>
          <w:rFonts w:cstheme="minorHAnsi"/>
          <w:b/>
          <w:i/>
          <w:sz w:val="24"/>
          <w:szCs w:val="24"/>
        </w:rPr>
      </w:pPr>
      <w:r w:rsidRPr="00C27B97">
        <w:rPr>
          <w:rFonts w:cstheme="minorHAnsi"/>
          <w:b/>
          <w:i/>
          <w:sz w:val="24"/>
          <w:szCs w:val="24"/>
        </w:rPr>
        <w:t>At Risk of Homelessness</w:t>
      </w:r>
      <w:r w:rsidR="00CC011D" w:rsidRPr="00C27B97">
        <w:rPr>
          <w:rFonts w:cstheme="minorHAnsi"/>
          <w:b/>
          <w:i/>
          <w:sz w:val="24"/>
          <w:szCs w:val="24"/>
        </w:rPr>
        <w:t xml:space="preserve"> as defined in 24 CFR 91.5</w:t>
      </w:r>
    </w:p>
    <w:sdt>
      <w:sdtPr>
        <w:rPr>
          <w:rFonts w:cstheme="minorHAnsi"/>
          <w:sz w:val="24"/>
          <w:szCs w:val="24"/>
        </w:rPr>
        <w:id w:val="1475106530"/>
        <w:placeholder>
          <w:docPart w:val="B18C3CE3A7BF4E5FB441BD36EA3A0BD4"/>
        </w:placeholder>
      </w:sdtPr>
      <w:sdtEndPr>
        <w:rPr>
          <w:sz w:val="22"/>
          <w:szCs w:val="22"/>
        </w:rPr>
      </w:sdtEndPr>
      <w:sdtContent>
        <w:sdt>
          <w:sdtPr>
            <w:rPr>
              <w:rFonts w:cstheme="minorHAnsi"/>
            </w:rPr>
            <w:id w:val="9806252"/>
            <w:placeholder>
              <w:docPart w:val="33EE9B6A691F460C8AFBF920D7013D09"/>
            </w:placeholder>
          </w:sdtPr>
          <w:sdtEndPr/>
          <w:sdtContent>
            <w:p w14:paraId="6DC853BC" w14:textId="3E9FE6EF" w:rsidR="00A73621" w:rsidRPr="00C27B97" w:rsidRDefault="00A73621" w:rsidP="00EE17F5">
              <w:pPr>
                <w:pStyle w:val="ListParagraph"/>
                <w:numPr>
                  <w:ilvl w:val="0"/>
                  <w:numId w:val="8"/>
                </w:numPr>
                <w:spacing w:after="0"/>
                <w:rPr>
                  <w:rFonts w:cstheme="minorHAnsi"/>
                  <w:sz w:val="24"/>
                  <w:szCs w:val="24"/>
                </w:rPr>
              </w:pPr>
              <w:r w:rsidRPr="00C27B97">
                <w:rPr>
                  <w:rFonts w:cstheme="minorHAnsi"/>
                  <w:sz w:val="24"/>
                  <w:szCs w:val="24"/>
                </w:rPr>
                <w:t xml:space="preserve">According to the </w:t>
              </w:r>
              <w:r w:rsidR="00BF7649" w:rsidRPr="00C27B97">
                <w:rPr>
                  <w:rFonts w:cstheme="minorHAnsi"/>
                  <w:sz w:val="24"/>
                  <w:szCs w:val="24"/>
                </w:rPr>
                <w:t xml:space="preserve">2019 </w:t>
              </w:r>
              <w:r w:rsidRPr="00C27B97">
                <w:rPr>
                  <w:rFonts w:cstheme="minorHAnsi"/>
                  <w:sz w:val="24"/>
                  <w:szCs w:val="24"/>
                </w:rPr>
                <w:t>American Community Survey</w:t>
              </w:r>
              <w:r w:rsidR="001454E1" w:rsidRPr="00C27B97">
                <w:rPr>
                  <w:rStyle w:val="FootnoteReference"/>
                  <w:rFonts w:cstheme="minorHAnsi"/>
                  <w:sz w:val="24"/>
                  <w:szCs w:val="24"/>
                </w:rPr>
                <w:footnoteReference w:id="4"/>
              </w:r>
              <w:r w:rsidRPr="00C27B97">
                <w:rPr>
                  <w:rFonts w:cstheme="minorHAnsi"/>
                  <w:sz w:val="24"/>
                  <w:szCs w:val="24"/>
                </w:rPr>
                <w:t xml:space="preserve"> (ACS), Montana has 136,400 renter-occupied housing units. 40% of those households, or 54,844, are in rental units considered to be unaffordable and pay more than 30% of their income in rent. </w:t>
              </w:r>
            </w:p>
            <w:p w14:paraId="394150CD" w14:textId="212F49F9" w:rsidR="00A73621" w:rsidRPr="00C27B97" w:rsidRDefault="00D7724F" w:rsidP="00EE17F5">
              <w:pPr>
                <w:pStyle w:val="ListParagraph"/>
                <w:numPr>
                  <w:ilvl w:val="0"/>
                  <w:numId w:val="8"/>
                </w:numPr>
                <w:spacing w:after="0"/>
                <w:rPr>
                  <w:rFonts w:cstheme="minorHAnsi"/>
                  <w:sz w:val="24"/>
                  <w:szCs w:val="24"/>
                </w:rPr>
              </w:pPr>
              <w:r w:rsidRPr="00C27B97">
                <w:rPr>
                  <w:rFonts w:cstheme="minorHAnsi"/>
                  <w:sz w:val="24"/>
                  <w:szCs w:val="24"/>
                </w:rPr>
                <w:t xml:space="preserve">2019 </w:t>
              </w:r>
              <w:r w:rsidR="00A73621" w:rsidRPr="00C27B97">
                <w:rPr>
                  <w:rFonts w:cstheme="minorHAnsi"/>
                  <w:sz w:val="24"/>
                  <w:szCs w:val="24"/>
                </w:rPr>
                <w:t xml:space="preserve">Comprehensive Housing Affordability Strategy (CHAS) data shows that 33,290 renter households are at or below 30% of the Area Median Income (AMI). CHAS data also reports that 60% of all renter households are cost burdened and paying 30% or more of their income in rent. Of those cost burdened renter households, 24,385 </w:t>
              </w:r>
              <w:r w:rsidR="00187AC6" w:rsidRPr="00C27B97">
                <w:rPr>
                  <w:rFonts w:cstheme="minorHAnsi"/>
                  <w:sz w:val="24"/>
                  <w:szCs w:val="24"/>
                </w:rPr>
                <w:t xml:space="preserve">have incomes </w:t>
              </w:r>
              <w:r w:rsidR="00A73621" w:rsidRPr="00C27B97">
                <w:rPr>
                  <w:rFonts w:cstheme="minorHAnsi"/>
                  <w:sz w:val="24"/>
                  <w:szCs w:val="24"/>
                </w:rPr>
                <w:t>at or below 30% of AMI. This means that 73% of renter households at or below 30% AMI are cost burdened and at increased risk of homelessness.</w:t>
              </w:r>
            </w:p>
            <w:p w14:paraId="19C5ABE8" w14:textId="7467B361" w:rsidR="00A73621" w:rsidRPr="00C27B97" w:rsidRDefault="00A73621" w:rsidP="00EE17F5">
              <w:pPr>
                <w:pStyle w:val="ListParagraph"/>
                <w:numPr>
                  <w:ilvl w:val="0"/>
                  <w:numId w:val="8"/>
                </w:numPr>
                <w:spacing w:after="0"/>
                <w:rPr>
                  <w:rFonts w:cstheme="minorHAnsi"/>
                  <w:sz w:val="24"/>
                  <w:szCs w:val="24"/>
                </w:rPr>
              </w:pPr>
              <w:r w:rsidRPr="00C27B97">
                <w:rPr>
                  <w:rFonts w:cstheme="minorHAnsi"/>
                  <w:sz w:val="24"/>
                  <w:szCs w:val="24"/>
                </w:rPr>
                <w:t>CHAS data shows that regardless of income, 57,125 renter households are facing at least one housing problem, with 32,195 of those facing a severe housing problem. This equates to nearly 42% of renter households across the state</w:t>
              </w:r>
              <w:r w:rsidR="00187AC6" w:rsidRPr="00C27B97">
                <w:rPr>
                  <w:rFonts w:cstheme="minorHAnsi"/>
                  <w:sz w:val="24"/>
                  <w:szCs w:val="24"/>
                </w:rPr>
                <w:t xml:space="preserve"> are cost burdened,</w:t>
              </w:r>
              <w:r w:rsidRPr="00C27B97">
                <w:rPr>
                  <w:rFonts w:cstheme="minorHAnsi"/>
                  <w:sz w:val="24"/>
                  <w:szCs w:val="24"/>
                </w:rPr>
                <w:t xml:space="preserve"> fac</w:t>
              </w:r>
              <w:r w:rsidR="00187AC6" w:rsidRPr="00C27B97">
                <w:rPr>
                  <w:rFonts w:cstheme="minorHAnsi"/>
                  <w:sz w:val="24"/>
                  <w:szCs w:val="24"/>
                </w:rPr>
                <w:t>e</w:t>
              </w:r>
              <w:r w:rsidRPr="00C27B97">
                <w:rPr>
                  <w:rFonts w:cstheme="minorHAnsi"/>
                  <w:sz w:val="24"/>
                  <w:szCs w:val="24"/>
                </w:rPr>
                <w:t xml:space="preserve"> overcrowding, or </w:t>
              </w:r>
              <w:r w:rsidR="00187AC6" w:rsidRPr="00C27B97">
                <w:rPr>
                  <w:rFonts w:cstheme="minorHAnsi"/>
                  <w:sz w:val="24"/>
                  <w:szCs w:val="24"/>
                </w:rPr>
                <w:t xml:space="preserve">have </w:t>
              </w:r>
              <w:r w:rsidRPr="00C27B97">
                <w:rPr>
                  <w:rFonts w:cstheme="minorHAnsi"/>
                  <w:sz w:val="24"/>
                  <w:szCs w:val="24"/>
                </w:rPr>
                <w:t xml:space="preserve">inadequate kitchen or plumbing facilities. Of those renter households facing at least one housing problem, </w:t>
              </w:r>
              <w:r w:rsidR="00BF7649" w:rsidRPr="00C27B97">
                <w:rPr>
                  <w:rFonts w:cstheme="minorHAnsi"/>
                  <w:sz w:val="24"/>
                  <w:szCs w:val="24"/>
                </w:rPr>
                <w:t>more than half (</w:t>
              </w:r>
              <w:r w:rsidRPr="00C27B97">
                <w:rPr>
                  <w:rFonts w:cstheme="minorHAnsi"/>
                  <w:sz w:val="24"/>
                  <w:szCs w:val="24"/>
                </w:rPr>
                <w:t>25,200</w:t>
              </w:r>
              <w:r w:rsidR="00BF7649" w:rsidRPr="00C27B97">
                <w:rPr>
                  <w:rFonts w:cstheme="minorHAnsi"/>
                  <w:sz w:val="24"/>
                  <w:szCs w:val="24"/>
                </w:rPr>
                <w:t>)</w:t>
              </w:r>
              <w:r w:rsidRPr="00C27B97">
                <w:rPr>
                  <w:rFonts w:cstheme="minorHAnsi"/>
                  <w:sz w:val="24"/>
                  <w:szCs w:val="24"/>
                </w:rPr>
                <w:t xml:space="preserve"> </w:t>
              </w:r>
              <w:r w:rsidR="00187AC6" w:rsidRPr="00C27B97">
                <w:rPr>
                  <w:rFonts w:cstheme="minorHAnsi"/>
                  <w:sz w:val="24"/>
                  <w:szCs w:val="24"/>
                </w:rPr>
                <w:t xml:space="preserve">have incomes </w:t>
              </w:r>
              <w:r w:rsidRPr="00C27B97">
                <w:rPr>
                  <w:rFonts w:cstheme="minorHAnsi"/>
                  <w:sz w:val="24"/>
                  <w:szCs w:val="24"/>
                </w:rPr>
                <w:t xml:space="preserve">at or below 30% AMI. </w:t>
              </w:r>
            </w:p>
            <w:p w14:paraId="3B59D702" w14:textId="2DEBB987" w:rsidR="005B05E7" w:rsidRPr="00C27B97" w:rsidRDefault="00D35F50" w:rsidP="00EE17F5">
              <w:pPr>
                <w:pStyle w:val="ListParagraph"/>
                <w:numPr>
                  <w:ilvl w:val="0"/>
                  <w:numId w:val="8"/>
                </w:numPr>
                <w:spacing w:after="0"/>
                <w:rPr>
                  <w:rFonts w:cstheme="minorHAnsi"/>
                  <w:sz w:val="24"/>
                  <w:szCs w:val="24"/>
                </w:rPr>
              </w:pPr>
              <w:r w:rsidRPr="00C27B97">
                <w:rPr>
                  <w:rFonts w:cstheme="minorHAnsi"/>
                  <w:sz w:val="24"/>
                  <w:szCs w:val="24"/>
                </w:rPr>
                <w:t>Of the renter households facing at least one severe housing problem, 82% are white, 9% are Native American, and the remaining 9% are Black/African American, Asian, or Hispanic.</w:t>
              </w:r>
            </w:p>
            <w:p w14:paraId="3BFE1A57" w14:textId="3166A98E" w:rsidR="0003471D" w:rsidRPr="00C27B97" w:rsidRDefault="00BE3B0B" w:rsidP="00EE17F5">
              <w:pPr>
                <w:pStyle w:val="ListParagraph"/>
                <w:numPr>
                  <w:ilvl w:val="0"/>
                  <w:numId w:val="8"/>
                </w:numPr>
                <w:spacing w:after="0"/>
                <w:rPr>
                  <w:rFonts w:cstheme="minorHAnsi"/>
                  <w:sz w:val="24"/>
                  <w:szCs w:val="24"/>
                </w:rPr>
              </w:pPr>
              <w:r w:rsidRPr="00C27B97">
                <w:rPr>
                  <w:rFonts w:cstheme="minorHAnsi"/>
                  <w:sz w:val="24"/>
                  <w:szCs w:val="24"/>
                </w:rPr>
                <w:t>The Joint Center for Housing Studies</w:t>
              </w:r>
              <w:r w:rsidR="001454E1" w:rsidRPr="00C27B97">
                <w:rPr>
                  <w:rStyle w:val="FootnoteReference"/>
                  <w:rFonts w:cstheme="minorHAnsi"/>
                  <w:sz w:val="24"/>
                  <w:szCs w:val="24"/>
                </w:rPr>
                <w:footnoteReference w:id="5"/>
              </w:r>
              <w:r w:rsidRPr="00C27B97">
                <w:rPr>
                  <w:rFonts w:cstheme="minorHAnsi"/>
                  <w:sz w:val="24"/>
                  <w:szCs w:val="24"/>
                </w:rPr>
                <w:t xml:space="preserve"> (JCHS) reports that 11.3% of renters are behind on their rent payments at the time of the survey in 2021.</w:t>
              </w:r>
              <w:r w:rsidR="003050BA" w:rsidRPr="00C27B97">
                <w:rPr>
                  <w:rFonts w:cstheme="minorHAnsi"/>
                  <w:sz w:val="24"/>
                  <w:szCs w:val="24"/>
                </w:rPr>
                <w:t xml:space="preserve"> </w:t>
              </w:r>
            </w:p>
          </w:sdtContent>
        </w:sdt>
      </w:sdtContent>
    </w:sdt>
    <w:p w14:paraId="387692D2" w14:textId="77777777" w:rsidR="00ED3339" w:rsidRPr="00C27B97" w:rsidRDefault="00ED3339" w:rsidP="00465B11">
      <w:pPr>
        <w:spacing w:after="0"/>
        <w:ind w:left="360"/>
        <w:rPr>
          <w:rFonts w:cstheme="minorHAnsi"/>
          <w:b/>
          <w:i/>
          <w:sz w:val="24"/>
          <w:szCs w:val="24"/>
        </w:rPr>
      </w:pPr>
    </w:p>
    <w:p w14:paraId="6E31A4B5" w14:textId="6F703F05" w:rsidR="00823DD8" w:rsidRPr="00C27B97" w:rsidRDefault="00823DD8" w:rsidP="00465B11">
      <w:pPr>
        <w:pStyle w:val="Default"/>
        <w:ind w:left="360"/>
        <w:rPr>
          <w:rFonts w:asciiTheme="minorHAnsi" w:hAnsiTheme="minorHAnsi" w:cstheme="minorHAnsi"/>
          <w:i/>
          <w:iCs/>
        </w:rPr>
      </w:pPr>
      <w:r w:rsidRPr="00C27B97">
        <w:rPr>
          <w:rFonts w:asciiTheme="minorHAnsi" w:hAnsiTheme="minorHAnsi" w:cstheme="minorHAnsi"/>
          <w:b/>
          <w:bCs/>
          <w:i/>
          <w:iCs/>
        </w:rPr>
        <w:lastRenderedPageBreak/>
        <w:t xml:space="preserve">Fleeing, or Attempting to Flee, Domestic Violence, Dating Violence, Sexual Assault, Stalking, or Human Trafficking, as defined by HUD </w:t>
      </w:r>
      <w:r w:rsidR="00B6400E" w:rsidRPr="00C27B97">
        <w:rPr>
          <w:rFonts w:asciiTheme="minorHAnsi" w:hAnsiTheme="minorHAnsi" w:cstheme="minorHAnsi"/>
          <w:b/>
          <w:bCs/>
          <w:i/>
          <w:iCs/>
        </w:rPr>
        <w:t>in the Notice</w:t>
      </w:r>
    </w:p>
    <w:sdt>
      <w:sdtPr>
        <w:rPr>
          <w:rFonts w:cstheme="minorHAnsi"/>
        </w:rPr>
        <w:id w:val="-1843616585"/>
        <w:placeholder>
          <w:docPart w:val="149AA5CAAD1D4906BC5693A5525AADBF"/>
        </w:placeholder>
      </w:sdtPr>
      <w:sdtEndPr>
        <w:rPr>
          <w:sz w:val="24"/>
          <w:szCs w:val="24"/>
        </w:rPr>
      </w:sdtEndPr>
      <w:sdtContent>
        <w:p w14:paraId="3AF44E05" w14:textId="56CBA6B9" w:rsidR="00FA0C0A" w:rsidRPr="00C27B97" w:rsidRDefault="00EF1A86" w:rsidP="00EE17F5">
          <w:pPr>
            <w:pStyle w:val="ListParagraph"/>
            <w:numPr>
              <w:ilvl w:val="0"/>
              <w:numId w:val="9"/>
            </w:numPr>
            <w:spacing w:after="0"/>
            <w:rPr>
              <w:rFonts w:cstheme="minorHAnsi"/>
              <w:sz w:val="24"/>
              <w:szCs w:val="24"/>
            </w:rPr>
          </w:pPr>
          <w:r w:rsidRPr="00C27B97">
            <w:rPr>
              <w:rFonts w:cstheme="minorHAnsi"/>
              <w:sz w:val="24"/>
              <w:szCs w:val="24"/>
            </w:rPr>
            <w:t>According to the National Coalition Against Domestic Violence (NCADV) Fact Sheet</w:t>
          </w:r>
          <w:r w:rsidR="0020412A" w:rsidRPr="00C27B97">
            <w:rPr>
              <w:rStyle w:val="FootnoteReference"/>
              <w:rFonts w:cstheme="minorHAnsi"/>
              <w:sz w:val="24"/>
              <w:szCs w:val="24"/>
            </w:rPr>
            <w:footnoteReference w:id="6"/>
          </w:r>
          <w:r w:rsidRPr="00C27B97">
            <w:rPr>
              <w:rFonts w:cstheme="minorHAnsi"/>
              <w:sz w:val="24"/>
              <w:szCs w:val="24"/>
            </w:rPr>
            <w:t xml:space="preserve"> for Montana, 37.2% of Montana women and 34.6% of Montana men experience intimate partner violence, intimate partner sexual violence and/or intimate partner stalking in their lifetime. </w:t>
          </w:r>
        </w:p>
        <w:p w14:paraId="5517B454" w14:textId="2547D282" w:rsidR="00FA0C0A" w:rsidRPr="00C27B97" w:rsidRDefault="00FA0C0A" w:rsidP="00EE17F5">
          <w:pPr>
            <w:pStyle w:val="ListParagraph"/>
            <w:numPr>
              <w:ilvl w:val="0"/>
              <w:numId w:val="9"/>
            </w:numPr>
            <w:spacing w:after="0"/>
            <w:rPr>
              <w:rFonts w:cstheme="minorHAnsi"/>
              <w:sz w:val="24"/>
              <w:szCs w:val="24"/>
            </w:rPr>
          </w:pPr>
          <w:r w:rsidRPr="00C27B97">
            <w:rPr>
              <w:rFonts w:cstheme="minorHAnsi"/>
              <w:sz w:val="24"/>
              <w:szCs w:val="24"/>
            </w:rPr>
            <w:t xml:space="preserve">On September 9, </w:t>
          </w:r>
          <w:r w:rsidR="004E1119" w:rsidRPr="00C27B97">
            <w:rPr>
              <w:rFonts w:cstheme="minorHAnsi"/>
              <w:sz w:val="24"/>
              <w:szCs w:val="24"/>
            </w:rPr>
            <w:t>2021,</w:t>
          </w:r>
          <w:r w:rsidRPr="00C27B97">
            <w:rPr>
              <w:rFonts w:cstheme="minorHAnsi"/>
              <w:sz w:val="24"/>
              <w:szCs w:val="24"/>
            </w:rPr>
            <w:t xml:space="preserve"> the National Network to End Domestic Violence</w:t>
          </w:r>
          <w:r w:rsidR="0020412A" w:rsidRPr="00C27B97">
            <w:rPr>
              <w:rStyle w:val="FootnoteReference"/>
              <w:rFonts w:cstheme="minorHAnsi"/>
              <w:sz w:val="24"/>
              <w:szCs w:val="24"/>
            </w:rPr>
            <w:footnoteReference w:id="7"/>
          </w:r>
          <w:r w:rsidR="00040E50" w:rsidRPr="00C27B97">
            <w:rPr>
              <w:rFonts w:cstheme="minorHAnsi"/>
              <w:sz w:val="24"/>
              <w:szCs w:val="24"/>
            </w:rPr>
            <w:t xml:space="preserve"> (NNEDV)</w:t>
          </w:r>
          <w:r w:rsidRPr="00C27B97">
            <w:rPr>
              <w:rFonts w:cstheme="minorHAnsi"/>
              <w:sz w:val="24"/>
              <w:szCs w:val="24"/>
            </w:rPr>
            <w:t xml:space="preserve"> completed a survey with seven out of 20 programs identified throughout the state. In a sing</w:t>
          </w:r>
          <w:r w:rsidR="00494FE9" w:rsidRPr="00C27B97">
            <w:rPr>
              <w:rFonts w:cstheme="minorHAnsi"/>
              <w:sz w:val="24"/>
              <w:szCs w:val="24"/>
            </w:rPr>
            <w:t>l</w:t>
          </w:r>
          <w:r w:rsidRPr="00C27B97">
            <w:rPr>
              <w:rFonts w:cstheme="minorHAnsi"/>
              <w:sz w:val="24"/>
              <w:szCs w:val="24"/>
            </w:rPr>
            <w:t xml:space="preserve">e day, 197 victims were served with four unmet requests for services due to lack of resources. </w:t>
          </w:r>
          <w:r w:rsidR="002021D6" w:rsidRPr="00C27B97">
            <w:rPr>
              <w:rFonts w:cstheme="minorHAnsi"/>
              <w:sz w:val="24"/>
              <w:szCs w:val="24"/>
            </w:rPr>
            <w:t xml:space="preserve">The annual survey conducted on September 10, </w:t>
          </w:r>
          <w:r w:rsidR="004E1119" w:rsidRPr="00C27B97">
            <w:rPr>
              <w:rFonts w:cstheme="minorHAnsi"/>
              <w:sz w:val="24"/>
              <w:szCs w:val="24"/>
            </w:rPr>
            <w:t>2020</w:t>
          </w:r>
          <w:r w:rsidR="006E60F8" w:rsidRPr="00C27B97">
            <w:rPr>
              <w:rStyle w:val="FootnoteReference"/>
              <w:rFonts w:cstheme="minorHAnsi"/>
              <w:sz w:val="24"/>
              <w:szCs w:val="24"/>
            </w:rPr>
            <w:footnoteReference w:id="8"/>
          </w:r>
          <w:r w:rsidR="004E1119" w:rsidRPr="00C27B97">
            <w:rPr>
              <w:rFonts w:cstheme="minorHAnsi"/>
              <w:sz w:val="24"/>
              <w:szCs w:val="24"/>
            </w:rPr>
            <w:t>,</w:t>
          </w:r>
          <w:r w:rsidR="002021D6" w:rsidRPr="00C27B97">
            <w:rPr>
              <w:rFonts w:cstheme="minorHAnsi"/>
              <w:sz w:val="24"/>
              <w:szCs w:val="24"/>
            </w:rPr>
            <w:t xml:space="preserve"> reported 457 victims served in a single day. </w:t>
          </w:r>
        </w:p>
        <w:p w14:paraId="3A20ECC5" w14:textId="4D6A5AA7" w:rsidR="009443F5" w:rsidRPr="00C27B97" w:rsidRDefault="00FA0C0A" w:rsidP="00EE17F5">
          <w:pPr>
            <w:pStyle w:val="ListParagraph"/>
            <w:numPr>
              <w:ilvl w:val="0"/>
              <w:numId w:val="9"/>
            </w:numPr>
            <w:spacing w:after="0"/>
            <w:rPr>
              <w:rFonts w:cstheme="minorHAnsi"/>
              <w:sz w:val="24"/>
              <w:szCs w:val="24"/>
            </w:rPr>
          </w:pPr>
          <w:r w:rsidRPr="00C27B97">
            <w:rPr>
              <w:rFonts w:cstheme="minorHAnsi"/>
              <w:sz w:val="24"/>
              <w:szCs w:val="24"/>
            </w:rPr>
            <w:t xml:space="preserve">While it appears that the number of requests for services has decreased </w:t>
          </w:r>
          <w:r w:rsidR="002021D6" w:rsidRPr="00C27B97">
            <w:rPr>
              <w:rFonts w:cstheme="minorHAnsi"/>
              <w:sz w:val="24"/>
              <w:szCs w:val="24"/>
            </w:rPr>
            <w:t xml:space="preserve">from 2020 to 2021, </w:t>
          </w:r>
          <w:r w:rsidRPr="00C27B97">
            <w:rPr>
              <w:rFonts w:cstheme="minorHAnsi"/>
              <w:sz w:val="24"/>
              <w:szCs w:val="24"/>
            </w:rPr>
            <w:t xml:space="preserve">and more of those requests </w:t>
          </w:r>
          <w:r w:rsidR="002021D6" w:rsidRPr="00C27B97">
            <w:rPr>
              <w:rFonts w:cstheme="minorHAnsi"/>
              <w:sz w:val="24"/>
              <w:szCs w:val="24"/>
            </w:rPr>
            <w:t>were</w:t>
          </w:r>
          <w:r w:rsidRPr="00C27B97">
            <w:rPr>
              <w:rFonts w:cstheme="minorHAnsi"/>
              <w:sz w:val="24"/>
              <w:szCs w:val="24"/>
            </w:rPr>
            <w:t xml:space="preserve"> met, only 35% of domestic violence programs across the state participated in the NNEDV 2021 annual survey. The same survey conducted </w:t>
          </w:r>
          <w:r w:rsidR="002021D6" w:rsidRPr="00C27B97">
            <w:rPr>
              <w:rFonts w:cstheme="minorHAnsi"/>
              <w:sz w:val="24"/>
              <w:szCs w:val="24"/>
            </w:rPr>
            <w:t>in</w:t>
          </w:r>
          <w:r w:rsidRPr="00C27B97">
            <w:rPr>
              <w:rFonts w:cstheme="minorHAnsi"/>
              <w:sz w:val="24"/>
              <w:szCs w:val="24"/>
            </w:rPr>
            <w:t xml:space="preserve"> 2020 had </w:t>
          </w:r>
          <w:r w:rsidR="002021D6" w:rsidRPr="00C27B97">
            <w:rPr>
              <w:rFonts w:cstheme="minorHAnsi"/>
              <w:sz w:val="24"/>
              <w:szCs w:val="24"/>
            </w:rPr>
            <w:t xml:space="preserve">a 70% participation rate with </w:t>
          </w:r>
          <w:r w:rsidRPr="00C27B97">
            <w:rPr>
              <w:rFonts w:cstheme="minorHAnsi"/>
              <w:sz w:val="24"/>
              <w:szCs w:val="24"/>
            </w:rPr>
            <w:t>14 out of 20 agencies</w:t>
          </w:r>
          <w:r w:rsidR="002021D6" w:rsidRPr="00C27B97">
            <w:rPr>
              <w:rFonts w:cstheme="minorHAnsi"/>
              <w:sz w:val="24"/>
              <w:szCs w:val="24"/>
            </w:rPr>
            <w:t xml:space="preserve"> involved.</w:t>
          </w:r>
          <w:r w:rsidRPr="00C27B97">
            <w:rPr>
              <w:rFonts w:cstheme="minorHAnsi"/>
              <w:sz w:val="24"/>
              <w:szCs w:val="24"/>
            </w:rPr>
            <w:t xml:space="preserve"> </w:t>
          </w:r>
          <w:r w:rsidR="00530BA4" w:rsidRPr="00C27B97">
            <w:rPr>
              <w:rFonts w:cstheme="minorHAnsi"/>
              <w:sz w:val="24"/>
              <w:szCs w:val="24"/>
            </w:rPr>
            <w:t xml:space="preserve">The most recent data on domestic violence in Montana may not be an accurate reflection of the true numbers due to the lack of participation in things </w:t>
          </w:r>
          <w:r w:rsidR="004E1119" w:rsidRPr="00C27B97">
            <w:rPr>
              <w:rFonts w:cstheme="minorHAnsi"/>
              <w:sz w:val="24"/>
              <w:szCs w:val="24"/>
            </w:rPr>
            <w:t>such as</w:t>
          </w:r>
          <w:r w:rsidR="00530BA4" w:rsidRPr="00C27B97">
            <w:rPr>
              <w:rFonts w:cstheme="minorHAnsi"/>
              <w:sz w:val="24"/>
              <w:szCs w:val="24"/>
            </w:rPr>
            <w:t xml:space="preserve"> the NNEDV annual survey. </w:t>
          </w:r>
          <w:r w:rsidRPr="00C27B97">
            <w:rPr>
              <w:rFonts w:cstheme="minorHAnsi"/>
              <w:sz w:val="24"/>
              <w:szCs w:val="24"/>
            </w:rPr>
            <w:t xml:space="preserve"> </w:t>
          </w:r>
        </w:p>
      </w:sdtContent>
    </w:sdt>
    <w:p w14:paraId="4E172FAA" w14:textId="3066E4E8" w:rsidR="009443F5" w:rsidRPr="00C27B97" w:rsidRDefault="009443F5" w:rsidP="00465B11">
      <w:pPr>
        <w:spacing w:after="0"/>
        <w:ind w:left="360"/>
        <w:rPr>
          <w:rFonts w:cstheme="minorHAnsi"/>
          <w:b/>
          <w:i/>
          <w:sz w:val="24"/>
          <w:szCs w:val="24"/>
        </w:rPr>
      </w:pPr>
    </w:p>
    <w:p w14:paraId="1C280C59" w14:textId="74F31CAA" w:rsidR="009443F5" w:rsidRPr="00C27B97" w:rsidRDefault="00CC011D" w:rsidP="00465B11">
      <w:pPr>
        <w:spacing w:after="0"/>
        <w:ind w:left="360"/>
        <w:rPr>
          <w:rFonts w:cstheme="minorHAnsi"/>
          <w:b/>
          <w:i/>
          <w:sz w:val="24"/>
          <w:szCs w:val="24"/>
        </w:rPr>
      </w:pPr>
      <w:r w:rsidRPr="00C27B97">
        <w:rPr>
          <w:rFonts w:cstheme="minorHAnsi"/>
          <w:b/>
          <w:i/>
          <w:sz w:val="24"/>
          <w:szCs w:val="24"/>
        </w:rPr>
        <w:t>Other populations</w:t>
      </w:r>
      <w:r w:rsidR="00A3518F" w:rsidRPr="00C27B97">
        <w:rPr>
          <w:rFonts w:cstheme="minorHAnsi"/>
          <w:b/>
          <w:i/>
          <w:sz w:val="24"/>
          <w:szCs w:val="24"/>
        </w:rPr>
        <w:t xml:space="preserve"> requiring services or housing assistance to prevent homelessness and other populations at greatest risk of housing instability</w:t>
      </w:r>
      <w:r w:rsidR="001931B9" w:rsidRPr="00C27B97">
        <w:rPr>
          <w:rFonts w:cstheme="minorHAnsi"/>
          <w:b/>
          <w:i/>
          <w:sz w:val="24"/>
          <w:szCs w:val="24"/>
        </w:rPr>
        <w:t xml:space="preserve">, </w:t>
      </w:r>
      <w:r w:rsidR="001931B9" w:rsidRPr="00C27B97">
        <w:rPr>
          <w:rFonts w:cstheme="minorHAnsi"/>
          <w:b/>
          <w:bCs/>
          <w:i/>
          <w:iCs/>
          <w:sz w:val="23"/>
          <w:szCs w:val="23"/>
        </w:rPr>
        <w:t>as defined by HUD in the Notice</w:t>
      </w:r>
    </w:p>
    <w:sdt>
      <w:sdtPr>
        <w:id w:val="1362714045"/>
        <w:placeholder>
          <w:docPart w:val="46B2BE1F3FE440ADABE17EF539CE3EB7"/>
        </w:placeholder>
      </w:sdtPr>
      <w:sdtEndPr>
        <w:rPr>
          <w:rFonts w:cstheme="minorHAnsi"/>
        </w:rPr>
      </w:sdtEndPr>
      <w:sdtContent>
        <w:p w14:paraId="659E688B" w14:textId="77777777" w:rsidR="0090261C" w:rsidRDefault="007868B1" w:rsidP="00C27B97">
          <w:pPr>
            <w:pStyle w:val="ListParagraph"/>
            <w:numPr>
              <w:ilvl w:val="0"/>
              <w:numId w:val="18"/>
            </w:numPr>
            <w:spacing w:after="0"/>
            <w:ind w:left="1080"/>
            <w:rPr>
              <w:rFonts w:cstheme="minorHAnsi"/>
              <w:sz w:val="24"/>
              <w:szCs w:val="24"/>
            </w:rPr>
          </w:pPr>
          <w:r w:rsidRPr="00C27B97">
            <w:rPr>
              <w:rFonts w:cstheme="minorHAnsi"/>
              <w:sz w:val="24"/>
              <w:szCs w:val="24"/>
            </w:rPr>
            <w:t xml:space="preserve">Individuals </w:t>
          </w:r>
          <w:r w:rsidR="000B310E" w:rsidRPr="00C27B97">
            <w:rPr>
              <w:rFonts w:cstheme="minorHAnsi"/>
              <w:sz w:val="24"/>
              <w:szCs w:val="24"/>
            </w:rPr>
            <w:t>returning to their communities after incarceration often have acute needs relating to but not limited to health, employment, and education</w:t>
          </w:r>
          <w:r w:rsidR="00E6347B" w:rsidRPr="00C27B97">
            <w:rPr>
              <w:rFonts w:cstheme="minorHAnsi"/>
              <w:sz w:val="24"/>
              <w:szCs w:val="24"/>
            </w:rPr>
            <w:t xml:space="preserve"> </w:t>
          </w:r>
          <w:proofErr w:type="gramStart"/>
          <w:r w:rsidR="00E6347B" w:rsidRPr="00C27B97">
            <w:rPr>
              <w:rFonts w:cstheme="minorHAnsi"/>
              <w:sz w:val="24"/>
              <w:szCs w:val="24"/>
            </w:rPr>
            <w:t>in order to</w:t>
          </w:r>
          <w:proofErr w:type="gramEnd"/>
          <w:r w:rsidR="00E6347B" w:rsidRPr="00C27B97">
            <w:rPr>
              <w:rFonts w:cstheme="minorHAnsi"/>
              <w:sz w:val="24"/>
              <w:szCs w:val="24"/>
            </w:rPr>
            <w:t xml:space="preserve"> prevent homelessness. </w:t>
          </w:r>
          <w:r w:rsidR="000B310E" w:rsidRPr="00C27B97">
            <w:rPr>
              <w:rFonts w:cstheme="minorHAnsi"/>
              <w:sz w:val="24"/>
              <w:szCs w:val="24"/>
            </w:rPr>
            <w:t>Gaps in services between the needs of this population and the available resources often result in recidivism, re-incarceration, and even death</w:t>
          </w:r>
          <w:r w:rsidR="00E6347B" w:rsidRPr="00C27B97">
            <w:rPr>
              <w:rFonts w:cstheme="minorHAnsi"/>
              <w:sz w:val="24"/>
              <w:szCs w:val="24"/>
            </w:rPr>
            <w:t xml:space="preserve">, putting this population at greater risk of housing </w:t>
          </w:r>
          <w:r w:rsidR="001501AA" w:rsidRPr="00C27B97">
            <w:rPr>
              <w:rFonts w:cstheme="minorHAnsi"/>
              <w:sz w:val="24"/>
              <w:szCs w:val="24"/>
            </w:rPr>
            <w:t xml:space="preserve">instability. </w:t>
          </w:r>
        </w:p>
        <w:p w14:paraId="5D8FC9FE" w14:textId="7F6D1F26" w:rsidR="00C73F4F" w:rsidRPr="00173DEF" w:rsidRDefault="001501AA" w:rsidP="00A61E75">
          <w:pPr>
            <w:pStyle w:val="ListParagraph"/>
            <w:numPr>
              <w:ilvl w:val="0"/>
              <w:numId w:val="10"/>
            </w:numPr>
            <w:spacing w:after="0"/>
            <w:rPr>
              <w:rFonts w:cstheme="minorHAnsi"/>
              <w:sz w:val="24"/>
              <w:szCs w:val="24"/>
            </w:rPr>
          </w:pPr>
          <w:r w:rsidRPr="00173DEF">
            <w:rPr>
              <w:rFonts w:cstheme="minorHAnsi"/>
              <w:sz w:val="24"/>
              <w:szCs w:val="24"/>
            </w:rPr>
            <w:t>The</w:t>
          </w:r>
          <w:r w:rsidR="007E2932" w:rsidRPr="00173DEF">
            <w:rPr>
              <w:rFonts w:cstheme="minorHAnsi"/>
              <w:sz w:val="24"/>
              <w:szCs w:val="24"/>
            </w:rPr>
            <w:t xml:space="preserve"> Montana Emergency Rental Assistance (MERA) program supports Montanans who have experienced financial hardships directly, indirectly, or during the COVID-19 pandemic and are at risk of housing instability. Eligible households can receive assistance for past due and future rent, utility bills, and internet service, as well as late fees, unpaid security deposits, and rental application fees. The MERA program </w:t>
          </w:r>
          <w:r w:rsidR="00173DEF">
            <w:rPr>
              <w:rFonts w:cstheme="minorHAnsi"/>
              <w:sz w:val="24"/>
              <w:szCs w:val="24"/>
            </w:rPr>
            <w:t xml:space="preserve">is making policy adjustments to extend this temporary program. </w:t>
          </w:r>
          <w:r w:rsidR="007E2932" w:rsidRPr="00173DEF">
            <w:rPr>
              <w:rFonts w:cstheme="minorHAnsi"/>
              <w:sz w:val="24"/>
              <w:szCs w:val="24"/>
            </w:rPr>
            <w:t>MERA prioritizes assistance for households with incomes less than 50% of Area Median Income (AMI)</w:t>
          </w:r>
          <w:r w:rsidR="0054127E" w:rsidRPr="00173DEF">
            <w:rPr>
              <w:rFonts w:cstheme="minorHAnsi"/>
              <w:sz w:val="24"/>
              <w:szCs w:val="24"/>
            </w:rPr>
            <w:t xml:space="preserve">. </w:t>
          </w:r>
        </w:p>
      </w:sdtContent>
    </w:sdt>
    <w:p w14:paraId="3D9292C7" w14:textId="015AAE27" w:rsidR="00ED3339" w:rsidRPr="00C27B97" w:rsidRDefault="00ED3339" w:rsidP="00F62669">
      <w:pPr>
        <w:spacing w:after="0"/>
        <w:rPr>
          <w:rFonts w:cstheme="minorHAnsi"/>
          <w:sz w:val="24"/>
          <w:szCs w:val="24"/>
        </w:rPr>
      </w:pPr>
    </w:p>
    <w:p w14:paraId="3E17B5E0" w14:textId="77777777" w:rsidR="00912752" w:rsidRPr="00C27B97" w:rsidRDefault="00912752" w:rsidP="00912752">
      <w:pPr>
        <w:spacing w:after="0"/>
        <w:rPr>
          <w:rFonts w:cstheme="minorHAnsi"/>
          <w:b/>
          <w:i/>
          <w:sz w:val="24"/>
          <w:szCs w:val="24"/>
        </w:rPr>
      </w:pPr>
    </w:p>
    <w:p w14:paraId="645B9F62" w14:textId="77777777" w:rsidR="00173DEF" w:rsidRDefault="00173DEF">
      <w:pPr>
        <w:rPr>
          <w:rFonts w:cstheme="minorHAnsi"/>
          <w:b/>
          <w:i/>
          <w:sz w:val="24"/>
          <w:szCs w:val="24"/>
        </w:rPr>
      </w:pPr>
      <w:r>
        <w:rPr>
          <w:rFonts w:cstheme="minorHAnsi"/>
          <w:b/>
          <w:i/>
          <w:sz w:val="24"/>
          <w:szCs w:val="24"/>
        </w:rPr>
        <w:br w:type="page"/>
      </w:r>
    </w:p>
    <w:p w14:paraId="2EA925EC" w14:textId="5D280BDA" w:rsidR="00912752" w:rsidRPr="00C27B97" w:rsidRDefault="00912752" w:rsidP="00912752">
      <w:pPr>
        <w:spacing w:after="0"/>
        <w:rPr>
          <w:rFonts w:cstheme="minorHAnsi"/>
          <w:b/>
          <w:i/>
          <w:sz w:val="24"/>
          <w:szCs w:val="24"/>
        </w:rPr>
      </w:pPr>
      <w:r w:rsidRPr="00C27B97">
        <w:rPr>
          <w:rFonts w:cstheme="minorHAnsi"/>
          <w:b/>
          <w:i/>
          <w:sz w:val="24"/>
          <w:szCs w:val="24"/>
        </w:rPr>
        <w:lastRenderedPageBreak/>
        <w:t>Describe the unmet housing and service needs of qualifying populations:</w:t>
      </w:r>
    </w:p>
    <w:p w14:paraId="2A209684" w14:textId="77777777" w:rsidR="00912752" w:rsidRPr="00C27B97" w:rsidRDefault="00912752" w:rsidP="00912752">
      <w:pPr>
        <w:spacing w:after="0"/>
        <w:rPr>
          <w:rFonts w:cstheme="minorHAnsi"/>
          <w:b/>
          <w:i/>
          <w:sz w:val="24"/>
          <w:szCs w:val="24"/>
        </w:rPr>
      </w:pPr>
    </w:p>
    <w:p w14:paraId="3F3B203E" w14:textId="77777777" w:rsidR="00912752" w:rsidRPr="00C27B97" w:rsidRDefault="00912752" w:rsidP="00912752">
      <w:pPr>
        <w:spacing w:after="0"/>
        <w:ind w:left="360"/>
        <w:rPr>
          <w:rFonts w:cstheme="minorHAnsi"/>
          <w:b/>
          <w:i/>
          <w:sz w:val="24"/>
          <w:szCs w:val="24"/>
        </w:rPr>
      </w:pPr>
      <w:r w:rsidRPr="00C27B97">
        <w:rPr>
          <w:rFonts w:cstheme="minorHAnsi"/>
          <w:b/>
          <w:i/>
          <w:sz w:val="24"/>
          <w:szCs w:val="24"/>
        </w:rPr>
        <w:t>Homeless as defined in 24 CFR 91.5</w:t>
      </w:r>
    </w:p>
    <w:sdt>
      <w:sdtPr>
        <w:rPr>
          <w:rFonts w:cstheme="minorHAnsi"/>
        </w:rPr>
        <w:id w:val="-1510051297"/>
        <w:placeholder>
          <w:docPart w:val="ED1BA7B0278A4A54B362C134FECB509E"/>
        </w:placeholder>
      </w:sdtPr>
      <w:sdtEndPr/>
      <w:sdtContent>
        <w:sdt>
          <w:sdtPr>
            <w:rPr>
              <w:rFonts w:cstheme="minorHAnsi"/>
            </w:rPr>
            <w:id w:val="-1208025638"/>
            <w:placeholder>
              <w:docPart w:val="A9720E26DA7A4CD684D710D22B932297"/>
            </w:placeholder>
          </w:sdtPr>
          <w:sdtEndPr/>
          <w:sdtContent>
            <w:p w14:paraId="3C3D3819" w14:textId="714B95A1" w:rsidR="00796DF1" w:rsidRPr="00C27B97" w:rsidRDefault="003A0B35" w:rsidP="00EE17F5">
              <w:pPr>
                <w:pStyle w:val="ListParagraph"/>
                <w:numPr>
                  <w:ilvl w:val="0"/>
                  <w:numId w:val="14"/>
                </w:numPr>
                <w:spacing w:after="0"/>
                <w:rPr>
                  <w:rFonts w:cstheme="minorHAnsi"/>
                  <w:sz w:val="24"/>
                  <w:szCs w:val="24"/>
                </w:rPr>
              </w:pPr>
              <w:r w:rsidRPr="00C27B97">
                <w:rPr>
                  <w:rFonts w:cstheme="minorHAnsi"/>
                  <w:sz w:val="24"/>
                  <w:szCs w:val="24"/>
                </w:rPr>
                <w:t>The 2021 Continuum of Care Homeless Assistance Programs Housing Inventory Count</w:t>
              </w:r>
              <w:r w:rsidR="00DC7BD4" w:rsidRPr="00C27B97">
                <w:rPr>
                  <w:rStyle w:val="FootnoteReference"/>
                  <w:rFonts w:cstheme="minorHAnsi"/>
                  <w:sz w:val="24"/>
                  <w:szCs w:val="24"/>
                </w:rPr>
                <w:footnoteReference w:id="9"/>
              </w:r>
              <w:r w:rsidRPr="00C27B97">
                <w:rPr>
                  <w:rFonts w:cstheme="minorHAnsi"/>
                  <w:sz w:val="24"/>
                  <w:szCs w:val="24"/>
                </w:rPr>
                <w:t xml:space="preserve"> </w:t>
              </w:r>
              <w:r w:rsidR="00796DF1" w:rsidRPr="00C27B97">
                <w:rPr>
                  <w:rFonts w:cstheme="minorHAnsi"/>
                  <w:sz w:val="24"/>
                  <w:szCs w:val="24"/>
                </w:rPr>
                <w:t xml:space="preserve">(HIC) </w:t>
              </w:r>
              <w:r w:rsidRPr="00C27B97">
                <w:rPr>
                  <w:rFonts w:cstheme="minorHAnsi"/>
                  <w:sz w:val="24"/>
                  <w:szCs w:val="24"/>
                </w:rPr>
                <w:t xml:space="preserve">reports </w:t>
              </w:r>
              <w:r w:rsidR="00B90B6E" w:rsidRPr="00C27B97">
                <w:rPr>
                  <w:rFonts w:cstheme="minorHAnsi"/>
                  <w:sz w:val="24"/>
                  <w:szCs w:val="24"/>
                </w:rPr>
                <w:t>1,262</w:t>
              </w:r>
              <w:r w:rsidRPr="00C27B97">
                <w:rPr>
                  <w:rFonts w:cstheme="minorHAnsi"/>
                  <w:sz w:val="24"/>
                  <w:szCs w:val="24"/>
                </w:rPr>
                <w:t xml:space="preserve"> year-round </w:t>
              </w:r>
              <w:r w:rsidR="00B90B6E" w:rsidRPr="00C27B97">
                <w:rPr>
                  <w:rFonts w:cstheme="minorHAnsi"/>
                  <w:sz w:val="24"/>
                  <w:szCs w:val="24"/>
                </w:rPr>
                <w:t xml:space="preserve">emergency </w:t>
              </w:r>
              <w:r w:rsidRPr="00C27B97">
                <w:rPr>
                  <w:rFonts w:cstheme="minorHAnsi"/>
                  <w:sz w:val="24"/>
                  <w:szCs w:val="24"/>
                </w:rPr>
                <w:t xml:space="preserve">shelter beds in Montana. </w:t>
              </w:r>
              <w:r w:rsidR="00B90B6E" w:rsidRPr="00C27B97">
                <w:rPr>
                  <w:rFonts w:cstheme="minorHAnsi"/>
                  <w:sz w:val="24"/>
                  <w:szCs w:val="24"/>
                </w:rPr>
                <w:t>609</w:t>
              </w:r>
              <w:r w:rsidRPr="00C27B97">
                <w:rPr>
                  <w:rFonts w:cstheme="minorHAnsi"/>
                  <w:sz w:val="24"/>
                  <w:szCs w:val="24"/>
                </w:rPr>
                <w:t xml:space="preserve"> are family beds, and </w:t>
              </w:r>
              <w:r w:rsidR="00B90B6E" w:rsidRPr="00C27B97">
                <w:rPr>
                  <w:rFonts w:cstheme="minorHAnsi"/>
                  <w:sz w:val="24"/>
                  <w:szCs w:val="24"/>
                </w:rPr>
                <w:t>653</w:t>
              </w:r>
              <w:r w:rsidRPr="00C27B97">
                <w:rPr>
                  <w:rFonts w:cstheme="minorHAnsi"/>
                  <w:sz w:val="24"/>
                  <w:szCs w:val="24"/>
                </w:rPr>
                <w:t xml:space="preserve"> are adult-only beds. </w:t>
              </w:r>
              <w:r w:rsidR="002851C6" w:rsidRPr="00C27B97">
                <w:rPr>
                  <w:rFonts w:cstheme="minorHAnsi"/>
                  <w:sz w:val="24"/>
                  <w:szCs w:val="24"/>
                </w:rPr>
                <w:t xml:space="preserve">The same </w:t>
              </w:r>
              <w:r w:rsidR="00B04A80" w:rsidRPr="00C27B97">
                <w:rPr>
                  <w:rFonts w:cstheme="minorHAnsi"/>
                  <w:sz w:val="24"/>
                  <w:szCs w:val="24"/>
                </w:rPr>
                <w:t>inventory count</w:t>
              </w:r>
              <w:r w:rsidR="002851C6" w:rsidRPr="00C27B97">
                <w:rPr>
                  <w:rFonts w:cstheme="minorHAnsi"/>
                  <w:sz w:val="24"/>
                  <w:szCs w:val="24"/>
                </w:rPr>
                <w:t xml:space="preserve"> reports a total of 248 seasonal shelter beds.</w:t>
              </w:r>
              <w:r w:rsidR="00B90B6E" w:rsidRPr="00C27B97">
                <w:rPr>
                  <w:rFonts w:cstheme="minorHAnsi"/>
                  <w:sz w:val="24"/>
                  <w:szCs w:val="24"/>
                </w:rPr>
                <w:t xml:space="preserve"> At most, this totals 1,510 emergency shelter beds available for a homeless population estimated to be 1,801</w:t>
              </w:r>
              <w:r w:rsidR="00796DF1" w:rsidRPr="00C27B97">
                <w:rPr>
                  <w:rFonts w:cstheme="minorHAnsi"/>
                  <w:sz w:val="24"/>
                  <w:szCs w:val="24"/>
                </w:rPr>
                <w:t xml:space="preserve"> </w:t>
              </w:r>
              <w:r w:rsidR="00890A9A" w:rsidRPr="00C27B97">
                <w:rPr>
                  <w:rFonts w:cstheme="minorHAnsi"/>
                  <w:sz w:val="24"/>
                  <w:szCs w:val="24"/>
                </w:rPr>
                <w:t>in the same</w:t>
              </w:r>
              <w:r w:rsidR="00796DF1" w:rsidRPr="00C27B97">
                <w:rPr>
                  <w:rFonts w:cstheme="minorHAnsi"/>
                  <w:sz w:val="24"/>
                  <w:szCs w:val="24"/>
                </w:rPr>
                <w:t xml:space="preserve"> year</w:t>
              </w:r>
              <w:r w:rsidR="00B90B6E" w:rsidRPr="00C27B97">
                <w:rPr>
                  <w:rFonts w:cstheme="minorHAnsi"/>
                  <w:sz w:val="24"/>
                  <w:szCs w:val="24"/>
                </w:rPr>
                <w:t xml:space="preserve">. </w:t>
              </w:r>
            </w:p>
            <w:p w14:paraId="5A50BFA4" w14:textId="7736C9DB" w:rsidR="00912752" w:rsidRPr="00C27B97" w:rsidRDefault="00796DF1" w:rsidP="00662904">
              <w:pPr>
                <w:pStyle w:val="ListParagraph"/>
                <w:numPr>
                  <w:ilvl w:val="0"/>
                  <w:numId w:val="14"/>
                </w:numPr>
                <w:spacing w:after="0"/>
                <w:rPr>
                  <w:rFonts w:cstheme="minorHAnsi"/>
                  <w:sz w:val="24"/>
                  <w:szCs w:val="24"/>
                </w:rPr>
              </w:pPr>
              <w:r w:rsidRPr="00C27B97">
                <w:rPr>
                  <w:rFonts w:cstheme="minorHAnsi"/>
                  <w:sz w:val="24"/>
                  <w:szCs w:val="24"/>
                </w:rPr>
                <w:t xml:space="preserve">The homeless population in Montana is estimated to be 1,585 in 2022. While this is less than the PIT count for 2021, </w:t>
              </w:r>
              <w:r w:rsidR="00B04A80" w:rsidRPr="00C27B97">
                <w:rPr>
                  <w:rFonts w:cstheme="minorHAnsi"/>
                  <w:sz w:val="24"/>
                  <w:szCs w:val="24"/>
                </w:rPr>
                <w:t xml:space="preserve">the number of households and individuals in emergency shelters </w:t>
              </w:r>
              <w:r w:rsidR="00890A9A" w:rsidRPr="00C27B97">
                <w:rPr>
                  <w:rFonts w:cstheme="minorHAnsi"/>
                  <w:sz w:val="24"/>
                  <w:szCs w:val="24"/>
                </w:rPr>
                <w:t xml:space="preserve">still exceeds the number of available beds around the state. </w:t>
              </w:r>
            </w:p>
            <w:p w14:paraId="681C7C25" w14:textId="77777777" w:rsidR="005F0AA1" w:rsidRPr="00C27B97" w:rsidRDefault="00890A9A" w:rsidP="00662904">
              <w:pPr>
                <w:pStyle w:val="ListParagraph"/>
                <w:numPr>
                  <w:ilvl w:val="0"/>
                  <w:numId w:val="14"/>
                </w:numPr>
                <w:spacing w:after="0"/>
                <w:rPr>
                  <w:rFonts w:cstheme="minorHAnsi"/>
                  <w:sz w:val="24"/>
                  <w:szCs w:val="24"/>
                </w:rPr>
              </w:pPr>
              <w:r w:rsidRPr="00C27B97">
                <w:rPr>
                  <w:rFonts w:cstheme="minorHAnsi"/>
                  <w:sz w:val="24"/>
                  <w:szCs w:val="24"/>
                </w:rPr>
                <w:t xml:space="preserve">Between 2021 and 2022, the number of households in emergency shelter increased from 687 to 853. </w:t>
              </w:r>
              <w:r w:rsidR="005F0AA1" w:rsidRPr="00C27B97">
                <w:rPr>
                  <w:rFonts w:cstheme="minorHAnsi"/>
                  <w:sz w:val="24"/>
                  <w:szCs w:val="24"/>
                </w:rPr>
                <w:t xml:space="preserve">During the same period, the number of households in transitional housing decreased from 184 to 137. While this suggests that Montana faces a shortage of emergency shelter beds, information gathered from homeless shelters and service providers during consultation shows that the lack of affordable rental units plays a large role in the changing number of households experiencing homelessness. </w:t>
              </w:r>
            </w:p>
            <w:p w14:paraId="58274312" w14:textId="37B18B13" w:rsidR="005613A9" w:rsidRPr="00C27B97" w:rsidRDefault="005613A9" w:rsidP="005613A9">
              <w:pPr>
                <w:pStyle w:val="ListParagraph"/>
                <w:numPr>
                  <w:ilvl w:val="0"/>
                  <w:numId w:val="14"/>
                </w:numPr>
                <w:spacing w:after="0"/>
                <w:rPr>
                  <w:rFonts w:cstheme="minorHAnsi"/>
                  <w:sz w:val="24"/>
                  <w:szCs w:val="24"/>
                </w:rPr>
              </w:pPr>
              <w:r w:rsidRPr="00C27B97">
                <w:rPr>
                  <w:rFonts w:cstheme="minorHAnsi"/>
                  <w:sz w:val="24"/>
                  <w:szCs w:val="24"/>
                </w:rPr>
                <w:t>The number of c</w:t>
              </w:r>
              <w:r w:rsidR="005F0AA1" w:rsidRPr="00C27B97">
                <w:rPr>
                  <w:rFonts w:cstheme="minorHAnsi"/>
                  <w:sz w:val="24"/>
                  <w:szCs w:val="24"/>
                </w:rPr>
                <w:t xml:space="preserve">hronically homeless individuals in Montana jumped from 59 in 2021 to 238 in 2022. There were </w:t>
              </w:r>
              <w:r w:rsidRPr="00C27B97">
                <w:rPr>
                  <w:rFonts w:cstheme="minorHAnsi"/>
                  <w:sz w:val="24"/>
                  <w:szCs w:val="24"/>
                </w:rPr>
                <w:t xml:space="preserve">also </w:t>
              </w:r>
              <w:r w:rsidR="005F0AA1" w:rsidRPr="00C27B97">
                <w:rPr>
                  <w:rFonts w:cstheme="minorHAnsi"/>
                  <w:sz w:val="24"/>
                  <w:szCs w:val="24"/>
                </w:rPr>
                <w:t xml:space="preserve">a reported 293 unsheltered persons in Montana in 2022, but there is no information on the same population for 2021. </w:t>
              </w:r>
              <w:r w:rsidRPr="00C27B97">
                <w:rPr>
                  <w:rFonts w:cstheme="minorHAnsi"/>
                  <w:sz w:val="24"/>
                  <w:szCs w:val="24"/>
                </w:rPr>
                <w:t>This suggests a significant need for supportive services and permanent supportive housing for these individuals.</w:t>
              </w:r>
            </w:p>
          </w:sdtContent>
        </w:sdt>
      </w:sdtContent>
    </w:sdt>
    <w:p w14:paraId="66D4DD9A" w14:textId="77777777" w:rsidR="00912752" w:rsidRPr="00C27B97" w:rsidRDefault="00912752" w:rsidP="00912752">
      <w:pPr>
        <w:spacing w:after="0"/>
        <w:ind w:left="360"/>
        <w:rPr>
          <w:rFonts w:cstheme="minorHAnsi"/>
          <w:b/>
          <w:i/>
          <w:sz w:val="24"/>
          <w:szCs w:val="24"/>
        </w:rPr>
      </w:pPr>
    </w:p>
    <w:p w14:paraId="0F4653C9" w14:textId="77777777" w:rsidR="00912752" w:rsidRPr="00C27B97" w:rsidRDefault="00912752" w:rsidP="00912752">
      <w:pPr>
        <w:spacing w:after="0"/>
        <w:ind w:left="360"/>
        <w:rPr>
          <w:rFonts w:cstheme="minorHAnsi"/>
          <w:b/>
          <w:i/>
          <w:sz w:val="24"/>
          <w:szCs w:val="24"/>
        </w:rPr>
      </w:pPr>
      <w:r w:rsidRPr="00C27B97">
        <w:rPr>
          <w:rFonts w:cstheme="minorHAnsi"/>
          <w:b/>
          <w:i/>
          <w:sz w:val="24"/>
          <w:szCs w:val="24"/>
        </w:rPr>
        <w:t>At Risk of Homelessness as defined in 24 CFR 91.5</w:t>
      </w:r>
    </w:p>
    <w:sdt>
      <w:sdtPr>
        <w:rPr>
          <w:rFonts w:cstheme="minorHAnsi"/>
        </w:rPr>
        <w:id w:val="1675073897"/>
        <w:placeholder>
          <w:docPart w:val="F66C97469E864A18AE29C86515DF730E"/>
        </w:placeholder>
      </w:sdtPr>
      <w:sdtEndPr/>
      <w:sdtContent>
        <w:sdt>
          <w:sdtPr>
            <w:rPr>
              <w:rFonts w:cstheme="minorHAnsi"/>
            </w:rPr>
            <w:id w:val="1546561424"/>
            <w:placeholder>
              <w:docPart w:val="8E4241789BEA474BA147BD9B6B432787"/>
            </w:placeholder>
          </w:sdtPr>
          <w:sdtEndPr/>
          <w:sdtContent>
            <w:p w14:paraId="5D0B2128" w14:textId="532212E3" w:rsidR="0023211D" w:rsidRPr="00C27B97" w:rsidRDefault="0023211D" w:rsidP="00EE17F5">
              <w:pPr>
                <w:pStyle w:val="ListParagraph"/>
                <w:numPr>
                  <w:ilvl w:val="0"/>
                  <w:numId w:val="11"/>
                </w:numPr>
                <w:spacing w:after="0"/>
                <w:rPr>
                  <w:rFonts w:cstheme="minorHAnsi"/>
                  <w:color w:val="FF0000"/>
                  <w:sz w:val="24"/>
                  <w:szCs w:val="24"/>
                </w:rPr>
              </w:pPr>
              <w:r w:rsidRPr="00C27B97">
                <w:rPr>
                  <w:rFonts w:cstheme="minorHAnsi"/>
                  <w:sz w:val="24"/>
                  <w:szCs w:val="24"/>
                </w:rPr>
                <w:t xml:space="preserve">75% of the responses to Commerce’s survey on the use of HOME-ARP funds identified Tenant-Based Rental Assistance (TBRA) as an area of need around the state. Existing programs that provide rental assistance are short-term and do not </w:t>
              </w:r>
              <w:proofErr w:type="gramStart"/>
              <w:r w:rsidRPr="00C27B97">
                <w:rPr>
                  <w:rFonts w:cstheme="minorHAnsi"/>
                  <w:sz w:val="24"/>
                  <w:szCs w:val="24"/>
                </w:rPr>
                <w:t>provide assistance</w:t>
              </w:r>
              <w:proofErr w:type="gramEnd"/>
              <w:r w:rsidRPr="00C27B97">
                <w:rPr>
                  <w:rFonts w:cstheme="minorHAnsi"/>
                  <w:sz w:val="24"/>
                  <w:szCs w:val="24"/>
                </w:rPr>
                <w:t xml:space="preserve"> long enough for individuals and families to get to the top of a voucher waitlist</w:t>
              </w:r>
              <w:r w:rsidR="00796DF1" w:rsidRPr="00C27B97">
                <w:rPr>
                  <w:rFonts w:cstheme="minorHAnsi"/>
                  <w:sz w:val="24"/>
                  <w:szCs w:val="24"/>
                </w:rPr>
                <w:t>, which can take as much as five years in some parts of Montana.</w:t>
              </w:r>
              <w:r w:rsidRPr="00C27B97">
                <w:rPr>
                  <w:rFonts w:cstheme="minorHAnsi"/>
                  <w:sz w:val="24"/>
                  <w:szCs w:val="24"/>
                </w:rPr>
                <w:t xml:space="preserve"> However, 65% of the survey responses selected the development of affordable housing as the number one priority use of HOME-ARP funds because of the extreme lack of rentals </w:t>
              </w:r>
              <w:r w:rsidR="00796DF1" w:rsidRPr="00C27B97">
                <w:rPr>
                  <w:rFonts w:cstheme="minorHAnsi"/>
                  <w:sz w:val="24"/>
                  <w:szCs w:val="24"/>
                </w:rPr>
                <w:t>available to</w:t>
              </w:r>
              <w:r w:rsidRPr="00C27B97">
                <w:rPr>
                  <w:rFonts w:cstheme="minorHAnsi"/>
                  <w:sz w:val="24"/>
                  <w:szCs w:val="24"/>
                </w:rPr>
                <w:t xml:space="preserve"> households assisted with TBRA. </w:t>
              </w:r>
            </w:p>
            <w:p w14:paraId="1808FCA5" w14:textId="17214DB8" w:rsidR="00912752" w:rsidRPr="00C27B97" w:rsidRDefault="002C2004" w:rsidP="00EE17F5">
              <w:pPr>
                <w:pStyle w:val="ListParagraph"/>
                <w:numPr>
                  <w:ilvl w:val="0"/>
                  <w:numId w:val="11"/>
                </w:numPr>
                <w:spacing w:after="0"/>
                <w:rPr>
                  <w:rFonts w:cstheme="minorHAnsi"/>
                  <w:color w:val="FF0000"/>
                  <w:sz w:val="24"/>
                  <w:szCs w:val="24"/>
                </w:rPr>
              </w:pPr>
              <w:r w:rsidRPr="00C27B97">
                <w:rPr>
                  <w:rFonts w:cstheme="minorHAnsi"/>
                  <w:sz w:val="24"/>
                  <w:szCs w:val="24"/>
                </w:rPr>
                <w:t xml:space="preserve">Of the 4,269 Housing Choice Vouchers </w:t>
              </w:r>
              <w:r w:rsidR="00187AC6" w:rsidRPr="00C27B97">
                <w:rPr>
                  <w:rFonts w:cstheme="minorHAnsi"/>
                  <w:sz w:val="24"/>
                  <w:szCs w:val="24"/>
                </w:rPr>
                <w:t xml:space="preserve">(HCVs) </w:t>
              </w:r>
              <w:r w:rsidRPr="00C27B97">
                <w:rPr>
                  <w:rFonts w:cstheme="minorHAnsi"/>
                  <w:sz w:val="24"/>
                  <w:szCs w:val="24"/>
                </w:rPr>
                <w:t xml:space="preserve">available through the State, less than 3,000 are currently in use due to the lack of </w:t>
              </w:r>
              <w:r w:rsidR="00187AC6" w:rsidRPr="00C27B97">
                <w:rPr>
                  <w:rFonts w:cstheme="minorHAnsi"/>
                  <w:sz w:val="24"/>
                  <w:szCs w:val="24"/>
                </w:rPr>
                <w:t xml:space="preserve">qualified </w:t>
              </w:r>
              <w:r w:rsidRPr="00C27B97">
                <w:rPr>
                  <w:rFonts w:cstheme="minorHAnsi"/>
                  <w:sz w:val="24"/>
                  <w:szCs w:val="24"/>
                </w:rPr>
                <w:t>rentals</w:t>
              </w:r>
              <w:r w:rsidR="00187AC6" w:rsidRPr="00C27B97">
                <w:rPr>
                  <w:rFonts w:cstheme="minorHAnsi"/>
                  <w:sz w:val="24"/>
                  <w:szCs w:val="24"/>
                </w:rPr>
                <w:t xml:space="preserve"> that meet property standards and accept HCV rent standards</w:t>
              </w:r>
              <w:r w:rsidRPr="00C27B97">
                <w:rPr>
                  <w:rFonts w:cstheme="minorHAnsi"/>
                  <w:sz w:val="24"/>
                  <w:szCs w:val="24"/>
                </w:rPr>
                <w:t xml:space="preserve">. 3,495 households are on waitlists around the state, and 1,170 are under eligibility review. This further supports the need to direct HOME-ARP funds toward development of affordable rental housing to put more vouchers to use, move households off waitlists, and reduce the vulnerability of </w:t>
              </w:r>
              <w:r w:rsidR="007E5552" w:rsidRPr="00C27B97">
                <w:rPr>
                  <w:rFonts w:cstheme="minorHAnsi"/>
                  <w:sz w:val="24"/>
                  <w:szCs w:val="24"/>
                </w:rPr>
                <w:t>qualifying populations</w:t>
              </w:r>
              <w:r w:rsidRPr="00C27B97">
                <w:rPr>
                  <w:rFonts w:cstheme="minorHAnsi"/>
                  <w:sz w:val="24"/>
                  <w:szCs w:val="24"/>
                </w:rPr>
                <w:t>.</w:t>
              </w:r>
            </w:p>
          </w:sdtContent>
        </w:sdt>
      </w:sdtContent>
    </w:sdt>
    <w:p w14:paraId="2BD10961" w14:textId="77777777" w:rsidR="00912752" w:rsidRPr="00C27B97" w:rsidRDefault="00912752" w:rsidP="00912752">
      <w:pPr>
        <w:spacing w:after="0"/>
        <w:ind w:left="360"/>
        <w:rPr>
          <w:rFonts w:cstheme="minorHAnsi"/>
          <w:b/>
          <w:i/>
          <w:sz w:val="24"/>
          <w:szCs w:val="24"/>
        </w:rPr>
      </w:pPr>
    </w:p>
    <w:p w14:paraId="0D619400" w14:textId="35E26863" w:rsidR="00912752" w:rsidRPr="00C27B97" w:rsidRDefault="00912752" w:rsidP="00912752">
      <w:pPr>
        <w:pStyle w:val="Default"/>
        <w:ind w:left="360"/>
        <w:rPr>
          <w:rFonts w:asciiTheme="minorHAnsi" w:hAnsiTheme="minorHAnsi" w:cstheme="minorHAnsi"/>
          <w:i/>
          <w:iCs/>
        </w:rPr>
      </w:pPr>
      <w:r w:rsidRPr="00C27B97">
        <w:rPr>
          <w:rFonts w:asciiTheme="minorHAnsi" w:hAnsiTheme="minorHAnsi" w:cstheme="minorHAnsi"/>
          <w:b/>
          <w:bCs/>
          <w:i/>
          <w:iCs/>
        </w:rPr>
        <w:lastRenderedPageBreak/>
        <w:t xml:space="preserve">Fleeing, or Attempting to Flee, Domestic Violence, Dating Violence, Sexual Assault, Stalking, or Human Trafficking, as defined by HUD </w:t>
      </w:r>
      <w:r w:rsidR="005B35BB" w:rsidRPr="00C27B97">
        <w:rPr>
          <w:rFonts w:asciiTheme="minorHAnsi" w:hAnsiTheme="minorHAnsi" w:cstheme="minorHAnsi"/>
          <w:b/>
          <w:bCs/>
          <w:i/>
          <w:iCs/>
        </w:rPr>
        <w:t>in the Notice</w:t>
      </w:r>
    </w:p>
    <w:sdt>
      <w:sdtPr>
        <w:rPr>
          <w:rFonts w:cstheme="minorHAnsi"/>
        </w:rPr>
        <w:id w:val="-1600170673"/>
        <w:placeholder>
          <w:docPart w:val="1D15EFEBFD4249AB8D872E796C6EECB4"/>
        </w:placeholder>
      </w:sdtPr>
      <w:sdtEndPr/>
      <w:sdtContent>
        <w:sdt>
          <w:sdtPr>
            <w:rPr>
              <w:rFonts w:cstheme="minorHAnsi"/>
              <w:color w:val="FF0000"/>
            </w:rPr>
            <w:id w:val="-976452679"/>
            <w:placeholder>
              <w:docPart w:val="7255A063F94F4F499769B45E5B0D7F20"/>
            </w:placeholder>
          </w:sdtPr>
          <w:sdtEndPr>
            <w:rPr>
              <w:color w:val="auto"/>
            </w:rPr>
          </w:sdtEndPr>
          <w:sdtContent>
            <w:p w14:paraId="73777B98" w14:textId="3B7D3166" w:rsidR="00912752" w:rsidRPr="00C27B97" w:rsidRDefault="005C1F4A" w:rsidP="008459BF">
              <w:pPr>
                <w:pStyle w:val="ListParagraph"/>
                <w:numPr>
                  <w:ilvl w:val="0"/>
                  <w:numId w:val="13"/>
                </w:numPr>
                <w:spacing w:after="0"/>
                <w:rPr>
                  <w:rFonts w:cstheme="minorHAnsi"/>
                  <w:color w:val="FF0000"/>
                  <w:sz w:val="24"/>
                  <w:szCs w:val="24"/>
                </w:rPr>
              </w:pPr>
              <w:r w:rsidRPr="00C27B97">
                <w:rPr>
                  <w:rFonts w:cstheme="minorHAnsi"/>
                  <w:sz w:val="24"/>
                  <w:szCs w:val="24"/>
                </w:rPr>
                <w:t xml:space="preserve">The NNEDV fact sheet reports that on a single day in September 2019, programs around the state served 400 adults and children but 21 requests for service went unanswered due to lack of resources. The same fact sheet for 2020 reports </w:t>
              </w:r>
              <w:r w:rsidR="001D165A" w:rsidRPr="00C27B97">
                <w:rPr>
                  <w:rFonts w:cstheme="minorHAnsi"/>
                  <w:sz w:val="24"/>
                  <w:szCs w:val="24"/>
                </w:rPr>
                <w:t xml:space="preserve">that </w:t>
              </w:r>
              <w:r w:rsidRPr="00C27B97">
                <w:rPr>
                  <w:rFonts w:cstheme="minorHAnsi"/>
                  <w:sz w:val="24"/>
                  <w:szCs w:val="24"/>
                </w:rPr>
                <w:t>75% of th</w:t>
              </w:r>
              <w:r w:rsidR="001D165A" w:rsidRPr="00C27B97">
                <w:rPr>
                  <w:rFonts w:cstheme="minorHAnsi"/>
                  <w:sz w:val="24"/>
                  <w:szCs w:val="24"/>
                </w:rPr>
                <w:t xml:space="preserve">e unmet requests for services </w:t>
              </w:r>
              <w:r w:rsidRPr="00C27B97">
                <w:rPr>
                  <w:rFonts w:cstheme="minorHAnsi"/>
                  <w:sz w:val="24"/>
                  <w:szCs w:val="24"/>
                </w:rPr>
                <w:t>were for housing or emergency shelter.</w:t>
              </w:r>
              <w:r w:rsidR="00757B01" w:rsidRPr="00C27B97">
                <w:rPr>
                  <w:rFonts w:cstheme="minorHAnsi"/>
                  <w:sz w:val="24"/>
                  <w:szCs w:val="24"/>
                </w:rPr>
                <w:t xml:space="preserve"> </w:t>
              </w:r>
            </w:p>
          </w:sdtContent>
        </w:sdt>
      </w:sdtContent>
    </w:sdt>
    <w:p w14:paraId="49CD6DE1" w14:textId="77777777" w:rsidR="00912752" w:rsidRPr="00C27B97" w:rsidRDefault="00912752" w:rsidP="00912752">
      <w:pPr>
        <w:spacing w:after="0"/>
        <w:ind w:left="360"/>
        <w:rPr>
          <w:rFonts w:cstheme="minorHAnsi"/>
          <w:b/>
          <w:i/>
          <w:sz w:val="24"/>
          <w:szCs w:val="24"/>
        </w:rPr>
      </w:pPr>
    </w:p>
    <w:p w14:paraId="68FD2DB9" w14:textId="391157AD" w:rsidR="00912752" w:rsidRPr="00C27B97" w:rsidRDefault="00912752" w:rsidP="00912752">
      <w:pPr>
        <w:spacing w:after="0"/>
        <w:ind w:left="360"/>
        <w:rPr>
          <w:rFonts w:cstheme="minorHAnsi"/>
          <w:b/>
          <w:i/>
          <w:sz w:val="24"/>
          <w:szCs w:val="24"/>
        </w:rPr>
      </w:pPr>
      <w:r w:rsidRPr="00C27B97">
        <w:rPr>
          <w:rFonts w:cstheme="minorHAnsi"/>
          <w:b/>
          <w:i/>
          <w:sz w:val="24"/>
          <w:szCs w:val="24"/>
        </w:rPr>
        <w:t>Other populations requiring services or housing assistance to prevent homelessness and other populations at greatest risk of housing instability</w:t>
      </w:r>
      <w:r w:rsidR="00412A49" w:rsidRPr="00C27B97">
        <w:rPr>
          <w:rFonts w:cstheme="minorHAnsi"/>
          <w:b/>
          <w:i/>
          <w:sz w:val="24"/>
          <w:szCs w:val="24"/>
        </w:rPr>
        <w:t xml:space="preserve"> </w:t>
      </w:r>
      <w:r w:rsidR="00412A49" w:rsidRPr="00C27B97">
        <w:rPr>
          <w:rFonts w:cstheme="minorHAnsi"/>
          <w:b/>
          <w:bCs/>
          <w:i/>
          <w:iCs/>
          <w:sz w:val="23"/>
          <w:szCs w:val="23"/>
        </w:rPr>
        <w:t>as defined by HUD in the Notice</w:t>
      </w:r>
    </w:p>
    <w:sdt>
      <w:sdtPr>
        <w:id w:val="148718982"/>
        <w:placeholder>
          <w:docPart w:val="82E7A7694C5D441DB6A8F759BF567362"/>
        </w:placeholder>
      </w:sdtPr>
      <w:sdtEndPr>
        <w:rPr>
          <w:rFonts w:cstheme="minorHAnsi"/>
        </w:rPr>
      </w:sdtEndPr>
      <w:sdtContent>
        <w:sdt>
          <w:sdtPr>
            <w:id w:val="670221300"/>
            <w:placeholder>
              <w:docPart w:val="4B8DD14141894EF0B4535374ABB7392E"/>
            </w:placeholder>
          </w:sdtPr>
          <w:sdtEndPr>
            <w:rPr>
              <w:rFonts w:cstheme="minorHAnsi"/>
            </w:rPr>
          </w:sdtEndPr>
          <w:sdtContent>
            <w:sdt>
              <w:sdtPr>
                <w:id w:val="-880942647"/>
                <w:placeholder>
                  <w:docPart w:val="EB4E26E91EBC42EC80ABAAB8D294F964"/>
                </w:placeholder>
              </w:sdtPr>
              <w:sdtEndPr>
                <w:rPr>
                  <w:rFonts w:cstheme="minorHAnsi"/>
                </w:rPr>
              </w:sdtEndPr>
              <w:sdtContent>
                <w:p w14:paraId="68CBA0E2" w14:textId="29FE4FBD" w:rsidR="005A555F" w:rsidRPr="00173DEF" w:rsidRDefault="005A555F" w:rsidP="00173DEF">
                  <w:pPr>
                    <w:pStyle w:val="ListParagraph"/>
                    <w:numPr>
                      <w:ilvl w:val="0"/>
                      <w:numId w:val="12"/>
                    </w:numPr>
                    <w:spacing w:after="0"/>
                    <w:rPr>
                      <w:rFonts w:cstheme="minorHAnsi"/>
                      <w:color w:val="FF0000"/>
                      <w:sz w:val="24"/>
                      <w:szCs w:val="24"/>
                    </w:rPr>
                  </w:pPr>
                  <w:r w:rsidRPr="00173DEF">
                    <w:rPr>
                      <w:rFonts w:cstheme="minorHAnsi"/>
                      <w:sz w:val="24"/>
                      <w:szCs w:val="24"/>
                    </w:rPr>
                    <w:t>Multiple agencies noted that those who are justice involved are particularly vulnerable to housing challenges. Consultation provided anecdotal evidence that individuals end up staying in hotels or couch surfing while they wait for assistance with permanent housing, but due to the lack of affordable rentals and willing landlords this intermediary time can be quite long. This puts those individuals at high risk of recidivism and increases their need for supportive services.</w:t>
                  </w:r>
                </w:p>
                <w:p w14:paraId="53CFFC01" w14:textId="04578293" w:rsidR="00912752" w:rsidRPr="00C27B97" w:rsidRDefault="005A555F" w:rsidP="00DF4FE0">
                  <w:pPr>
                    <w:pStyle w:val="ListParagraph"/>
                    <w:numPr>
                      <w:ilvl w:val="0"/>
                      <w:numId w:val="12"/>
                    </w:numPr>
                    <w:spacing w:after="0"/>
                    <w:rPr>
                      <w:rFonts w:cstheme="minorHAnsi"/>
                      <w:color w:val="FF0000"/>
                      <w:sz w:val="24"/>
                      <w:szCs w:val="24"/>
                    </w:rPr>
                  </w:pPr>
                  <w:r w:rsidRPr="00C27B97">
                    <w:rPr>
                      <w:rFonts w:cstheme="minorHAnsi"/>
                      <w:sz w:val="24"/>
                      <w:szCs w:val="24"/>
                    </w:rPr>
                    <w:t>Consultation also identified recovery residences as a need around the state. Current recovery homes serve an average of 75 individual</w:t>
                  </w:r>
                  <w:r w:rsidR="001B38E4" w:rsidRPr="00C27B97">
                    <w:rPr>
                      <w:rFonts w:cstheme="minorHAnsi"/>
                      <w:sz w:val="24"/>
                      <w:szCs w:val="24"/>
                    </w:rPr>
                    <w:t>s transitioning out of residential treatment and correctional facilities each year. However, the program has not yet been standardized</w:t>
                  </w:r>
                  <w:r w:rsidR="00797D57" w:rsidRPr="00C27B97">
                    <w:rPr>
                      <w:rFonts w:cstheme="minorHAnsi"/>
                      <w:sz w:val="24"/>
                      <w:szCs w:val="24"/>
                    </w:rPr>
                    <w:t xml:space="preserve"> which creates challenges with funding the agencies that provide on-site services and case management for a very high need population.</w:t>
                  </w:r>
                  <w:r w:rsidR="001B38E4" w:rsidRPr="00C27B97">
                    <w:rPr>
                      <w:rFonts w:cstheme="minorHAnsi"/>
                      <w:sz w:val="24"/>
                      <w:szCs w:val="24"/>
                    </w:rPr>
                    <w:t xml:space="preserve"> </w:t>
                  </w:r>
                </w:p>
                <w:p w14:paraId="2C38F58E" w14:textId="2B6CC6FA" w:rsidR="00BC5092" w:rsidRPr="00C27B97" w:rsidRDefault="00B7709F" w:rsidP="00DF4FE0">
                  <w:pPr>
                    <w:pStyle w:val="ListParagraph"/>
                    <w:numPr>
                      <w:ilvl w:val="0"/>
                      <w:numId w:val="12"/>
                    </w:numPr>
                    <w:spacing w:after="0"/>
                    <w:rPr>
                      <w:rFonts w:cstheme="minorHAnsi"/>
                      <w:color w:val="FF0000"/>
                      <w:sz w:val="24"/>
                      <w:szCs w:val="24"/>
                    </w:rPr>
                  </w:pPr>
                  <w:r w:rsidRPr="00C27B97">
                    <w:rPr>
                      <w:rFonts w:cstheme="minorHAnsi"/>
                      <w:sz w:val="24"/>
                      <w:szCs w:val="24"/>
                    </w:rPr>
                    <w:t xml:space="preserve">Households earning less than 50% of AMI that were eligible for assistance through the MERA Program no longer have access to this assistance due to diminished funding and the end of the program. </w:t>
                  </w:r>
                  <w:r w:rsidR="00BC5D14" w:rsidRPr="00C27B97">
                    <w:rPr>
                      <w:rFonts w:cstheme="minorHAnsi"/>
                      <w:sz w:val="24"/>
                      <w:szCs w:val="24"/>
                    </w:rPr>
                    <w:t>Through c</w:t>
                  </w:r>
                  <w:r w:rsidRPr="00C27B97">
                    <w:rPr>
                      <w:rFonts w:cstheme="minorHAnsi"/>
                      <w:sz w:val="24"/>
                      <w:szCs w:val="24"/>
                    </w:rPr>
                    <w:t xml:space="preserve">onsultation, </w:t>
                  </w:r>
                  <w:proofErr w:type="gramStart"/>
                  <w:r w:rsidRPr="00C27B97">
                    <w:rPr>
                      <w:rFonts w:cstheme="minorHAnsi"/>
                      <w:sz w:val="24"/>
                      <w:szCs w:val="24"/>
                    </w:rPr>
                    <w:t>it is clear that there</w:t>
                  </w:r>
                  <w:proofErr w:type="gramEnd"/>
                  <w:r w:rsidRPr="00C27B97">
                    <w:rPr>
                      <w:rFonts w:cstheme="minorHAnsi"/>
                      <w:sz w:val="24"/>
                      <w:szCs w:val="24"/>
                    </w:rPr>
                    <w:t xml:space="preserve"> is still a significant need for this assistance even after funding for the program ends.</w:t>
                  </w:r>
                </w:p>
              </w:sdtContent>
            </w:sdt>
          </w:sdtContent>
        </w:sdt>
      </w:sdtContent>
    </w:sdt>
    <w:p w14:paraId="167577BD" w14:textId="77777777" w:rsidR="00ED3339" w:rsidRPr="00C27B97" w:rsidRDefault="00ED3339" w:rsidP="00F62669">
      <w:pPr>
        <w:spacing w:after="0"/>
        <w:rPr>
          <w:rFonts w:cstheme="minorHAnsi"/>
          <w:b/>
          <w:i/>
          <w:sz w:val="24"/>
          <w:szCs w:val="24"/>
        </w:rPr>
      </w:pPr>
    </w:p>
    <w:p w14:paraId="104902E8" w14:textId="6F9BC401" w:rsidR="00B314CC" w:rsidRPr="00C27B97" w:rsidRDefault="00B314CC" w:rsidP="00941C62">
      <w:pPr>
        <w:spacing w:after="0"/>
        <w:rPr>
          <w:rFonts w:cstheme="minorHAnsi"/>
          <w:b/>
          <w:i/>
          <w:sz w:val="24"/>
          <w:szCs w:val="24"/>
        </w:rPr>
      </w:pPr>
      <w:bookmarkStart w:id="1" w:name="_Hlk121403722"/>
      <w:r w:rsidRPr="00C27B97">
        <w:rPr>
          <w:rFonts w:cstheme="minorHAnsi"/>
          <w:b/>
          <w:i/>
          <w:sz w:val="24"/>
          <w:szCs w:val="24"/>
        </w:rPr>
        <w:t>Identify any gaps within the current shelter and housing inventory as well as the service delivery system</w:t>
      </w:r>
      <w:bookmarkEnd w:id="1"/>
      <w:r w:rsidRPr="00C27B97">
        <w:rPr>
          <w:rFonts w:cstheme="minorHAnsi"/>
          <w:b/>
          <w:i/>
          <w:sz w:val="24"/>
          <w:szCs w:val="24"/>
        </w:rPr>
        <w:t>:</w:t>
      </w:r>
    </w:p>
    <w:sdt>
      <w:sdtPr>
        <w:rPr>
          <w:rFonts w:cstheme="minorHAnsi"/>
        </w:rPr>
        <w:id w:val="-1803988817"/>
        <w:placeholder>
          <w:docPart w:val="4685EEB623464C81A4E2725044697403"/>
        </w:placeholder>
      </w:sdtPr>
      <w:sdtEndPr>
        <w:rPr>
          <w:sz w:val="24"/>
          <w:szCs w:val="24"/>
        </w:rPr>
      </w:sdtEndPr>
      <w:sdtContent>
        <w:sdt>
          <w:sdtPr>
            <w:rPr>
              <w:rFonts w:cstheme="minorHAnsi"/>
            </w:rPr>
            <w:id w:val="-1371613816"/>
            <w:placeholder>
              <w:docPart w:val="7473C44DB2C149768A3055FA29001778"/>
            </w:placeholder>
          </w:sdtPr>
          <w:sdtEndPr>
            <w:rPr>
              <w:sz w:val="24"/>
              <w:szCs w:val="24"/>
            </w:rPr>
          </w:sdtEndPr>
          <w:sdtContent>
            <w:sdt>
              <w:sdtPr>
                <w:rPr>
                  <w:rFonts w:cstheme="minorHAnsi"/>
                  <w:color w:val="FF0000"/>
                </w:rPr>
                <w:id w:val="920066431"/>
                <w:placeholder>
                  <w:docPart w:val="E31E04348FDD4677AC9ECE55F4D86860"/>
                </w:placeholder>
              </w:sdtPr>
              <w:sdtEndPr>
                <w:rPr>
                  <w:sz w:val="24"/>
                  <w:szCs w:val="24"/>
                </w:rPr>
              </w:sdtEndPr>
              <w:sdtContent>
                <w:p w14:paraId="691E1242" w14:textId="2362E2BB" w:rsidR="00107813" w:rsidRPr="00C27B97" w:rsidRDefault="00B63B52" w:rsidP="00B63B52">
                  <w:pPr>
                    <w:pStyle w:val="ListParagraph"/>
                    <w:numPr>
                      <w:ilvl w:val="0"/>
                      <w:numId w:val="15"/>
                    </w:numPr>
                    <w:spacing w:after="0"/>
                    <w:rPr>
                      <w:rFonts w:cstheme="minorHAnsi"/>
                      <w:color w:val="FF0000"/>
                      <w:sz w:val="24"/>
                      <w:szCs w:val="24"/>
                    </w:rPr>
                  </w:pPr>
                  <w:r w:rsidRPr="00C27B97">
                    <w:rPr>
                      <w:rFonts w:cstheme="minorHAnsi"/>
                      <w:sz w:val="24"/>
                      <w:szCs w:val="24"/>
                    </w:rPr>
                    <w:t xml:space="preserve">The lack of affordable housing around the state is the largest gap in the current shelter and housing inventory. </w:t>
                  </w:r>
                  <w:r w:rsidR="00184D2A" w:rsidRPr="00C27B97">
                    <w:rPr>
                      <w:rFonts w:cstheme="minorHAnsi"/>
                      <w:sz w:val="24"/>
                      <w:szCs w:val="24"/>
                    </w:rPr>
                    <w:t xml:space="preserve">A shortage of landlords and property owners </w:t>
                  </w:r>
                  <w:r w:rsidR="00187AC6" w:rsidRPr="00C27B97">
                    <w:rPr>
                      <w:rFonts w:cstheme="minorHAnsi"/>
                      <w:sz w:val="24"/>
                      <w:szCs w:val="24"/>
                    </w:rPr>
                    <w:t xml:space="preserve">who </w:t>
                  </w:r>
                  <w:r w:rsidR="00184D2A" w:rsidRPr="00C27B97">
                    <w:rPr>
                      <w:rFonts w:cstheme="minorHAnsi"/>
                      <w:sz w:val="24"/>
                      <w:szCs w:val="24"/>
                    </w:rPr>
                    <w:t>are willing to rent to voucher holders further limits the housing opportunities for qualifying populations.</w:t>
                  </w:r>
                  <w:r w:rsidR="00623D08" w:rsidRPr="00C27B97">
                    <w:rPr>
                      <w:rFonts w:cstheme="minorHAnsi"/>
                      <w:sz w:val="24"/>
                      <w:szCs w:val="24"/>
                    </w:rPr>
                    <w:t xml:space="preserve"> </w:t>
                  </w:r>
                  <w:r w:rsidR="00107813" w:rsidRPr="00C27B97">
                    <w:rPr>
                      <w:rFonts w:cstheme="minorHAnsi"/>
                      <w:sz w:val="24"/>
                      <w:szCs w:val="24"/>
                    </w:rPr>
                    <w:t>Of the 4,269 Housing Choice Vouchers available through the State, less than 3,000 are currently in use due to the lack of affordable rentals. 3,495 households are on waitlists around the state, and 1,170 are under eligibility review.</w:t>
                  </w:r>
                  <w:r w:rsidR="00184D2A" w:rsidRPr="00C27B97">
                    <w:rPr>
                      <w:rFonts w:cstheme="minorHAnsi"/>
                      <w:color w:val="FF0000"/>
                      <w:sz w:val="24"/>
                      <w:szCs w:val="24"/>
                    </w:rPr>
                    <w:t xml:space="preserve"> </w:t>
                  </w:r>
                  <w:r w:rsidR="00107813" w:rsidRPr="00C27B97">
                    <w:rPr>
                      <w:rFonts w:cstheme="minorHAnsi"/>
                      <w:sz w:val="24"/>
                      <w:szCs w:val="24"/>
                    </w:rPr>
                    <w:t>Multiple agencies that were consulted</w:t>
                  </w:r>
                  <w:r w:rsidR="00187AC6" w:rsidRPr="00C27B97">
                    <w:rPr>
                      <w:rFonts w:cstheme="minorHAnsi"/>
                      <w:sz w:val="24"/>
                      <w:szCs w:val="24"/>
                    </w:rPr>
                    <w:t xml:space="preserve"> </w:t>
                  </w:r>
                  <w:r w:rsidR="00107813" w:rsidRPr="00C27B97">
                    <w:rPr>
                      <w:rFonts w:cstheme="minorHAnsi"/>
                      <w:sz w:val="24"/>
                      <w:szCs w:val="24"/>
                    </w:rPr>
                    <w:t xml:space="preserve">reported that this </w:t>
                  </w:r>
                  <w:r w:rsidR="00184D2A" w:rsidRPr="00C27B97">
                    <w:rPr>
                      <w:rFonts w:cstheme="minorHAnsi"/>
                      <w:sz w:val="24"/>
                      <w:szCs w:val="24"/>
                    </w:rPr>
                    <w:t xml:space="preserve">makes it extremely difficult for individuals and families </w:t>
                  </w:r>
                  <w:r w:rsidR="00187AC6" w:rsidRPr="00C27B97">
                    <w:rPr>
                      <w:rFonts w:cstheme="minorHAnsi"/>
                      <w:sz w:val="24"/>
                      <w:szCs w:val="24"/>
                    </w:rPr>
                    <w:t xml:space="preserve">attain </w:t>
                  </w:r>
                  <w:r w:rsidR="00184D2A" w:rsidRPr="00C27B97">
                    <w:rPr>
                      <w:rFonts w:cstheme="minorHAnsi"/>
                      <w:sz w:val="24"/>
                      <w:szCs w:val="24"/>
                    </w:rPr>
                    <w:t xml:space="preserve">permanent </w:t>
                  </w:r>
                  <w:r w:rsidR="00187AC6" w:rsidRPr="00C27B97">
                    <w:rPr>
                      <w:rFonts w:cstheme="minorHAnsi"/>
                      <w:sz w:val="24"/>
                      <w:szCs w:val="24"/>
                    </w:rPr>
                    <w:t xml:space="preserve">affordable </w:t>
                  </w:r>
                  <w:r w:rsidR="00184D2A" w:rsidRPr="00C27B97">
                    <w:rPr>
                      <w:rFonts w:cstheme="minorHAnsi"/>
                      <w:sz w:val="24"/>
                      <w:szCs w:val="24"/>
                    </w:rPr>
                    <w:t xml:space="preserve">housing. </w:t>
                  </w:r>
                </w:p>
                <w:p w14:paraId="20B911E9" w14:textId="3D5E8DC5" w:rsidR="002204CD" w:rsidRPr="00C27B97" w:rsidRDefault="002204CD" w:rsidP="00B63B52">
                  <w:pPr>
                    <w:pStyle w:val="ListParagraph"/>
                    <w:numPr>
                      <w:ilvl w:val="0"/>
                      <w:numId w:val="15"/>
                    </w:numPr>
                    <w:spacing w:after="0"/>
                    <w:rPr>
                      <w:rFonts w:cstheme="minorHAnsi"/>
                      <w:color w:val="FF0000"/>
                      <w:sz w:val="24"/>
                      <w:szCs w:val="24"/>
                    </w:rPr>
                  </w:pPr>
                  <w:r w:rsidRPr="00C27B97">
                    <w:rPr>
                      <w:rFonts w:cstheme="minorHAnsi"/>
                      <w:sz w:val="24"/>
                      <w:szCs w:val="24"/>
                    </w:rPr>
                    <w:t xml:space="preserve">Those experiencing homelessness face a higher risk of substance use, addiction, and behavioral and mental health challenges, and therefore have a higher need for services. The range of service needs covers everything from permanent supportive housing for the highest need individuals and families, to housing navigation and eviction prevention for those at risk of homelessness or facing homelessness for the first time. Existing </w:t>
                  </w:r>
                  <w:r w:rsidRPr="00C27B97">
                    <w:rPr>
                      <w:rFonts w:cstheme="minorHAnsi"/>
                      <w:sz w:val="24"/>
                      <w:szCs w:val="24"/>
                    </w:rPr>
                    <w:lastRenderedPageBreak/>
                    <w:t xml:space="preserve">service providers are concentrated in urban areas, leaving the majority of Montana, a rural state, underserved at every service level. </w:t>
                  </w:r>
                </w:p>
              </w:sdtContent>
            </w:sdt>
          </w:sdtContent>
        </w:sdt>
      </w:sdtContent>
    </w:sdt>
    <w:p w14:paraId="6B053FD8" w14:textId="436F3ED3" w:rsidR="00B314CC" w:rsidRPr="00C27B97" w:rsidRDefault="00B314CC" w:rsidP="00941C62">
      <w:pPr>
        <w:spacing w:after="0"/>
        <w:rPr>
          <w:rFonts w:cstheme="minorHAnsi"/>
          <w:sz w:val="24"/>
          <w:szCs w:val="24"/>
        </w:rPr>
      </w:pPr>
    </w:p>
    <w:p w14:paraId="2BE65CE3" w14:textId="48B5981E" w:rsidR="00ED3FE7" w:rsidRPr="00C27B97" w:rsidRDefault="00696FDF" w:rsidP="00ED3FE7">
      <w:pPr>
        <w:spacing w:after="0"/>
        <w:rPr>
          <w:rFonts w:cstheme="minorHAnsi"/>
          <w:b/>
          <w:i/>
          <w:color w:val="000000" w:themeColor="text1"/>
          <w:sz w:val="24"/>
          <w:szCs w:val="28"/>
        </w:rPr>
      </w:pPr>
      <w:r w:rsidRPr="00C27B97">
        <w:rPr>
          <w:rFonts w:cstheme="minorHAnsi"/>
          <w:b/>
          <w:i/>
          <w:color w:val="000000" w:themeColor="text1"/>
          <w:sz w:val="24"/>
          <w:szCs w:val="28"/>
        </w:rPr>
        <w:t>States</w:t>
      </w:r>
      <w:r w:rsidR="00ED3FE7" w:rsidRPr="00C27B97">
        <w:rPr>
          <w:rFonts w:cstheme="minorHAnsi"/>
          <w:b/>
          <w:i/>
          <w:color w:val="000000" w:themeColor="text1"/>
          <w:sz w:val="24"/>
          <w:szCs w:val="28"/>
        </w:rPr>
        <w:t xml:space="preserve"> may provide additional characteristics associated with instability and increased risk of homelessness in their HOME-ARP allocation plan.  These characteristics will further refine the definition of “other populations” that are “At Greatest Risk of Housing Instability,” as established in the HOME-ARP Notice.  If including these characteristics, identify them here:</w:t>
      </w:r>
    </w:p>
    <w:p w14:paraId="17117096" w14:textId="3D1B9263" w:rsidR="005B05E7" w:rsidRPr="00C27B97" w:rsidRDefault="00AD1587" w:rsidP="00985653">
      <w:pPr>
        <w:pStyle w:val="ListParagraph"/>
        <w:spacing w:after="0"/>
        <w:ind w:left="0"/>
        <w:rPr>
          <w:rFonts w:cstheme="minorHAnsi"/>
          <w:sz w:val="24"/>
          <w:szCs w:val="24"/>
        </w:rPr>
      </w:pPr>
      <w:sdt>
        <w:sdtPr>
          <w:rPr>
            <w:rFonts w:cstheme="minorHAnsi"/>
          </w:rPr>
          <w:id w:val="58605592"/>
          <w:placeholder>
            <w:docPart w:val="178656DF2FBF40D69657D493A992A59C"/>
          </w:placeholder>
        </w:sdtPr>
        <w:sdtEndPr/>
        <w:sdtContent>
          <w:r w:rsidR="00271A8F" w:rsidRPr="00C27B97">
            <w:rPr>
              <w:rFonts w:cstheme="minorHAnsi"/>
              <w:sz w:val="24"/>
              <w:szCs w:val="24"/>
            </w:rPr>
            <w:t xml:space="preserve">Commerce does not intend to further define ‘other populations’ beyond what is established in the HOME-ARP Notice. </w:t>
          </w:r>
        </w:sdtContent>
      </w:sdt>
    </w:p>
    <w:p w14:paraId="34EFC507" w14:textId="77777777" w:rsidR="00ED3339" w:rsidRPr="00C27B97" w:rsidRDefault="00ED3339" w:rsidP="00941C62">
      <w:pPr>
        <w:spacing w:after="0"/>
        <w:rPr>
          <w:rFonts w:cstheme="minorHAnsi"/>
          <w:sz w:val="24"/>
          <w:szCs w:val="28"/>
        </w:rPr>
      </w:pPr>
    </w:p>
    <w:p w14:paraId="6D440AD1" w14:textId="22AC4134" w:rsidR="001A6052" w:rsidRPr="00C27B97" w:rsidRDefault="00F007FC" w:rsidP="004235EB">
      <w:pPr>
        <w:spacing w:after="0"/>
        <w:rPr>
          <w:rFonts w:cstheme="minorHAnsi"/>
          <w:b/>
          <w:i/>
          <w:sz w:val="24"/>
          <w:szCs w:val="28"/>
        </w:rPr>
      </w:pPr>
      <w:r w:rsidRPr="00C27B97">
        <w:rPr>
          <w:rFonts w:cstheme="minorHAnsi"/>
          <w:b/>
          <w:i/>
          <w:sz w:val="24"/>
          <w:szCs w:val="28"/>
        </w:rPr>
        <w:t>I</w:t>
      </w:r>
      <w:r w:rsidR="00941C62" w:rsidRPr="00C27B97">
        <w:rPr>
          <w:rFonts w:cstheme="minorHAnsi"/>
          <w:b/>
          <w:i/>
          <w:sz w:val="24"/>
          <w:szCs w:val="28"/>
        </w:rPr>
        <w:t>d</w:t>
      </w:r>
      <w:r w:rsidR="001A6052" w:rsidRPr="00C27B97">
        <w:rPr>
          <w:rFonts w:cstheme="minorHAnsi"/>
          <w:b/>
          <w:i/>
          <w:sz w:val="24"/>
          <w:szCs w:val="28"/>
        </w:rPr>
        <w:t>entif</w:t>
      </w:r>
      <w:r w:rsidR="004235EB" w:rsidRPr="00C27B97">
        <w:rPr>
          <w:rFonts w:cstheme="minorHAnsi"/>
          <w:b/>
          <w:i/>
          <w:sz w:val="24"/>
          <w:szCs w:val="28"/>
        </w:rPr>
        <w:t>y</w:t>
      </w:r>
      <w:r w:rsidR="001A6052" w:rsidRPr="00C27B97">
        <w:rPr>
          <w:rFonts w:cstheme="minorHAnsi"/>
          <w:b/>
          <w:i/>
          <w:sz w:val="24"/>
          <w:szCs w:val="28"/>
        </w:rPr>
        <w:t xml:space="preserve"> priority needs for qualifying populations</w:t>
      </w:r>
      <w:r w:rsidR="00695323" w:rsidRPr="00C27B97">
        <w:rPr>
          <w:rFonts w:cstheme="minorHAnsi"/>
          <w:b/>
          <w:i/>
          <w:sz w:val="24"/>
          <w:szCs w:val="28"/>
        </w:rPr>
        <w:t>:</w:t>
      </w:r>
    </w:p>
    <w:p w14:paraId="535060E8" w14:textId="604E9FC1" w:rsidR="005B05E7" w:rsidRPr="00C27B97" w:rsidRDefault="00AD1587" w:rsidP="00985653">
      <w:pPr>
        <w:pStyle w:val="ListParagraph"/>
        <w:spacing w:after="0"/>
        <w:ind w:left="0"/>
        <w:rPr>
          <w:rFonts w:cstheme="minorHAnsi"/>
          <w:sz w:val="24"/>
          <w:szCs w:val="24"/>
        </w:rPr>
      </w:pPr>
      <w:sdt>
        <w:sdtPr>
          <w:rPr>
            <w:rFonts w:cstheme="minorHAnsi"/>
          </w:rPr>
          <w:id w:val="-1339460700"/>
          <w:placeholder>
            <w:docPart w:val="D736C222891C4A72B1BE9539714BBA72"/>
          </w:placeholder>
        </w:sdtPr>
        <w:sdtEndPr/>
        <w:sdtContent>
          <w:sdt>
            <w:sdtPr>
              <w:rPr>
                <w:rFonts w:cstheme="minorHAnsi"/>
              </w:rPr>
              <w:id w:val="-1027023112"/>
              <w:placeholder>
                <w:docPart w:val="537FACB178DC4ECFAA65A80E9F77F9F7"/>
              </w:placeholder>
            </w:sdtPr>
            <w:sdtEndPr/>
            <w:sdtContent>
              <w:r w:rsidR="005F30A7" w:rsidRPr="00C27B97">
                <w:rPr>
                  <w:rFonts w:cstheme="minorHAnsi"/>
                  <w:sz w:val="24"/>
                  <w:szCs w:val="24"/>
                </w:rPr>
                <w:t>Through consultation and public comments, two main needs have been identified as priorities for qualifying populations – supportive services and rental housing units. State funding for supportive services has not kept up with the increasing need, making it difficult for case managers to make referrals. Existing service providers are centralized in larger communities where the need is highest, but that leaves rural communities underserved. Since much of Montana is rural, vulnerable populations must travel to access services which may not be feasible and puts additional strain on existing providers. There are extensive waitlists for Housing Choice Vouchers and transitional housing programs are seeing an increase in the average length of stay. With few landlords willing to accept vouchers and fewer housing options available, the other priority need for qualifying populations is rental housing units. Developing more units that accept vouchers and provide permanent housing for vulnerable populations would relie</w:t>
              </w:r>
              <w:r w:rsidR="00187AC6" w:rsidRPr="00C27B97">
                <w:rPr>
                  <w:rFonts w:cstheme="minorHAnsi"/>
                  <w:sz w:val="24"/>
                  <w:szCs w:val="24"/>
                </w:rPr>
                <w:t>ve</w:t>
              </w:r>
              <w:r w:rsidR="005F30A7" w:rsidRPr="00C27B97">
                <w:rPr>
                  <w:rFonts w:cstheme="minorHAnsi"/>
                  <w:sz w:val="24"/>
                  <w:szCs w:val="24"/>
                </w:rPr>
                <w:t xml:space="preserve"> the pressure on transitional housing and work to move people </w:t>
              </w:r>
              <w:r w:rsidR="00187AC6" w:rsidRPr="00C27B97">
                <w:rPr>
                  <w:rFonts w:cstheme="minorHAnsi"/>
                  <w:sz w:val="24"/>
                  <w:szCs w:val="24"/>
                </w:rPr>
                <w:t xml:space="preserve">from </w:t>
              </w:r>
              <w:r w:rsidR="005F30A7" w:rsidRPr="00C27B97">
                <w:rPr>
                  <w:rFonts w:cstheme="minorHAnsi"/>
                  <w:sz w:val="24"/>
                  <w:szCs w:val="24"/>
                </w:rPr>
                <w:t>waitlists and into housing opportunities.</w:t>
              </w:r>
            </w:sdtContent>
          </w:sdt>
        </w:sdtContent>
      </w:sdt>
    </w:p>
    <w:p w14:paraId="63D23207" w14:textId="77777777" w:rsidR="00ED3339" w:rsidRPr="00C27B97" w:rsidRDefault="00ED3339" w:rsidP="004235EB">
      <w:pPr>
        <w:spacing w:after="0"/>
        <w:rPr>
          <w:rFonts w:cstheme="minorHAnsi"/>
          <w:sz w:val="24"/>
          <w:szCs w:val="28"/>
        </w:rPr>
      </w:pPr>
    </w:p>
    <w:p w14:paraId="665FF267" w14:textId="36876B98" w:rsidR="001A6052" w:rsidRPr="00C27B97" w:rsidRDefault="001A6052" w:rsidP="00941C62">
      <w:pPr>
        <w:spacing w:after="0"/>
        <w:rPr>
          <w:rFonts w:cstheme="minorHAnsi"/>
          <w:b/>
          <w:i/>
          <w:sz w:val="24"/>
          <w:szCs w:val="28"/>
        </w:rPr>
      </w:pPr>
      <w:r w:rsidRPr="00C27B97">
        <w:rPr>
          <w:rFonts w:cstheme="minorHAnsi"/>
          <w:b/>
          <w:i/>
          <w:sz w:val="24"/>
          <w:szCs w:val="28"/>
        </w:rPr>
        <w:t xml:space="preserve">Explain how the </w:t>
      </w:r>
      <w:r w:rsidR="003B0DBC" w:rsidRPr="00C27B97">
        <w:rPr>
          <w:rFonts w:cstheme="minorHAnsi"/>
          <w:b/>
          <w:i/>
          <w:sz w:val="24"/>
          <w:szCs w:val="28"/>
        </w:rPr>
        <w:t xml:space="preserve">PJ determined the </w:t>
      </w:r>
      <w:r w:rsidRPr="00C27B97">
        <w:rPr>
          <w:rFonts w:cstheme="minorHAnsi"/>
          <w:b/>
          <w:i/>
          <w:sz w:val="24"/>
          <w:szCs w:val="28"/>
        </w:rPr>
        <w:t xml:space="preserve">level of need and gaps in </w:t>
      </w:r>
      <w:r w:rsidR="00B87B7D" w:rsidRPr="00C27B97">
        <w:rPr>
          <w:rFonts w:cstheme="minorHAnsi"/>
          <w:b/>
          <w:i/>
          <w:sz w:val="24"/>
          <w:szCs w:val="28"/>
        </w:rPr>
        <w:t>the PJ’s</w:t>
      </w:r>
      <w:r w:rsidRPr="00C27B97">
        <w:rPr>
          <w:rFonts w:cstheme="minorHAnsi"/>
          <w:b/>
          <w:i/>
          <w:sz w:val="24"/>
          <w:szCs w:val="28"/>
        </w:rPr>
        <w:t xml:space="preserve"> shelter and housing inventory and service delivery systems</w:t>
      </w:r>
      <w:r w:rsidR="00695323" w:rsidRPr="00C27B97">
        <w:rPr>
          <w:rFonts w:cstheme="minorHAnsi"/>
          <w:b/>
          <w:i/>
          <w:sz w:val="24"/>
          <w:szCs w:val="28"/>
        </w:rPr>
        <w:t xml:space="preserve"> based on the data presented in the plan</w:t>
      </w:r>
      <w:r w:rsidR="00567B4C" w:rsidRPr="00C27B97">
        <w:rPr>
          <w:rFonts w:cstheme="minorHAnsi"/>
          <w:b/>
          <w:i/>
          <w:sz w:val="24"/>
          <w:szCs w:val="28"/>
        </w:rPr>
        <w:t>:</w:t>
      </w:r>
    </w:p>
    <w:sdt>
      <w:sdtPr>
        <w:rPr>
          <w:rFonts w:cstheme="minorHAnsi"/>
        </w:rPr>
        <w:id w:val="-384949924"/>
        <w:placeholder>
          <w:docPart w:val="FE00E68F2AF74AE099F49EA866B54F47"/>
        </w:placeholder>
      </w:sdtPr>
      <w:sdtEndPr/>
      <w:sdtContent>
        <w:sdt>
          <w:sdtPr>
            <w:rPr>
              <w:rFonts w:cstheme="minorHAnsi"/>
            </w:rPr>
            <w:id w:val="1907027061"/>
            <w:placeholder>
              <w:docPart w:val="CF183ABBC68A40CFBF2CE5A010BDC347"/>
            </w:placeholder>
          </w:sdtPr>
          <w:sdtEndPr/>
          <w:sdtContent>
            <w:sdt>
              <w:sdtPr>
                <w:rPr>
                  <w:rFonts w:cstheme="minorHAnsi"/>
                </w:rPr>
                <w:id w:val="-1465268423"/>
                <w:placeholder>
                  <w:docPart w:val="BE6563E636994ACB9EAACBF625743535"/>
                </w:placeholder>
              </w:sdtPr>
              <w:sdtEndPr/>
              <w:sdtContent>
                <w:p w14:paraId="7878FBED" w14:textId="17D878A6" w:rsidR="00D11B24" w:rsidRPr="00C27B97" w:rsidRDefault="00B82927" w:rsidP="00985653">
                  <w:pPr>
                    <w:pStyle w:val="ListParagraph"/>
                    <w:spacing w:after="0"/>
                    <w:ind w:left="0"/>
                    <w:rPr>
                      <w:rFonts w:cstheme="minorHAnsi"/>
                      <w:sz w:val="24"/>
                      <w:szCs w:val="24"/>
                    </w:rPr>
                  </w:pPr>
                  <w:r w:rsidRPr="00C27B97">
                    <w:rPr>
                      <w:rFonts w:cstheme="minorHAnsi"/>
                      <w:sz w:val="24"/>
                      <w:szCs w:val="24"/>
                    </w:rPr>
                    <w:t xml:space="preserve">Quantitative data sources include the 2015-2019 Comprehensive Housing Affordability Strategy (CHAS), 2019 and 2020 American Community Survey (ACS), 2021 </w:t>
                  </w:r>
                  <w:r w:rsidR="004B4CA3" w:rsidRPr="00C27B97">
                    <w:rPr>
                      <w:rFonts w:cstheme="minorHAnsi"/>
                      <w:sz w:val="24"/>
                      <w:szCs w:val="24"/>
                    </w:rPr>
                    <w:t xml:space="preserve">and 2022 </w:t>
                  </w:r>
                  <w:r w:rsidRPr="00C27B97">
                    <w:rPr>
                      <w:rFonts w:cstheme="minorHAnsi"/>
                      <w:sz w:val="24"/>
                      <w:szCs w:val="24"/>
                    </w:rPr>
                    <w:t xml:space="preserve">Continuum of Care Homeless Assistance Program, and Point-in-Time. Additionally, Commerce used data from NCADV and </w:t>
                  </w:r>
                  <w:r w:rsidR="00A10FD9" w:rsidRPr="00C27B97">
                    <w:rPr>
                      <w:rFonts w:cstheme="minorHAnsi"/>
                      <w:sz w:val="24"/>
                      <w:szCs w:val="24"/>
                    </w:rPr>
                    <w:t xml:space="preserve">NNEDV. </w:t>
                  </w:r>
                  <w:r w:rsidR="006C24A9" w:rsidRPr="00C27B97">
                    <w:rPr>
                      <w:rFonts w:cstheme="minorHAnsi"/>
                      <w:sz w:val="24"/>
                      <w:szCs w:val="24"/>
                    </w:rPr>
                    <w:t xml:space="preserve">Commerce relied heavily on the consultation process to </w:t>
                  </w:r>
                  <w:r w:rsidRPr="00C27B97">
                    <w:rPr>
                      <w:rFonts w:cstheme="minorHAnsi"/>
                      <w:sz w:val="24"/>
                      <w:szCs w:val="24"/>
                    </w:rPr>
                    <w:t xml:space="preserve">fill in gaps in the quantitative data and </w:t>
                  </w:r>
                  <w:r w:rsidR="006C24A9" w:rsidRPr="00C27B97">
                    <w:rPr>
                      <w:rFonts w:cstheme="minorHAnsi"/>
                      <w:sz w:val="24"/>
                      <w:szCs w:val="24"/>
                    </w:rPr>
                    <w:t xml:space="preserve">better understand the </w:t>
                  </w:r>
                  <w:r w:rsidRPr="00C27B97">
                    <w:rPr>
                      <w:rFonts w:cstheme="minorHAnsi"/>
                      <w:sz w:val="24"/>
                      <w:szCs w:val="24"/>
                    </w:rPr>
                    <w:t>need around the state</w:t>
                  </w:r>
                  <w:r w:rsidR="006C24A9" w:rsidRPr="00C27B97">
                    <w:rPr>
                      <w:rFonts w:cstheme="minorHAnsi"/>
                      <w:sz w:val="24"/>
                      <w:szCs w:val="24"/>
                    </w:rPr>
                    <w:t>.</w:t>
                  </w:r>
                  <w:r w:rsidR="00991822" w:rsidRPr="00C27B97">
                    <w:rPr>
                      <w:rFonts w:cstheme="minorHAnsi"/>
                      <w:sz w:val="24"/>
                      <w:szCs w:val="24"/>
                    </w:rPr>
                    <w:t xml:space="preserve"> </w:t>
                  </w:r>
                  <w:proofErr w:type="gramStart"/>
                  <w:r w:rsidR="00D11B24" w:rsidRPr="00C27B97">
                    <w:rPr>
                      <w:rFonts w:cstheme="minorHAnsi"/>
                      <w:sz w:val="24"/>
                      <w:szCs w:val="24"/>
                    </w:rPr>
                    <w:t>All of</w:t>
                  </w:r>
                  <w:proofErr w:type="gramEnd"/>
                  <w:r w:rsidR="00D11B24" w:rsidRPr="00C27B97">
                    <w:rPr>
                      <w:rFonts w:cstheme="minorHAnsi"/>
                      <w:sz w:val="24"/>
                      <w:szCs w:val="24"/>
                    </w:rPr>
                    <w:t xml:space="preserve"> this information points toward an extreme need for more affordable rental housing inventory around the state, primarily in the underserved rural communities.</w:t>
                  </w:r>
                </w:p>
              </w:sdtContent>
            </w:sdt>
          </w:sdtContent>
        </w:sdt>
      </w:sdtContent>
    </w:sdt>
    <w:p w14:paraId="76349166" w14:textId="77777777" w:rsidR="006F548D" w:rsidRPr="00C27B97" w:rsidRDefault="006F548D" w:rsidP="00B65B80">
      <w:pPr>
        <w:spacing w:after="0"/>
        <w:rPr>
          <w:rFonts w:cstheme="minorHAnsi"/>
          <w:b/>
          <w:sz w:val="24"/>
          <w:szCs w:val="24"/>
        </w:rPr>
      </w:pPr>
    </w:p>
    <w:p w14:paraId="723BAE1A" w14:textId="77777777" w:rsidR="006F548D" w:rsidRPr="00C27B97" w:rsidRDefault="006F548D" w:rsidP="00B65B80">
      <w:pPr>
        <w:spacing w:after="0"/>
        <w:rPr>
          <w:rFonts w:cstheme="minorHAnsi"/>
          <w:b/>
          <w:sz w:val="24"/>
          <w:szCs w:val="24"/>
        </w:rPr>
      </w:pPr>
    </w:p>
    <w:p w14:paraId="1658A7EE" w14:textId="77777777" w:rsidR="00C27B97" w:rsidRDefault="00C27B97">
      <w:pPr>
        <w:rPr>
          <w:rFonts w:cstheme="minorHAnsi"/>
          <w:b/>
          <w:sz w:val="28"/>
          <w:szCs w:val="28"/>
        </w:rPr>
      </w:pPr>
      <w:r>
        <w:rPr>
          <w:rFonts w:cstheme="minorHAnsi"/>
          <w:b/>
          <w:sz w:val="28"/>
          <w:szCs w:val="28"/>
        </w:rPr>
        <w:br w:type="page"/>
      </w:r>
    </w:p>
    <w:p w14:paraId="14B38ADA" w14:textId="6A63EBC4" w:rsidR="00E65407" w:rsidRPr="00C27B97" w:rsidRDefault="00666AD3" w:rsidP="00B65B80">
      <w:pPr>
        <w:spacing w:after="0"/>
        <w:rPr>
          <w:rFonts w:cstheme="minorHAnsi"/>
          <w:sz w:val="28"/>
          <w:szCs w:val="28"/>
        </w:rPr>
      </w:pPr>
      <w:r w:rsidRPr="00C27B97">
        <w:rPr>
          <w:rFonts w:cstheme="minorHAnsi"/>
          <w:b/>
          <w:sz w:val="28"/>
          <w:szCs w:val="28"/>
        </w:rPr>
        <w:lastRenderedPageBreak/>
        <w:t>HOME-ARP Activities</w:t>
      </w:r>
    </w:p>
    <w:p w14:paraId="34FDCB18" w14:textId="77777777" w:rsidR="00C40A40" w:rsidRPr="00C27B97" w:rsidRDefault="00C40A40" w:rsidP="0053011A">
      <w:pPr>
        <w:spacing w:after="0"/>
        <w:rPr>
          <w:rFonts w:cstheme="minorHAnsi"/>
          <w:b/>
          <w:i/>
          <w:sz w:val="24"/>
          <w:szCs w:val="24"/>
        </w:rPr>
      </w:pPr>
    </w:p>
    <w:p w14:paraId="5B0D1AC5" w14:textId="5174B41E" w:rsidR="00694FC6" w:rsidRPr="00C27B97" w:rsidRDefault="00D61F9A" w:rsidP="00B65B80">
      <w:pPr>
        <w:spacing w:after="0"/>
        <w:rPr>
          <w:rFonts w:cstheme="minorHAnsi"/>
          <w:b/>
          <w:i/>
          <w:sz w:val="24"/>
          <w:szCs w:val="24"/>
        </w:rPr>
      </w:pPr>
      <w:r w:rsidRPr="00C27B97">
        <w:rPr>
          <w:rFonts w:cstheme="minorHAnsi"/>
          <w:b/>
          <w:i/>
          <w:sz w:val="24"/>
          <w:szCs w:val="24"/>
        </w:rPr>
        <w:t xml:space="preserve">Describe </w:t>
      </w:r>
      <w:r w:rsidR="001C780D" w:rsidRPr="00C27B97">
        <w:rPr>
          <w:rFonts w:cstheme="minorHAnsi"/>
          <w:b/>
          <w:i/>
          <w:sz w:val="24"/>
          <w:szCs w:val="24"/>
        </w:rPr>
        <w:t>the method</w:t>
      </w:r>
      <w:r w:rsidR="00955084" w:rsidRPr="00C27B97">
        <w:rPr>
          <w:rFonts w:cstheme="minorHAnsi"/>
          <w:b/>
          <w:i/>
          <w:sz w:val="24"/>
          <w:szCs w:val="24"/>
        </w:rPr>
        <w:t>(s)that will be used</w:t>
      </w:r>
      <w:r w:rsidR="001C780D" w:rsidRPr="00C27B97">
        <w:rPr>
          <w:rFonts w:cstheme="minorHAnsi"/>
          <w:b/>
          <w:i/>
          <w:sz w:val="24"/>
          <w:szCs w:val="24"/>
        </w:rPr>
        <w:t xml:space="preserve"> for soliciting applications for funding and/or selecting developers, service providers, subrecipients and/or contractors</w:t>
      </w:r>
      <w:r w:rsidR="003870CC" w:rsidRPr="00C27B97">
        <w:rPr>
          <w:rFonts w:cstheme="minorHAnsi"/>
          <w:b/>
          <w:i/>
          <w:sz w:val="24"/>
          <w:szCs w:val="24"/>
        </w:rPr>
        <w:t>:</w:t>
      </w:r>
    </w:p>
    <w:p w14:paraId="5069EDA6" w14:textId="25DAD3DF" w:rsidR="00785E56" w:rsidRPr="00C27B97" w:rsidRDefault="00AD1587" w:rsidP="00985653">
      <w:pPr>
        <w:pStyle w:val="ListParagraph"/>
        <w:spacing w:after="0"/>
        <w:ind w:left="0"/>
        <w:rPr>
          <w:rFonts w:cstheme="minorHAnsi"/>
          <w:b/>
          <w:i/>
          <w:sz w:val="24"/>
          <w:szCs w:val="24"/>
        </w:rPr>
      </w:pPr>
      <w:sdt>
        <w:sdtPr>
          <w:rPr>
            <w:rFonts w:cstheme="minorHAnsi"/>
          </w:rPr>
          <w:id w:val="-1535654100"/>
          <w:placeholder>
            <w:docPart w:val="5B4135B91CBA400EAA3440AE5EE2E99D"/>
          </w:placeholder>
        </w:sdtPr>
        <w:sdtEndPr/>
        <w:sdtContent>
          <w:sdt>
            <w:sdtPr>
              <w:rPr>
                <w:rFonts w:cstheme="minorHAnsi"/>
              </w:rPr>
              <w:id w:val="-1405836747"/>
              <w:placeholder>
                <w:docPart w:val="9A8D0C1977974F56933A840668B356D6"/>
              </w:placeholder>
            </w:sdtPr>
            <w:sdtEndPr/>
            <w:sdtContent>
              <w:r w:rsidR="005F30A7" w:rsidRPr="00C27B97">
                <w:rPr>
                  <w:rFonts w:cstheme="minorHAnsi"/>
                  <w:sz w:val="24"/>
                  <w:szCs w:val="24"/>
                </w:rPr>
                <w:t xml:space="preserve">Commerce will accept HOME-ARP applications on a competitive basis and prioritize proposals from eligible entities through a ranking process. Applications will be ranked to determine how closely a project aligns with the HOME-ARP program goals and objectives and Commerce’s criteria. HOME-ARP Program requirements, grant application and guidelines, and other relevant information and resources are available on the Commerce website at </w:t>
              </w:r>
              <w:hyperlink r:id="rId19" w:history="1">
                <w:r w:rsidR="005F30A7" w:rsidRPr="00C27B97">
                  <w:rPr>
                    <w:rStyle w:val="Hyperlink"/>
                    <w:rFonts w:cstheme="minorHAnsi"/>
                    <w:sz w:val="24"/>
                    <w:szCs w:val="24"/>
                  </w:rPr>
                  <w:t>https://housing.mt.gov/Community-Housing/HOME-ARP</w:t>
                </w:r>
              </w:hyperlink>
              <w:r w:rsidR="005F30A7" w:rsidRPr="00C27B97">
                <w:rPr>
                  <w:rFonts w:cstheme="minorHAnsi"/>
                  <w:sz w:val="24"/>
                  <w:szCs w:val="24"/>
                </w:rPr>
                <w:t>.</w:t>
              </w:r>
            </w:sdtContent>
          </w:sdt>
        </w:sdtContent>
      </w:sdt>
    </w:p>
    <w:p w14:paraId="25B94A73" w14:textId="77777777" w:rsidR="00785E56" w:rsidRPr="00C27B97" w:rsidRDefault="00785E56" w:rsidP="00B65B80">
      <w:pPr>
        <w:spacing w:after="0"/>
        <w:rPr>
          <w:rFonts w:cstheme="minorHAnsi"/>
          <w:b/>
          <w:i/>
          <w:sz w:val="24"/>
          <w:szCs w:val="24"/>
        </w:rPr>
      </w:pPr>
    </w:p>
    <w:p w14:paraId="01E5C5ED" w14:textId="4E837581" w:rsidR="00D66726" w:rsidRPr="00C27B97" w:rsidRDefault="003E0F83" w:rsidP="00B65B80">
      <w:pPr>
        <w:spacing w:after="0"/>
        <w:rPr>
          <w:rFonts w:cstheme="minorHAnsi"/>
          <w:b/>
          <w:i/>
          <w:sz w:val="24"/>
          <w:szCs w:val="24"/>
        </w:rPr>
      </w:pPr>
      <w:r w:rsidRPr="00C27B97">
        <w:rPr>
          <w:rFonts w:cstheme="minorHAnsi"/>
          <w:b/>
          <w:i/>
          <w:sz w:val="24"/>
          <w:szCs w:val="24"/>
        </w:rPr>
        <w:t>Describe whether the PJ wi</w:t>
      </w:r>
      <w:r w:rsidR="001C780D" w:rsidRPr="00C27B97">
        <w:rPr>
          <w:rFonts w:cstheme="minorHAnsi"/>
          <w:b/>
          <w:i/>
          <w:sz w:val="24"/>
          <w:szCs w:val="24"/>
        </w:rPr>
        <w:t>ll administer eligible activities directly</w:t>
      </w:r>
      <w:r w:rsidR="00D61F9A" w:rsidRPr="00C27B97">
        <w:rPr>
          <w:rFonts w:cstheme="minorHAnsi"/>
          <w:b/>
          <w:i/>
          <w:sz w:val="24"/>
          <w:szCs w:val="24"/>
        </w:rPr>
        <w:t>:</w:t>
      </w:r>
    </w:p>
    <w:sdt>
      <w:sdtPr>
        <w:rPr>
          <w:rFonts w:cstheme="minorHAnsi"/>
        </w:rPr>
        <w:id w:val="-1786118303"/>
        <w:placeholder>
          <w:docPart w:val="D2C7028DBD77447C8C2A1A0FBBB55418"/>
        </w:placeholder>
      </w:sdtPr>
      <w:sdtEndPr/>
      <w:sdtContent>
        <w:sdt>
          <w:sdtPr>
            <w:rPr>
              <w:rFonts w:cstheme="minorHAnsi"/>
            </w:rPr>
            <w:id w:val="-1071973221"/>
            <w:placeholder>
              <w:docPart w:val="410B877395E8400C97A536887628963A"/>
            </w:placeholder>
          </w:sdtPr>
          <w:sdtEndPr/>
          <w:sdtContent>
            <w:p w14:paraId="5227A32B" w14:textId="723D06A4" w:rsidR="005B05E7" w:rsidRPr="00C27B97" w:rsidRDefault="00AD1587" w:rsidP="00985653">
              <w:pPr>
                <w:pStyle w:val="ListParagraph"/>
                <w:spacing w:after="0"/>
                <w:ind w:left="0"/>
                <w:rPr>
                  <w:rFonts w:cstheme="minorHAnsi"/>
                  <w:sz w:val="24"/>
                  <w:szCs w:val="24"/>
                </w:rPr>
              </w:pPr>
              <w:sdt>
                <w:sdtPr>
                  <w:rPr>
                    <w:rFonts w:cstheme="minorHAnsi"/>
                  </w:rPr>
                  <w:id w:val="788390785"/>
                  <w:placeholder>
                    <w:docPart w:val="EDAF396B32644720A8FFF149E3255543"/>
                  </w:placeholder>
                </w:sdtPr>
                <w:sdtEndPr/>
                <w:sdtContent>
                  <w:r w:rsidR="00AF1636" w:rsidRPr="00C27B97">
                    <w:rPr>
                      <w:rFonts w:cstheme="minorHAnsi"/>
                      <w:sz w:val="24"/>
                      <w:szCs w:val="24"/>
                    </w:rPr>
                    <w:t>The State of Montana will not administer eligible activities directly. Instead,</w:t>
                  </w:r>
                  <w:r w:rsidR="00070D92" w:rsidRPr="00C27B97">
                    <w:rPr>
                      <w:rFonts w:cstheme="minorHAnsi"/>
                      <w:sz w:val="24"/>
                      <w:szCs w:val="24"/>
                    </w:rPr>
                    <w:t xml:space="preserve"> Commerce will </w:t>
                  </w:r>
                  <w:r w:rsidR="000650DE" w:rsidRPr="00C27B97">
                    <w:rPr>
                      <w:rFonts w:cstheme="minorHAnsi"/>
                      <w:sz w:val="24"/>
                      <w:szCs w:val="24"/>
                    </w:rPr>
                    <w:t xml:space="preserve">oversee the administration of HOME-ARP funds and </w:t>
                  </w:r>
                  <w:r w:rsidR="00070D92" w:rsidRPr="00C27B97">
                    <w:rPr>
                      <w:rFonts w:cstheme="minorHAnsi"/>
                      <w:sz w:val="24"/>
                      <w:szCs w:val="24"/>
                    </w:rPr>
                    <w:t xml:space="preserve">accept applications </w:t>
                  </w:r>
                  <w:r w:rsidR="000650DE" w:rsidRPr="00C27B97">
                    <w:rPr>
                      <w:rFonts w:cstheme="minorHAnsi"/>
                      <w:sz w:val="24"/>
                      <w:szCs w:val="24"/>
                    </w:rPr>
                    <w:t xml:space="preserve">for eligible projects </w:t>
                  </w:r>
                  <w:r w:rsidR="00070D92" w:rsidRPr="00C27B97">
                    <w:rPr>
                      <w:rFonts w:cstheme="minorHAnsi"/>
                      <w:sz w:val="24"/>
                      <w:szCs w:val="24"/>
                    </w:rPr>
                    <w:t>on a competitive basis</w:t>
                  </w:r>
                  <w:r w:rsidR="000650DE" w:rsidRPr="00C27B97">
                    <w:rPr>
                      <w:rFonts w:cstheme="minorHAnsi"/>
                      <w:sz w:val="24"/>
                      <w:szCs w:val="24"/>
                    </w:rPr>
                    <w:t>.</w:t>
                  </w:r>
                  <w:r w:rsidR="00070D92" w:rsidRPr="00C27B97">
                    <w:rPr>
                      <w:rFonts w:cstheme="minorHAnsi"/>
                      <w:sz w:val="24"/>
                      <w:szCs w:val="24"/>
                    </w:rPr>
                    <w:t xml:space="preserve"> </w:t>
                  </w:r>
                </w:sdtContent>
              </w:sdt>
            </w:p>
          </w:sdtContent>
        </w:sdt>
      </w:sdtContent>
    </w:sdt>
    <w:p w14:paraId="14162544" w14:textId="6D427036" w:rsidR="00C6126D" w:rsidRPr="00C27B97" w:rsidRDefault="00C6126D" w:rsidP="00B65B80">
      <w:pPr>
        <w:spacing w:after="0"/>
        <w:rPr>
          <w:rFonts w:cstheme="minorHAnsi"/>
          <w:sz w:val="24"/>
          <w:szCs w:val="24"/>
        </w:rPr>
      </w:pPr>
    </w:p>
    <w:p w14:paraId="3EC79F01" w14:textId="300B729C" w:rsidR="00D61F9A" w:rsidRPr="00C27B97" w:rsidRDefault="0068153C" w:rsidP="00B65B80">
      <w:pPr>
        <w:spacing w:after="0"/>
        <w:rPr>
          <w:rFonts w:cstheme="minorHAnsi"/>
          <w:b/>
          <w:i/>
          <w:sz w:val="24"/>
          <w:szCs w:val="24"/>
        </w:rPr>
      </w:pPr>
      <w:r w:rsidRPr="00C27B97">
        <w:rPr>
          <w:rFonts w:cstheme="minorHAnsi"/>
          <w:b/>
          <w:i/>
          <w:sz w:val="24"/>
          <w:szCs w:val="24"/>
        </w:rPr>
        <w:t>If</w:t>
      </w:r>
      <w:r w:rsidR="00D61F9A" w:rsidRPr="00C27B97">
        <w:rPr>
          <w:rFonts w:cstheme="minorHAnsi"/>
          <w:b/>
          <w:i/>
          <w:sz w:val="24"/>
          <w:szCs w:val="24"/>
        </w:rPr>
        <w:t xml:space="preserve"> </w:t>
      </w:r>
      <w:r w:rsidR="00641BCF" w:rsidRPr="00C27B97">
        <w:rPr>
          <w:rFonts w:cstheme="minorHAnsi"/>
          <w:b/>
          <w:i/>
          <w:sz w:val="24"/>
          <w:szCs w:val="24"/>
        </w:rPr>
        <w:t>any</w:t>
      </w:r>
      <w:r w:rsidR="00D61F9A" w:rsidRPr="00C27B97">
        <w:rPr>
          <w:rFonts w:cstheme="minorHAnsi"/>
          <w:b/>
          <w:i/>
          <w:sz w:val="24"/>
          <w:szCs w:val="24"/>
        </w:rPr>
        <w:t xml:space="preserve"> portion of HOME-ARP administrative funds</w:t>
      </w:r>
      <w:r w:rsidRPr="00C27B97">
        <w:rPr>
          <w:rFonts w:cstheme="minorHAnsi"/>
          <w:b/>
          <w:i/>
          <w:sz w:val="24"/>
          <w:szCs w:val="24"/>
        </w:rPr>
        <w:t xml:space="preserve"> </w:t>
      </w:r>
      <w:r w:rsidR="009170EB" w:rsidRPr="00C27B97">
        <w:rPr>
          <w:rFonts w:cstheme="minorHAnsi"/>
          <w:b/>
          <w:i/>
          <w:sz w:val="24"/>
          <w:szCs w:val="24"/>
        </w:rPr>
        <w:t>a</w:t>
      </w:r>
      <w:r w:rsidRPr="00C27B97">
        <w:rPr>
          <w:rFonts w:cstheme="minorHAnsi"/>
          <w:b/>
          <w:i/>
          <w:sz w:val="24"/>
          <w:szCs w:val="24"/>
        </w:rPr>
        <w:t>re provided</w:t>
      </w:r>
      <w:r w:rsidR="00D61F9A" w:rsidRPr="00C27B97">
        <w:rPr>
          <w:rFonts w:cstheme="minorHAnsi"/>
          <w:b/>
          <w:i/>
          <w:sz w:val="24"/>
          <w:szCs w:val="24"/>
        </w:rPr>
        <w:t xml:space="preserve"> to a subrecipient or contractor prior to HUD’s acceptance of the HOME-ARP allocation plan because the subrecipient or contractor is responsible for the administration of </w:t>
      </w:r>
      <w:r w:rsidR="00C27B97">
        <w:rPr>
          <w:rFonts w:cstheme="minorHAnsi"/>
          <w:b/>
          <w:i/>
          <w:sz w:val="24"/>
          <w:szCs w:val="24"/>
        </w:rPr>
        <w:t xml:space="preserve">the </w:t>
      </w:r>
      <w:r w:rsidR="00D61F9A" w:rsidRPr="00C27B97">
        <w:rPr>
          <w:rFonts w:cstheme="minorHAnsi"/>
          <w:b/>
          <w:i/>
          <w:sz w:val="24"/>
          <w:szCs w:val="24"/>
        </w:rPr>
        <w:t xml:space="preserve">HOME-ARP grant, identify the subrecipient or contractor and describe its role and responsibilities in administering </w:t>
      </w:r>
      <w:proofErr w:type="gramStart"/>
      <w:r w:rsidR="00D61F9A" w:rsidRPr="00C27B97">
        <w:rPr>
          <w:rFonts w:cstheme="minorHAnsi"/>
          <w:b/>
          <w:i/>
          <w:sz w:val="24"/>
          <w:szCs w:val="24"/>
        </w:rPr>
        <w:t>all of</w:t>
      </w:r>
      <w:proofErr w:type="gramEnd"/>
      <w:r w:rsidR="00D61F9A" w:rsidRPr="00C27B97">
        <w:rPr>
          <w:rFonts w:cstheme="minorHAnsi"/>
          <w:b/>
          <w:i/>
          <w:sz w:val="24"/>
          <w:szCs w:val="24"/>
        </w:rPr>
        <w:t xml:space="preserve"> the HOME-ARP program</w:t>
      </w:r>
      <w:r w:rsidR="001B0480" w:rsidRPr="00C27B97">
        <w:rPr>
          <w:rFonts w:cstheme="minorHAnsi"/>
          <w:b/>
          <w:i/>
          <w:sz w:val="24"/>
          <w:szCs w:val="24"/>
        </w:rPr>
        <w:t>:</w:t>
      </w:r>
    </w:p>
    <w:p w14:paraId="183F7EC9" w14:textId="7FCD7175" w:rsidR="005B05E7" w:rsidRPr="00C27B97" w:rsidRDefault="00AD1587" w:rsidP="00985653">
      <w:pPr>
        <w:pStyle w:val="ListParagraph"/>
        <w:spacing w:after="0"/>
        <w:ind w:left="0"/>
        <w:rPr>
          <w:rFonts w:cstheme="minorHAnsi"/>
          <w:sz w:val="24"/>
          <w:szCs w:val="24"/>
        </w:rPr>
      </w:pPr>
      <w:sdt>
        <w:sdtPr>
          <w:rPr>
            <w:rFonts w:cstheme="minorHAnsi"/>
          </w:rPr>
          <w:id w:val="1873494047"/>
          <w:placeholder>
            <w:docPart w:val="EFF5F2D4A2DB44E4BE54A3E100566178"/>
          </w:placeholder>
        </w:sdtPr>
        <w:sdtEndPr/>
        <w:sdtContent>
          <w:sdt>
            <w:sdtPr>
              <w:rPr>
                <w:rFonts w:cstheme="minorHAnsi"/>
              </w:rPr>
              <w:id w:val="266283803"/>
              <w:placeholder>
                <w:docPart w:val="262D5272245F4F32A4CE83E517DC6A1A"/>
              </w:placeholder>
            </w:sdtPr>
            <w:sdtEndPr/>
            <w:sdtContent>
              <w:r w:rsidR="005F30A7" w:rsidRPr="00C27B97">
                <w:rPr>
                  <w:rFonts w:cstheme="minorHAnsi"/>
                  <w:sz w:val="24"/>
                  <w:szCs w:val="24"/>
                </w:rPr>
                <w:t>Not applicable.</w:t>
              </w:r>
            </w:sdtContent>
          </w:sdt>
        </w:sdtContent>
      </w:sdt>
    </w:p>
    <w:p w14:paraId="15232BDA" w14:textId="03339D10" w:rsidR="00666AD3" w:rsidRPr="00C27B97" w:rsidRDefault="00666AD3" w:rsidP="0053011A">
      <w:pPr>
        <w:spacing w:after="0"/>
        <w:rPr>
          <w:rFonts w:cstheme="minorHAnsi"/>
          <w:b/>
          <w:sz w:val="24"/>
          <w:szCs w:val="24"/>
        </w:rPr>
      </w:pPr>
    </w:p>
    <w:tbl>
      <w:tblPr>
        <w:tblStyle w:val="TableGrid"/>
        <w:tblW w:w="9350" w:type="dxa"/>
        <w:tblInd w:w="-5" w:type="dxa"/>
        <w:tblLayout w:type="fixed"/>
        <w:tblLook w:val="04A0" w:firstRow="1" w:lastRow="0" w:firstColumn="1" w:lastColumn="0" w:noHBand="0" w:noVBand="1"/>
      </w:tblPr>
      <w:tblGrid>
        <w:gridCol w:w="4225"/>
        <w:gridCol w:w="2070"/>
        <w:gridCol w:w="1527"/>
        <w:gridCol w:w="1528"/>
      </w:tblGrid>
      <w:tr w:rsidR="007946D4" w:rsidRPr="00C27B97" w14:paraId="6B8F6622" w14:textId="05CBCEA8" w:rsidTr="006C3DF6">
        <w:trPr>
          <w:trHeight w:val="276"/>
        </w:trPr>
        <w:tc>
          <w:tcPr>
            <w:tcW w:w="4225" w:type="dxa"/>
            <w:shd w:val="clear" w:color="auto" w:fill="D9D9D9" w:themeFill="background1" w:themeFillShade="D9"/>
            <w:vAlign w:val="center"/>
          </w:tcPr>
          <w:p w14:paraId="37EF8A90" w14:textId="6E1D0F2E" w:rsidR="007946D4" w:rsidRPr="00C27B97" w:rsidRDefault="0079461B" w:rsidP="00656DEA">
            <w:pPr>
              <w:rPr>
                <w:rFonts w:cstheme="minorHAnsi"/>
                <w:b/>
                <w:sz w:val="24"/>
                <w:szCs w:val="24"/>
              </w:rPr>
            </w:pPr>
            <w:r w:rsidRPr="00C27B97">
              <w:rPr>
                <w:rFonts w:cstheme="minorHAnsi"/>
                <w:b/>
                <w:sz w:val="24"/>
                <w:szCs w:val="24"/>
              </w:rPr>
              <w:t>Use of HOME-ARP Funding</w:t>
            </w:r>
          </w:p>
        </w:tc>
        <w:tc>
          <w:tcPr>
            <w:tcW w:w="2070" w:type="dxa"/>
            <w:shd w:val="clear" w:color="auto" w:fill="D9D9D9" w:themeFill="background1" w:themeFillShade="D9"/>
            <w:vAlign w:val="center"/>
          </w:tcPr>
          <w:p w14:paraId="7BA37A92" w14:textId="12D2FC18" w:rsidR="007946D4" w:rsidRPr="00C27B97" w:rsidRDefault="007946D4" w:rsidP="00656DEA">
            <w:pPr>
              <w:jc w:val="center"/>
              <w:rPr>
                <w:rFonts w:cstheme="minorHAnsi"/>
                <w:b/>
              </w:rPr>
            </w:pPr>
            <w:r w:rsidRPr="00C27B97">
              <w:rPr>
                <w:rFonts w:eastAsia="Times New Roman" w:cstheme="minorHAnsi"/>
                <w:b/>
              </w:rPr>
              <w:t>Funding Amount</w:t>
            </w:r>
          </w:p>
        </w:tc>
        <w:tc>
          <w:tcPr>
            <w:tcW w:w="1527" w:type="dxa"/>
            <w:shd w:val="clear" w:color="auto" w:fill="D9D9D9" w:themeFill="background1" w:themeFillShade="D9"/>
            <w:vAlign w:val="center"/>
          </w:tcPr>
          <w:p w14:paraId="04E047B7" w14:textId="66ACFF0D" w:rsidR="007946D4" w:rsidRPr="00C27B97" w:rsidRDefault="007946D4" w:rsidP="00656DEA">
            <w:pPr>
              <w:jc w:val="center"/>
              <w:rPr>
                <w:rFonts w:cstheme="minorHAnsi"/>
                <w:b/>
              </w:rPr>
            </w:pPr>
            <w:r w:rsidRPr="00C27B97">
              <w:rPr>
                <w:rFonts w:eastAsia="Times New Roman" w:cstheme="minorHAnsi"/>
                <w:b/>
              </w:rPr>
              <w:t>Percent of the Grant</w:t>
            </w:r>
          </w:p>
        </w:tc>
        <w:tc>
          <w:tcPr>
            <w:tcW w:w="1528" w:type="dxa"/>
            <w:shd w:val="clear" w:color="auto" w:fill="D9D9D9" w:themeFill="background1" w:themeFillShade="D9"/>
            <w:vAlign w:val="center"/>
          </w:tcPr>
          <w:p w14:paraId="49A21F16" w14:textId="146A5DD2" w:rsidR="007946D4" w:rsidRPr="00C27B97" w:rsidRDefault="007946D4" w:rsidP="00656DEA">
            <w:pPr>
              <w:jc w:val="center"/>
              <w:rPr>
                <w:rFonts w:cstheme="minorHAnsi"/>
                <w:b/>
              </w:rPr>
            </w:pPr>
            <w:r w:rsidRPr="00C27B97">
              <w:rPr>
                <w:rFonts w:eastAsia="Times New Roman" w:cstheme="minorHAnsi"/>
                <w:b/>
              </w:rPr>
              <w:t>Statutory Limit</w:t>
            </w:r>
          </w:p>
        </w:tc>
      </w:tr>
      <w:tr w:rsidR="007946D4" w:rsidRPr="00C27B97" w14:paraId="0EA801F7" w14:textId="5677551F" w:rsidTr="006C3DF6">
        <w:trPr>
          <w:trHeight w:val="276"/>
        </w:trPr>
        <w:tc>
          <w:tcPr>
            <w:tcW w:w="4225" w:type="dxa"/>
            <w:vAlign w:val="center"/>
          </w:tcPr>
          <w:p w14:paraId="774E09B4" w14:textId="505A2F8A" w:rsidR="007946D4" w:rsidRPr="00C27B97" w:rsidRDefault="007946D4" w:rsidP="00656DEA">
            <w:pPr>
              <w:rPr>
                <w:rFonts w:cstheme="minorHAnsi"/>
                <w:b/>
              </w:rPr>
            </w:pPr>
            <w:r w:rsidRPr="00C27B97">
              <w:rPr>
                <w:rFonts w:eastAsia="Times New Roman" w:cstheme="minorHAnsi"/>
              </w:rPr>
              <w:t>Supportive Services </w:t>
            </w:r>
          </w:p>
        </w:tc>
        <w:tc>
          <w:tcPr>
            <w:tcW w:w="2070" w:type="dxa"/>
            <w:vAlign w:val="center"/>
          </w:tcPr>
          <w:p w14:paraId="07D73934" w14:textId="57103C22" w:rsidR="007946D4" w:rsidRPr="00C27B97" w:rsidRDefault="007946D4" w:rsidP="00656DEA">
            <w:pPr>
              <w:rPr>
                <w:rFonts w:cstheme="minorHAnsi"/>
              </w:rPr>
            </w:pPr>
            <w:r w:rsidRPr="00C27B97">
              <w:rPr>
                <w:rFonts w:cstheme="minorHAnsi"/>
              </w:rPr>
              <w:t>$</w:t>
            </w:r>
            <w:r w:rsidRPr="00C27B97">
              <w:rPr>
                <w:rFonts w:cstheme="minorHAnsi"/>
                <w:sz w:val="20"/>
                <w:szCs w:val="20"/>
              </w:rPr>
              <w:t xml:space="preserve"> </w:t>
            </w:r>
            <w:sdt>
              <w:sdtPr>
                <w:rPr>
                  <w:rFonts w:cstheme="minorHAnsi"/>
                  <w:sz w:val="20"/>
                  <w:szCs w:val="20"/>
                </w:rPr>
                <w:id w:val="-1830742918"/>
                <w:placeholder>
                  <w:docPart w:val="4F8F1E54296143D2AF356D748E7B2EC0"/>
                </w:placeholder>
              </w:sdtPr>
              <w:sdtEndPr/>
              <w:sdtContent>
                <w:r w:rsidR="00D877F3" w:rsidRPr="00C27B97">
                  <w:rPr>
                    <w:rFonts w:cstheme="minorHAnsi"/>
                    <w:sz w:val="20"/>
                    <w:szCs w:val="20"/>
                  </w:rPr>
                  <w:t>1</w:t>
                </w:r>
                <w:r w:rsidR="00576A1B" w:rsidRPr="00C27B97">
                  <w:rPr>
                    <w:rFonts w:cstheme="minorHAnsi"/>
                    <w:sz w:val="20"/>
                    <w:szCs w:val="20"/>
                  </w:rPr>
                  <w:t>,</w:t>
                </w:r>
                <w:r w:rsidR="00187AC6" w:rsidRPr="00C27B97">
                  <w:rPr>
                    <w:rFonts w:cstheme="minorHAnsi"/>
                    <w:sz w:val="20"/>
                    <w:szCs w:val="20"/>
                  </w:rPr>
                  <w:t>3</w:t>
                </w:r>
                <w:r w:rsidR="00576A1B" w:rsidRPr="00C27B97">
                  <w:rPr>
                    <w:rFonts w:cstheme="minorHAnsi"/>
                    <w:sz w:val="20"/>
                    <w:szCs w:val="20"/>
                  </w:rPr>
                  <w:t>00</w:t>
                </w:r>
                <w:r w:rsidR="005F30A7" w:rsidRPr="00C27B97">
                  <w:rPr>
                    <w:rFonts w:cstheme="minorHAnsi"/>
                    <w:sz w:val="20"/>
                    <w:szCs w:val="20"/>
                  </w:rPr>
                  <w:t>,000</w:t>
                </w:r>
              </w:sdtContent>
            </w:sdt>
          </w:p>
        </w:tc>
        <w:tc>
          <w:tcPr>
            <w:tcW w:w="1527" w:type="dxa"/>
            <w:shd w:val="clear" w:color="auto" w:fill="808080" w:themeFill="background1" w:themeFillShade="80"/>
            <w:vAlign w:val="center"/>
          </w:tcPr>
          <w:p w14:paraId="21FC39A2" w14:textId="3B786BD5" w:rsidR="007946D4" w:rsidRPr="00C27B97" w:rsidRDefault="007946D4" w:rsidP="00656DEA">
            <w:pPr>
              <w:jc w:val="center"/>
              <w:rPr>
                <w:rFonts w:cstheme="minorHAnsi"/>
                <w:b/>
              </w:rPr>
            </w:pPr>
          </w:p>
        </w:tc>
        <w:tc>
          <w:tcPr>
            <w:tcW w:w="1528" w:type="dxa"/>
            <w:shd w:val="clear" w:color="auto" w:fill="808080" w:themeFill="background1" w:themeFillShade="80"/>
            <w:vAlign w:val="center"/>
          </w:tcPr>
          <w:p w14:paraId="66BA2846" w14:textId="360596A8" w:rsidR="007946D4" w:rsidRPr="00C27B97" w:rsidRDefault="007946D4" w:rsidP="00656DEA">
            <w:pPr>
              <w:jc w:val="center"/>
              <w:rPr>
                <w:rFonts w:cstheme="minorHAnsi"/>
                <w:b/>
              </w:rPr>
            </w:pPr>
          </w:p>
        </w:tc>
      </w:tr>
      <w:tr w:rsidR="007946D4" w:rsidRPr="00C27B97" w14:paraId="3E117975" w14:textId="3A65413D" w:rsidTr="006C3DF6">
        <w:trPr>
          <w:trHeight w:val="276"/>
        </w:trPr>
        <w:tc>
          <w:tcPr>
            <w:tcW w:w="4225" w:type="dxa"/>
            <w:vAlign w:val="center"/>
          </w:tcPr>
          <w:p w14:paraId="7E0D8902" w14:textId="26318C0D" w:rsidR="007946D4" w:rsidRPr="00C27B97" w:rsidRDefault="007946D4" w:rsidP="00656DEA">
            <w:pPr>
              <w:rPr>
                <w:rFonts w:cstheme="minorHAnsi"/>
                <w:b/>
              </w:rPr>
            </w:pPr>
            <w:r w:rsidRPr="00C27B97">
              <w:rPr>
                <w:rFonts w:eastAsia="Times New Roman" w:cstheme="minorHAnsi"/>
              </w:rPr>
              <w:t>Acquisition and Development of Non-Congregate Shelters </w:t>
            </w:r>
          </w:p>
        </w:tc>
        <w:tc>
          <w:tcPr>
            <w:tcW w:w="2070" w:type="dxa"/>
            <w:vAlign w:val="center"/>
          </w:tcPr>
          <w:p w14:paraId="684DFE12" w14:textId="423886DE" w:rsidR="007946D4" w:rsidRPr="00C27B97" w:rsidRDefault="007946D4" w:rsidP="00656DEA">
            <w:pPr>
              <w:rPr>
                <w:rFonts w:cstheme="minorHAnsi"/>
              </w:rPr>
            </w:pPr>
            <w:r w:rsidRPr="00C27B97">
              <w:rPr>
                <w:rFonts w:cstheme="minorHAnsi"/>
              </w:rPr>
              <w:t>$</w:t>
            </w:r>
            <w:r w:rsidRPr="00C27B97">
              <w:rPr>
                <w:rFonts w:cstheme="minorHAnsi"/>
                <w:sz w:val="20"/>
                <w:szCs w:val="20"/>
              </w:rPr>
              <w:t xml:space="preserve"> </w:t>
            </w:r>
            <w:sdt>
              <w:sdtPr>
                <w:rPr>
                  <w:rFonts w:cstheme="minorHAnsi"/>
                  <w:sz w:val="20"/>
                  <w:szCs w:val="20"/>
                </w:rPr>
                <w:id w:val="-1797901077"/>
                <w:placeholder>
                  <w:docPart w:val="07DA7D803A9845F1B27B17D285A416B3"/>
                </w:placeholder>
              </w:sdtPr>
              <w:sdtEndPr/>
              <w:sdtContent>
                <w:r w:rsidR="005F30A7" w:rsidRPr="00C27B97">
                  <w:rPr>
                    <w:rFonts w:cstheme="minorHAnsi"/>
                    <w:sz w:val="20"/>
                    <w:szCs w:val="20"/>
                  </w:rPr>
                  <w:t>0</w:t>
                </w:r>
              </w:sdtContent>
            </w:sdt>
          </w:p>
        </w:tc>
        <w:tc>
          <w:tcPr>
            <w:tcW w:w="1527" w:type="dxa"/>
            <w:shd w:val="clear" w:color="auto" w:fill="808080" w:themeFill="background1" w:themeFillShade="80"/>
            <w:vAlign w:val="center"/>
          </w:tcPr>
          <w:p w14:paraId="7AD07195" w14:textId="6B079FCB" w:rsidR="007946D4" w:rsidRPr="00C27B97" w:rsidRDefault="007946D4" w:rsidP="00656DEA">
            <w:pPr>
              <w:jc w:val="center"/>
              <w:rPr>
                <w:rFonts w:cstheme="minorHAnsi"/>
                <w:b/>
              </w:rPr>
            </w:pPr>
          </w:p>
        </w:tc>
        <w:tc>
          <w:tcPr>
            <w:tcW w:w="1528" w:type="dxa"/>
            <w:shd w:val="clear" w:color="auto" w:fill="808080" w:themeFill="background1" w:themeFillShade="80"/>
            <w:vAlign w:val="center"/>
          </w:tcPr>
          <w:p w14:paraId="1318EB8F" w14:textId="652FEE28" w:rsidR="007946D4" w:rsidRPr="00C27B97" w:rsidRDefault="007946D4" w:rsidP="00656DEA">
            <w:pPr>
              <w:jc w:val="center"/>
              <w:rPr>
                <w:rFonts w:cstheme="minorHAnsi"/>
                <w:b/>
              </w:rPr>
            </w:pPr>
          </w:p>
        </w:tc>
      </w:tr>
      <w:tr w:rsidR="007946D4" w:rsidRPr="00C27B97" w14:paraId="6AFBC55E" w14:textId="3978302F" w:rsidTr="006C3DF6">
        <w:trPr>
          <w:trHeight w:val="276"/>
        </w:trPr>
        <w:tc>
          <w:tcPr>
            <w:tcW w:w="4225" w:type="dxa"/>
            <w:vAlign w:val="center"/>
          </w:tcPr>
          <w:p w14:paraId="3F6D534C" w14:textId="7B5A96DE" w:rsidR="007946D4" w:rsidRPr="00C27B97" w:rsidRDefault="007946D4" w:rsidP="00656DEA">
            <w:pPr>
              <w:rPr>
                <w:rFonts w:cstheme="minorHAnsi"/>
                <w:b/>
              </w:rPr>
            </w:pPr>
            <w:r w:rsidRPr="00C27B97">
              <w:rPr>
                <w:rFonts w:eastAsia="Times New Roman" w:cstheme="minorHAnsi"/>
              </w:rPr>
              <w:t>Tenant Based Rental Assistance (TBRA) </w:t>
            </w:r>
          </w:p>
        </w:tc>
        <w:tc>
          <w:tcPr>
            <w:tcW w:w="2070" w:type="dxa"/>
            <w:vAlign w:val="center"/>
          </w:tcPr>
          <w:p w14:paraId="6021639F" w14:textId="713766EF" w:rsidR="007946D4" w:rsidRPr="00C27B97" w:rsidRDefault="007946D4" w:rsidP="00656DEA">
            <w:pPr>
              <w:rPr>
                <w:rFonts w:cstheme="minorHAnsi"/>
              </w:rPr>
            </w:pPr>
            <w:r w:rsidRPr="00C27B97">
              <w:rPr>
                <w:rFonts w:cstheme="minorHAnsi"/>
              </w:rPr>
              <w:t>$</w:t>
            </w:r>
            <w:r w:rsidRPr="00C27B97">
              <w:rPr>
                <w:rFonts w:cstheme="minorHAnsi"/>
                <w:sz w:val="20"/>
                <w:szCs w:val="20"/>
              </w:rPr>
              <w:t xml:space="preserve"> </w:t>
            </w:r>
            <w:sdt>
              <w:sdtPr>
                <w:rPr>
                  <w:rFonts w:cstheme="minorHAnsi"/>
                  <w:sz w:val="20"/>
                  <w:szCs w:val="20"/>
                </w:rPr>
                <w:id w:val="1183552868"/>
                <w:placeholder>
                  <w:docPart w:val="953261B1077A41D5839ACEDA74C8E186"/>
                </w:placeholder>
              </w:sdtPr>
              <w:sdtEndPr/>
              <w:sdtContent>
                <w:r w:rsidR="005F30A7" w:rsidRPr="00C27B97">
                  <w:rPr>
                    <w:rFonts w:cstheme="minorHAnsi"/>
                    <w:sz w:val="20"/>
                    <w:szCs w:val="20"/>
                  </w:rPr>
                  <w:t>0</w:t>
                </w:r>
              </w:sdtContent>
            </w:sdt>
          </w:p>
        </w:tc>
        <w:tc>
          <w:tcPr>
            <w:tcW w:w="1527" w:type="dxa"/>
            <w:shd w:val="clear" w:color="auto" w:fill="808080" w:themeFill="background1" w:themeFillShade="80"/>
            <w:vAlign w:val="center"/>
          </w:tcPr>
          <w:p w14:paraId="4297EAAF" w14:textId="53FB6BCE" w:rsidR="007946D4" w:rsidRPr="00C27B97" w:rsidRDefault="007946D4" w:rsidP="00656DEA">
            <w:pPr>
              <w:jc w:val="center"/>
              <w:rPr>
                <w:rFonts w:cstheme="minorHAnsi"/>
                <w:b/>
              </w:rPr>
            </w:pPr>
          </w:p>
        </w:tc>
        <w:tc>
          <w:tcPr>
            <w:tcW w:w="1528" w:type="dxa"/>
            <w:shd w:val="clear" w:color="auto" w:fill="808080" w:themeFill="background1" w:themeFillShade="80"/>
            <w:vAlign w:val="center"/>
          </w:tcPr>
          <w:p w14:paraId="7BF7C2DE" w14:textId="13E13AC2" w:rsidR="007946D4" w:rsidRPr="00C27B97" w:rsidRDefault="007946D4" w:rsidP="00656DEA">
            <w:pPr>
              <w:jc w:val="center"/>
              <w:rPr>
                <w:rFonts w:cstheme="minorHAnsi"/>
                <w:b/>
              </w:rPr>
            </w:pPr>
          </w:p>
        </w:tc>
      </w:tr>
      <w:tr w:rsidR="007946D4" w:rsidRPr="00C27B97" w14:paraId="2F6D1013" w14:textId="553147CB" w:rsidTr="006C3DF6">
        <w:trPr>
          <w:trHeight w:val="276"/>
        </w:trPr>
        <w:tc>
          <w:tcPr>
            <w:tcW w:w="4225" w:type="dxa"/>
            <w:vAlign w:val="center"/>
          </w:tcPr>
          <w:p w14:paraId="57CF97C4" w14:textId="7B5CD256" w:rsidR="007946D4" w:rsidRPr="00C27B97" w:rsidRDefault="007946D4" w:rsidP="00656DEA">
            <w:pPr>
              <w:rPr>
                <w:rFonts w:cstheme="minorHAnsi"/>
                <w:b/>
              </w:rPr>
            </w:pPr>
            <w:r w:rsidRPr="00C27B97">
              <w:rPr>
                <w:rFonts w:eastAsia="Times New Roman" w:cstheme="minorHAnsi"/>
              </w:rPr>
              <w:t>Development of Affordable Rental Housing </w:t>
            </w:r>
          </w:p>
        </w:tc>
        <w:tc>
          <w:tcPr>
            <w:tcW w:w="2070" w:type="dxa"/>
            <w:vAlign w:val="center"/>
          </w:tcPr>
          <w:p w14:paraId="51FE1457" w14:textId="5EF944C2" w:rsidR="007946D4" w:rsidRPr="00C27B97" w:rsidRDefault="007946D4" w:rsidP="00656DEA">
            <w:pPr>
              <w:rPr>
                <w:rFonts w:cstheme="minorHAnsi"/>
              </w:rPr>
            </w:pPr>
            <w:r w:rsidRPr="00C27B97">
              <w:rPr>
                <w:rFonts w:cstheme="minorHAnsi"/>
              </w:rPr>
              <w:t>$</w:t>
            </w:r>
            <w:r w:rsidRPr="00C27B97">
              <w:rPr>
                <w:rFonts w:cstheme="minorHAnsi"/>
                <w:sz w:val="20"/>
                <w:szCs w:val="20"/>
              </w:rPr>
              <w:t xml:space="preserve"> </w:t>
            </w:r>
            <w:sdt>
              <w:sdtPr>
                <w:rPr>
                  <w:rFonts w:cstheme="minorHAnsi"/>
                  <w:sz w:val="20"/>
                  <w:szCs w:val="20"/>
                </w:rPr>
                <w:id w:val="1435716772"/>
                <w:placeholder>
                  <w:docPart w:val="F0487AF62F87436D92DEEE0EC957E18E"/>
                </w:placeholder>
              </w:sdtPr>
              <w:sdtEndPr/>
              <w:sdtContent>
                <w:r w:rsidR="00CF1512" w:rsidRPr="00C27B97">
                  <w:rPr>
                    <w:rFonts w:cstheme="minorHAnsi"/>
                    <w:sz w:val="20"/>
                    <w:szCs w:val="20"/>
                  </w:rPr>
                  <w:t>9,0</w:t>
                </w:r>
                <w:r w:rsidR="005F30A7" w:rsidRPr="00C27B97">
                  <w:rPr>
                    <w:rFonts w:cstheme="minorHAnsi"/>
                    <w:sz w:val="20"/>
                    <w:szCs w:val="20"/>
                  </w:rPr>
                  <w:t>13,792</w:t>
                </w:r>
              </w:sdtContent>
            </w:sdt>
          </w:p>
        </w:tc>
        <w:tc>
          <w:tcPr>
            <w:tcW w:w="1527" w:type="dxa"/>
            <w:shd w:val="clear" w:color="auto" w:fill="808080" w:themeFill="background1" w:themeFillShade="80"/>
            <w:vAlign w:val="center"/>
          </w:tcPr>
          <w:p w14:paraId="67C11B26" w14:textId="505CE054" w:rsidR="007946D4" w:rsidRPr="00C27B97" w:rsidRDefault="007946D4" w:rsidP="00656DEA">
            <w:pPr>
              <w:jc w:val="center"/>
              <w:rPr>
                <w:rFonts w:cstheme="minorHAnsi"/>
                <w:b/>
              </w:rPr>
            </w:pPr>
          </w:p>
        </w:tc>
        <w:tc>
          <w:tcPr>
            <w:tcW w:w="1528" w:type="dxa"/>
            <w:shd w:val="clear" w:color="auto" w:fill="808080" w:themeFill="background1" w:themeFillShade="80"/>
            <w:vAlign w:val="center"/>
          </w:tcPr>
          <w:p w14:paraId="1B5F3B27" w14:textId="1FA72244" w:rsidR="007946D4" w:rsidRPr="00C27B97" w:rsidRDefault="007946D4" w:rsidP="00656DEA">
            <w:pPr>
              <w:jc w:val="center"/>
              <w:rPr>
                <w:rFonts w:cstheme="minorHAnsi"/>
                <w:b/>
              </w:rPr>
            </w:pPr>
          </w:p>
        </w:tc>
      </w:tr>
      <w:tr w:rsidR="007946D4" w:rsidRPr="00C27B97" w14:paraId="37F5EE17" w14:textId="449EAEAB" w:rsidTr="006C3DF6">
        <w:trPr>
          <w:trHeight w:val="276"/>
        </w:trPr>
        <w:tc>
          <w:tcPr>
            <w:tcW w:w="4225" w:type="dxa"/>
            <w:vAlign w:val="center"/>
          </w:tcPr>
          <w:p w14:paraId="060E78A1" w14:textId="0279FA9C" w:rsidR="007946D4" w:rsidRPr="00C27B97" w:rsidRDefault="007946D4" w:rsidP="00656DEA">
            <w:pPr>
              <w:rPr>
                <w:rFonts w:cstheme="minorHAnsi"/>
                <w:b/>
              </w:rPr>
            </w:pPr>
            <w:r w:rsidRPr="00C27B97">
              <w:rPr>
                <w:rFonts w:eastAsia="Times New Roman" w:cstheme="minorHAnsi"/>
              </w:rPr>
              <w:t>Non-Profit Operating </w:t>
            </w:r>
          </w:p>
        </w:tc>
        <w:tc>
          <w:tcPr>
            <w:tcW w:w="2070" w:type="dxa"/>
            <w:vAlign w:val="center"/>
          </w:tcPr>
          <w:p w14:paraId="74367627" w14:textId="3CDEBB91" w:rsidR="007946D4" w:rsidRPr="00C27B97" w:rsidRDefault="007946D4" w:rsidP="00656DEA">
            <w:pPr>
              <w:rPr>
                <w:rFonts w:cstheme="minorHAnsi"/>
              </w:rPr>
            </w:pPr>
            <w:r w:rsidRPr="00C27B97">
              <w:rPr>
                <w:rFonts w:cstheme="minorHAnsi"/>
              </w:rPr>
              <w:t>$</w:t>
            </w:r>
            <w:r w:rsidRPr="00C27B97">
              <w:rPr>
                <w:rFonts w:cstheme="minorHAnsi"/>
                <w:sz w:val="20"/>
                <w:szCs w:val="20"/>
              </w:rPr>
              <w:t xml:space="preserve"> </w:t>
            </w:r>
            <w:sdt>
              <w:sdtPr>
                <w:rPr>
                  <w:rFonts w:cstheme="minorHAnsi"/>
                  <w:sz w:val="20"/>
                  <w:szCs w:val="20"/>
                </w:rPr>
                <w:id w:val="-1287184245"/>
                <w:placeholder>
                  <w:docPart w:val="CD2D4E0DD5084E01BA65825B6BF59DF6"/>
                </w:placeholder>
              </w:sdtPr>
              <w:sdtEndPr/>
              <w:sdtContent>
                <w:r w:rsidR="00576A1B" w:rsidRPr="00C27B97">
                  <w:rPr>
                    <w:rFonts w:cstheme="minorHAnsi"/>
                    <w:sz w:val="20"/>
                    <w:szCs w:val="20"/>
                  </w:rPr>
                  <w:t>0</w:t>
                </w:r>
              </w:sdtContent>
            </w:sdt>
          </w:p>
        </w:tc>
        <w:tc>
          <w:tcPr>
            <w:tcW w:w="1527" w:type="dxa"/>
            <w:vAlign w:val="center"/>
          </w:tcPr>
          <w:p w14:paraId="584EBE34" w14:textId="4018D94E" w:rsidR="007946D4" w:rsidRPr="00C27B97" w:rsidRDefault="00AD1587" w:rsidP="00656DEA">
            <w:pPr>
              <w:jc w:val="center"/>
              <w:rPr>
                <w:rFonts w:cstheme="minorHAnsi"/>
              </w:rPr>
            </w:pPr>
            <w:sdt>
              <w:sdtPr>
                <w:rPr>
                  <w:rFonts w:cstheme="minorHAnsi"/>
                  <w:sz w:val="20"/>
                  <w:szCs w:val="20"/>
                </w:rPr>
                <w:id w:val="-539517232"/>
                <w:placeholder>
                  <w:docPart w:val="63B359B20BBE44BA85A19CD1B2279427"/>
                </w:placeholder>
              </w:sdtPr>
              <w:sdtEndPr/>
              <w:sdtContent>
                <w:r w:rsidR="00576A1B" w:rsidRPr="00C27B97">
                  <w:rPr>
                    <w:rFonts w:cstheme="minorHAnsi"/>
                    <w:sz w:val="20"/>
                    <w:szCs w:val="20"/>
                  </w:rPr>
                  <w:t>0</w:t>
                </w:r>
              </w:sdtContent>
            </w:sdt>
            <w:r w:rsidR="007946D4" w:rsidRPr="00C27B97">
              <w:rPr>
                <w:rFonts w:cstheme="minorHAnsi"/>
              </w:rPr>
              <w:t xml:space="preserve"> %</w:t>
            </w:r>
          </w:p>
        </w:tc>
        <w:tc>
          <w:tcPr>
            <w:tcW w:w="1528" w:type="dxa"/>
            <w:vAlign w:val="center"/>
          </w:tcPr>
          <w:p w14:paraId="685FA2D0" w14:textId="2968B480" w:rsidR="007946D4" w:rsidRPr="00C27B97" w:rsidRDefault="007946D4" w:rsidP="00656DEA">
            <w:pPr>
              <w:jc w:val="center"/>
              <w:rPr>
                <w:rFonts w:cstheme="minorHAnsi"/>
              </w:rPr>
            </w:pPr>
            <w:r w:rsidRPr="00C27B97">
              <w:rPr>
                <w:rFonts w:cstheme="minorHAnsi"/>
              </w:rPr>
              <w:t>5%</w:t>
            </w:r>
          </w:p>
        </w:tc>
      </w:tr>
      <w:tr w:rsidR="007946D4" w:rsidRPr="00C27B97" w14:paraId="1879E6FC" w14:textId="46827847" w:rsidTr="006C3DF6">
        <w:trPr>
          <w:trHeight w:val="276"/>
        </w:trPr>
        <w:tc>
          <w:tcPr>
            <w:tcW w:w="4225" w:type="dxa"/>
            <w:vAlign w:val="center"/>
          </w:tcPr>
          <w:p w14:paraId="70BBAABD" w14:textId="1C8FEA0C" w:rsidR="007946D4" w:rsidRPr="00C27B97" w:rsidRDefault="007946D4" w:rsidP="00656DEA">
            <w:pPr>
              <w:rPr>
                <w:rFonts w:cstheme="minorHAnsi"/>
                <w:b/>
              </w:rPr>
            </w:pPr>
            <w:r w:rsidRPr="00C27B97">
              <w:rPr>
                <w:rFonts w:eastAsia="Times New Roman" w:cstheme="minorHAnsi"/>
              </w:rPr>
              <w:t>Non-Profit Capacity Building </w:t>
            </w:r>
          </w:p>
        </w:tc>
        <w:tc>
          <w:tcPr>
            <w:tcW w:w="2070" w:type="dxa"/>
            <w:vAlign w:val="center"/>
          </w:tcPr>
          <w:p w14:paraId="6A921250" w14:textId="20A2663A" w:rsidR="007946D4" w:rsidRPr="00C27B97" w:rsidRDefault="007946D4" w:rsidP="00656DEA">
            <w:pPr>
              <w:rPr>
                <w:rFonts w:cstheme="minorHAnsi"/>
              </w:rPr>
            </w:pPr>
            <w:r w:rsidRPr="00C27B97">
              <w:rPr>
                <w:rFonts w:cstheme="minorHAnsi"/>
              </w:rPr>
              <w:t>$</w:t>
            </w:r>
            <w:r w:rsidRPr="00C27B97">
              <w:rPr>
                <w:rFonts w:cstheme="minorHAnsi"/>
                <w:sz w:val="20"/>
                <w:szCs w:val="20"/>
              </w:rPr>
              <w:t xml:space="preserve"> </w:t>
            </w:r>
            <w:sdt>
              <w:sdtPr>
                <w:rPr>
                  <w:rFonts w:cstheme="minorHAnsi"/>
                  <w:sz w:val="20"/>
                  <w:szCs w:val="20"/>
                </w:rPr>
                <w:id w:val="57755941"/>
                <w:placeholder>
                  <w:docPart w:val="DB6FC02970784933BDB840F60D03C3C4"/>
                </w:placeholder>
              </w:sdtPr>
              <w:sdtEndPr/>
              <w:sdtContent>
                <w:r w:rsidR="005F30A7" w:rsidRPr="00C27B97">
                  <w:rPr>
                    <w:rFonts w:cstheme="minorHAnsi"/>
                    <w:sz w:val="20"/>
                    <w:szCs w:val="20"/>
                  </w:rPr>
                  <w:t>0</w:t>
                </w:r>
              </w:sdtContent>
            </w:sdt>
          </w:p>
        </w:tc>
        <w:tc>
          <w:tcPr>
            <w:tcW w:w="1527" w:type="dxa"/>
            <w:vAlign w:val="center"/>
          </w:tcPr>
          <w:p w14:paraId="2401C1A0" w14:textId="2887A629" w:rsidR="007946D4" w:rsidRPr="00C27B97" w:rsidRDefault="00AD1587" w:rsidP="00656DEA">
            <w:pPr>
              <w:jc w:val="center"/>
              <w:rPr>
                <w:rFonts w:cstheme="minorHAnsi"/>
              </w:rPr>
            </w:pPr>
            <w:sdt>
              <w:sdtPr>
                <w:rPr>
                  <w:rFonts w:cstheme="minorHAnsi"/>
                  <w:sz w:val="20"/>
                  <w:szCs w:val="20"/>
                </w:rPr>
                <w:id w:val="1423533128"/>
                <w:placeholder>
                  <w:docPart w:val="5CEC638A1A9C4CF7862C3441999E6700"/>
                </w:placeholder>
              </w:sdtPr>
              <w:sdtEndPr/>
              <w:sdtContent>
                <w:r w:rsidR="00576A1B" w:rsidRPr="00C27B97">
                  <w:rPr>
                    <w:rFonts w:cstheme="minorHAnsi"/>
                    <w:sz w:val="20"/>
                    <w:szCs w:val="20"/>
                  </w:rPr>
                  <w:t>0</w:t>
                </w:r>
              </w:sdtContent>
            </w:sdt>
            <w:r w:rsidR="007946D4" w:rsidRPr="00C27B97">
              <w:rPr>
                <w:rFonts w:cstheme="minorHAnsi"/>
              </w:rPr>
              <w:t xml:space="preserve"> %</w:t>
            </w:r>
          </w:p>
        </w:tc>
        <w:tc>
          <w:tcPr>
            <w:tcW w:w="1528" w:type="dxa"/>
            <w:vAlign w:val="center"/>
          </w:tcPr>
          <w:p w14:paraId="00D5786F" w14:textId="4E89680C" w:rsidR="007946D4" w:rsidRPr="00C27B97" w:rsidRDefault="007946D4" w:rsidP="00656DEA">
            <w:pPr>
              <w:jc w:val="center"/>
              <w:rPr>
                <w:rFonts w:cstheme="minorHAnsi"/>
              </w:rPr>
            </w:pPr>
            <w:r w:rsidRPr="00C27B97">
              <w:rPr>
                <w:rFonts w:cstheme="minorHAnsi"/>
              </w:rPr>
              <w:t>5%</w:t>
            </w:r>
          </w:p>
        </w:tc>
      </w:tr>
      <w:tr w:rsidR="007946D4" w:rsidRPr="00C27B97" w14:paraId="46B8DDBD" w14:textId="4C342F3D" w:rsidTr="006C3DF6">
        <w:trPr>
          <w:trHeight w:val="276"/>
        </w:trPr>
        <w:tc>
          <w:tcPr>
            <w:tcW w:w="4225" w:type="dxa"/>
            <w:vAlign w:val="center"/>
          </w:tcPr>
          <w:p w14:paraId="179F0EEB" w14:textId="58128AC1" w:rsidR="007946D4" w:rsidRPr="00C27B97" w:rsidRDefault="007946D4" w:rsidP="00656DEA">
            <w:pPr>
              <w:rPr>
                <w:rFonts w:cstheme="minorHAnsi"/>
                <w:b/>
              </w:rPr>
            </w:pPr>
            <w:r w:rsidRPr="00C27B97">
              <w:rPr>
                <w:rFonts w:eastAsia="Calibri Light" w:cstheme="minorHAnsi"/>
              </w:rPr>
              <w:t>Administration and Planning</w:t>
            </w:r>
          </w:p>
        </w:tc>
        <w:tc>
          <w:tcPr>
            <w:tcW w:w="2070" w:type="dxa"/>
            <w:vAlign w:val="center"/>
          </w:tcPr>
          <w:p w14:paraId="4C0C0348" w14:textId="0697D6C0" w:rsidR="007946D4" w:rsidRPr="00C27B97" w:rsidRDefault="007946D4" w:rsidP="00656DEA">
            <w:pPr>
              <w:rPr>
                <w:rFonts w:cstheme="minorHAnsi"/>
              </w:rPr>
            </w:pPr>
            <w:r w:rsidRPr="00C27B97">
              <w:rPr>
                <w:rFonts w:cstheme="minorHAnsi"/>
              </w:rPr>
              <w:t>$</w:t>
            </w:r>
            <w:r w:rsidRPr="00C27B97">
              <w:rPr>
                <w:rFonts w:cstheme="minorHAnsi"/>
                <w:sz w:val="20"/>
                <w:szCs w:val="20"/>
              </w:rPr>
              <w:t xml:space="preserve"> </w:t>
            </w:r>
            <w:sdt>
              <w:sdtPr>
                <w:rPr>
                  <w:rFonts w:cstheme="minorHAnsi"/>
                  <w:sz w:val="20"/>
                  <w:szCs w:val="20"/>
                </w:rPr>
                <w:id w:val="-1557461946"/>
                <w:placeholder>
                  <w:docPart w:val="A162A6FBC054484E88C559FEB157F499"/>
                </w:placeholder>
              </w:sdtPr>
              <w:sdtEndPr/>
              <w:sdtContent>
                <w:r w:rsidR="005F30A7" w:rsidRPr="00C27B97">
                  <w:rPr>
                    <w:rFonts w:cstheme="minorHAnsi"/>
                    <w:sz w:val="20"/>
                    <w:szCs w:val="20"/>
                  </w:rPr>
                  <w:t>1,145,976</w:t>
                </w:r>
              </w:sdtContent>
            </w:sdt>
          </w:p>
        </w:tc>
        <w:tc>
          <w:tcPr>
            <w:tcW w:w="1527" w:type="dxa"/>
            <w:vAlign w:val="center"/>
          </w:tcPr>
          <w:p w14:paraId="53710C97" w14:textId="426F3409" w:rsidR="007946D4" w:rsidRPr="00C27B97" w:rsidRDefault="00AD1587" w:rsidP="00656DEA">
            <w:pPr>
              <w:jc w:val="center"/>
              <w:rPr>
                <w:rFonts w:cstheme="minorHAnsi"/>
              </w:rPr>
            </w:pPr>
            <w:sdt>
              <w:sdtPr>
                <w:rPr>
                  <w:rFonts w:cstheme="minorHAnsi"/>
                  <w:sz w:val="20"/>
                  <w:szCs w:val="20"/>
                </w:rPr>
                <w:id w:val="1722008774"/>
                <w:placeholder>
                  <w:docPart w:val="FE1B1A1CB3CD4992A383FC9471AEBB05"/>
                </w:placeholder>
              </w:sdtPr>
              <w:sdtEndPr/>
              <w:sdtContent>
                <w:r w:rsidR="005F30A7" w:rsidRPr="00C27B97">
                  <w:rPr>
                    <w:rFonts w:cstheme="minorHAnsi"/>
                    <w:sz w:val="20"/>
                    <w:szCs w:val="20"/>
                  </w:rPr>
                  <w:t>10</w:t>
                </w:r>
              </w:sdtContent>
            </w:sdt>
            <w:r w:rsidR="007946D4" w:rsidRPr="00C27B97">
              <w:rPr>
                <w:rFonts w:cstheme="minorHAnsi"/>
              </w:rPr>
              <w:t xml:space="preserve"> %</w:t>
            </w:r>
          </w:p>
        </w:tc>
        <w:tc>
          <w:tcPr>
            <w:tcW w:w="1528" w:type="dxa"/>
            <w:vAlign w:val="center"/>
          </w:tcPr>
          <w:p w14:paraId="03E6C24E" w14:textId="6705A6FB" w:rsidR="007946D4" w:rsidRPr="00C27B97" w:rsidRDefault="007946D4" w:rsidP="00656DEA">
            <w:pPr>
              <w:jc w:val="center"/>
              <w:rPr>
                <w:rFonts w:cstheme="minorHAnsi"/>
              </w:rPr>
            </w:pPr>
            <w:r w:rsidRPr="00C27B97">
              <w:rPr>
                <w:rFonts w:cstheme="minorHAnsi"/>
              </w:rPr>
              <w:t>15%</w:t>
            </w:r>
          </w:p>
        </w:tc>
      </w:tr>
      <w:tr w:rsidR="007946D4" w:rsidRPr="00C27B97" w14:paraId="59DF3E37" w14:textId="1329F037" w:rsidTr="006C3DF6">
        <w:trPr>
          <w:trHeight w:val="64"/>
        </w:trPr>
        <w:tc>
          <w:tcPr>
            <w:tcW w:w="4225" w:type="dxa"/>
            <w:vAlign w:val="center"/>
          </w:tcPr>
          <w:p w14:paraId="3D1F665D" w14:textId="5A61E807" w:rsidR="007946D4" w:rsidRPr="00C27B97" w:rsidRDefault="007946D4" w:rsidP="00656DEA">
            <w:pPr>
              <w:rPr>
                <w:rFonts w:cstheme="minorHAnsi"/>
                <w:b/>
              </w:rPr>
            </w:pPr>
            <w:r w:rsidRPr="00C27B97">
              <w:rPr>
                <w:rFonts w:eastAsia="Calibri Light" w:cstheme="minorHAnsi"/>
                <w:b/>
              </w:rPr>
              <w:t>Total HOME ARP Allocation</w:t>
            </w:r>
            <w:r w:rsidRPr="00C27B97">
              <w:rPr>
                <w:rFonts w:eastAsia="Calibri Light" w:cstheme="minorHAnsi"/>
              </w:rPr>
              <w:t> </w:t>
            </w:r>
          </w:p>
        </w:tc>
        <w:tc>
          <w:tcPr>
            <w:tcW w:w="2070" w:type="dxa"/>
            <w:vAlign w:val="center"/>
          </w:tcPr>
          <w:p w14:paraId="78A6DB4B" w14:textId="4826C050" w:rsidR="007946D4" w:rsidRPr="00C27B97" w:rsidRDefault="007946D4" w:rsidP="00656DEA">
            <w:pPr>
              <w:rPr>
                <w:rFonts w:cstheme="minorHAnsi"/>
              </w:rPr>
            </w:pPr>
            <w:r w:rsidRPr="00C27B97">
              <w:rPr>
                <w:rFonts w:cstheme="minorHAnsi"/>
              </w:rPr>
              <w:t>$</w:t>
            </w:r>
            <w:r w:rsidRPr="00C27B97">
              <w:rPr>
                <w:rFonts w:cstheme="minorHAnsi"/>
                <w:sz w:val="20"/>
                <w:szCs w:val="20"/>
              </w:rPr>
              <w:t xml:space="preserve"> </w:t>
            </w:r>
            <w:sdt>
              <w:sdtPr>
                <w:rPr>
                  <w:rFonts w:cstheme="minorHAnsi"/>
                  <w:sz w:val="20"/>
                  <w:szCs w:val="20"/>
                </w:rPr>
                <w:id w:val="1519586647"/>
                <w:placeholder>
                  <w:docPart w:val="50E480173BCB41D4B60FE0E30F6C0808"/>
                </w:placeholder>
              </w:sdtPr>
              <w:sdtEndPr/>
              <w:sdtContent>
                <w:r w:rsidR="005F30A7" w:rsidRPr="00C27B97">
                  <w:rPr>
                    <w:rFonts w:cstheme="minorHAnsi"/>
                    <w:sz w:val="20"/>
                    <w:szCs w:val="20"/>
                  </w:rPr>
                  <w:t>11,459,768</w:t>
                </w:r>
              </w:sdtContent>
            </w:sdt>
          </w:p>
        </w:tc>
        <w:tc>
          <w:tcPr>
            <w:tcW w:w="1527" w:type="dxa"/>
            <w:shd w:val="clear" w:color="auto" w:fill="808080" w:themeFill="background1" w:themeFillShade="80"/>
            <w:vAlign w:val="center"/>
          </w:tcPr>
          <w:p w14:paraId="4491369B" w14:textId="77777777" w:rsidR="007946D4" w:rsidRPr="00C27B97" w:rsidRDefault="007946D4" w:rsidP="00656DEA">
            <w:pPr>
              <w:jc w:val="center"/>
              <w:rPr>
                <w:rFonts w:cstheme="minorHAnsi"/>
                <w:b/>
              </w:rPr>
            </w:pPr>
          </w:p>
        </w:tc>
        <w:tc>
          <w:tcPr>
            <w:tcW w:w="1528" w:type="dxa"/>
            <w:shd w:val="clear" w:color="auto" w:fill="808080" w:themeFill="background1" w:themeFillShade="80"/>
            <w:vAlign w:val="center"/>
          </w:tcPr>
          <w:p w14:paraId="3437C076" w14:textId="3E3278BB" w:rsidR="007946D4" w:rsidRPr="00C27B97" w:rsidRDefault="007946D4" w:rsidP="00656DEA">
            <w:pPr>
              <w:jc w:val="center"/>
              <w:rPr>
                <w:rFonts w:cstheme="minorHAnsi"/>
                <w:b/>
              </w:rPr>
            </w:pPr>
          </w:p>
        </w:tc>
      </w:tr>
    </w:tbl>
    <w:p w14:paraId="6986687E" w14:textId="77777777" w:rsidR="00576A1B" w:rsidRPr="00C27B97" w:rsidRDefault="00576A1B" w:rsidP="00AE4E93">
      <w:pPr>
        <w:spacing w:after="0"/>
        <w:rPr>
          <w:rFonts w:cstheme="minorHAnsi"/>
          <w:b/>
          <w:i/>
          <w:sz w:val="24"/>
          <w:szCs w:val="24"/>
        </w:rPr>
      </w:pPr>
    </w:p>
    <w:p w14:paraId="395BA085" w14:textId="6E7FFD66" w:rsidR="00B12CEA" w:rsidRPr="00C27B97" w:rsidRDefault="00B12CEA" w:rsidP="00B12CEA">
      <w:pPr>
        <w:spacing w:after="0"/>
        <w:rPr>
          <w:rFonts w:cstheme="minorHAnsi"/>
          <w:b/>
          <w:i/>
          <w:sz w:val="24"/>
          <w:szCs w:val="24"/>
        </w:rPr>
      </w:pPr>
      <w:r w:rsidRPr="00C27B97">
        <w:rPr>
          <w:rFonts w:cstheme="minorHAnsi"/>
          <w:b/>
          <w:i/>
          <w:sz w:val="24"/>
          <w:szCs w:val="24"/>
        </w:rPr>
        <w:t>Describe how the PJ will distribute HOME-ARP funds in accordance with its priority needs</w:t>
      </w:r>
      <w:r w:rsidR="00D15B09" w:rsidRPr="00C27B97">
        <w:rPr>
          <w:rFonts w:cstheme="minorHAnsi"/>
          <w:b/>
          <w:i/>
          <w:sz w:val="24"/>
          <w:szCs w:val="24"/>
        </w:rPr>
        <w:t xml:space="preserve"> identified in its needs assessment and gap analysis: </w:t>
      </w:r>
    </w:p>
    <w:p w14:paraId="5206F733" w14:textId="4C3A0507" w:rsidR="00E06188" w:rsidRPr="00C27B97" w:rsidRDefault="00AD1587" w:rsidP="00985653">
      <w:pPr>
        <w:pStyle w:val="ListParagraph"/>
        <w:spacing w:after="0"/>
        <w:ind w:left="0"/>
        <w:rPr>
          <w:rFonts w:cstheme="minorHAnsi"/>
          <w:b/>
          <w:i/>
          <w:sz w:val="24"/>
          <w:szCs w:val="24"/>
        </w:rPr>
      </w:pPr>
      <w:sdt>
        <w:sdtPr>
          <w:rPr>
            <w:rFonts w:cstheme="minorHAnsi"/>
          </w:rPr>
          <w:id w:val="-1053684878"/>
          <w:placeholder>
            <w:docPart w:val="8243BDD477E6439787C1EAB5D36EB3FE"/>
          </w:placeholder>
        </w:sdtPr>
        <w:sdtEndPr/>
        <w:sdtContent>
          <w:sdt>
            <w:sdtPr>
              <w:rPr>
                <w:rFonts w:cstheme="minorHAnsi"/>
              </w:rPr>
              <w:id w:val="131832895"/>
              <w:placeholder>
                <w:docPart w:val="8BF0664AF6E74CD7BB10DAE626123E13"/>
              </w:placeholder>
            </w:sdtPr>
            <w:sdtEndPr/>
            <w:sdtContent>
              <w:r w:rsidR="005F30A7" w:rsidRPr="00C27B97">
                <w:rPr>
                  <w:rFonts w:cstheme="minorHAnsi"/>
                  <w:sz w:val="24"/>
                  <w:szCs w:val="24"/>
                </w:rPr>
                <w:t xml:space="preserve">The above </w:t>
              </w:r>
              <w:r w:rsidR="00186C07" w:rsidRPr="00C27B97">
                <w:rPr>
                  <w:rFonts w:cstheme="minorHAnsi"/>
                  <w:sz w:val="24"/>
                  <w:szCs w:val="24"/>
                </w:rPr>
                <w:t>f</w:t>
              </w:r>
              <w:r w:rsidR="005F30A7" w:rsidRPr="00C27B97">
                <w:rPr>
                  <w:rFonts w:cstheme="minorHAnsi"/>
                  <w:sz w:val="24"/>
                  <w:szCs w:val="24"/>
                </w:rPr>
                <w:t xml:space="preserve">unding </w:t>
              </w:r>
              <w:r w:rsidR="00186C07" w:rsidRPr="00C27B97">
                <w:rPr>
                  <w:rFonts w:cstheme="minorHAnsi"/>
                  <w:sz w:val="24"/>
                  <w:szCs w:val="24"/>
                </w:rPr>
                <w:t>a</w:t>
              </w:r>
              <w:r w:rsidR="005F30A7" w:rsidRPr="00C27B97">
                <w:rPr>
                  <w:rFonts w:cstheme="minorHAnsi"/>
                  <w:sz w:val="24"/>
                  <w:szCs w:val="24"/>
                </w:rPr>
                <w:t>mount for Supportive Services</w:t>
              </w:r>
              <w:r w:rsidR="00E845F6" w:rsidRPr="00C27B97">
                <w:rPr>
                  <w:rFonts w:cstheme="minorHAnsi"/>
                  <w:sz w:val="24"/>
                  <w:szCs w:val="24"/>
                </w:rPr>
                <w:t xml:space="preserve"> is a </w:t>
              </w:r>
              <w:r w:rsidR="005F30A7" w:rsidRPr="00C27B97">
                <w:rPr>
                  <w:rFonts w:cstheme="minorHAnsi"/>
                  <w:sz w:val="24"/>
                  <w:szCs w:val="24"/>
                </w:rPr>
                <w:t xml:space="preserve">maximum.  If HOME-ARP funds are not </w:t>
              </w:r>
              <w:r w:rsidR="00E845F6" w:rsidRPr="00C27B97">
                <w:rPr>
                  <w:rFonts w:cstheme="minorHAnsi"/>
                  <w:sz w:val="24"/>
                  <w:szCs w:val="24"/>
                </w:rPr>
                <w:t xml:space="preserve">allocated </w:t>
              </w:r>
              <w:r w:rsidR="005F30A7" w:rsidRPr="00C27B97">
                <w:rPr>
                  <w:rFonts w:cstheme="minorHAnsi"/>
                  <w:sz w:val="24"/>
                  <w:szCs w:val="24"/>
                </w:rPr>
                <w:t xml:space="preserve">for </w:t>
              </w:r>
              <w:r w:rsidR="00E845F6" w:rsidRPr="00C27B97">
                <w:rPr>
                  <w:rFonts w:cstheme="minorHAnsi"/>
                  <w:sz w:val="24"/>
                  <w:szCs w:val="24"/>
                </w:rPr>
                <w:t>supportive services</w:t>
              </w:r>
              <w:r w:rsidR="005F30A7" w:rsidRPr="00C27B97">
                <w:rPr>
                  <w:rFonts w:cstheme="minorHAnsi"/>
                  <w:sz w:val="24"/>
                  <w:szCs w:val="24"/>
                </w:rPr>
                <w:t>, Commerce will allocate unused funds to the Development of Non-Congregate Shelters and/or Affordable Rental Housing.</w:t>
              </w:r>
            </w:sdtContent>
          </w:sdt>
        </w:sdtContent>
      </w:sdt>
    </w:p>
    <w:p w14:paraId="54296461" w14:textId="791E14FA" w:rsidR="00E06188" w:rsidRPr="00C27B97" w:rsidRDefault="00E06188" w:rsidP="00AE4E93">
      <w:pPr>
        <w:spacing w:after="0"/>
        <w:rPr>
          <w:rFonts w:cstheme="minorHAnsi"/>
          <w:b/>
          <w:i/>
          <w:sz w:val="24"/>
          <w:szCs w:val="24"/>
        </w:rPr>
      </w:pPr>
    </w:p>
    <w:p w14:paraId="17AE8BAB" w14:textId="29FE1FED" w:rsidR="00D66726" w:rsidRPr="00C27B97" w:rsidRDefault="00585101" w:rsidP="00AE4E93">
      <w:pPr>
        <w:spacing w:after="0"/>
        <w:rPr>
          <w:rFonts w:cstheme="minorHAnsi"/>
          <w:b/>
          <w:i/>
          <w:sz w:val="24"/>
          <w:szCs w:val="24"/>
        </w:rPr>
      </w:pPr>
      <w:r w:rsidRPr="00C27B97">
        <w:rPr>
          <w:rFonts w:cstheme="minorHAnsi"/>
          <w:b/>
          <w:i/>
          <w:sz w:val="24"/>
          <w:szCs w:val="24"/>
        </w:rPr>
        <w:lastRenderedPageBreak/>
        <w:t>Describe</w:t>
      </w:r>
      <w:r w:rsidR="001B0480" w:rsidRPr="00C27B97">
        <w:rPr>
          <w:rFonts w:cstheme="minorHAnsi"/>
          <w:b/>
          <w:i/>
          <w:sz w:val="24"/>
          <w:szCs w:val="24"/>
        </w:rPr>
        <w:t xml:space="preserve"> how the characteristics of </w:t>
      </w:r>
      <w:r w:rsidRPr="00C27B97">
        <w:rPr>
          <w:rFonts w:cstheme="minorHAnsi"/>
          <w:b/>
          <w:i/>
          <w:sz w:val="24"/>
          <w:szCs w:val="24"/>
        </w:rPr>
        <w:t>the</w:t>
      </w:r>
      <w:r w:rsidR="001B0480" w:rsidRPr="00C27B97">
        <w:rPr>
          <w:rFonts w:cstheme="minorHAnsi"/>
          <w:b/>
          <w:i/>
          <w:sz w:val="24"/>
          <w:szCs w:val="24"/>
        </w:rPr>
        <w:t xml:space="preserve"> shelter and housing</w:t>
      </w:r>
      <w:r w:rsidR="001B0480" w:rsidRPr="00C27B97" w:rsidDel="00367F62">
        <w:rPr>
          <w:rFonts w:cstheme="minorHAnsi"/>
          <w:b/>
          <w:i/>
          <w:sz w:val="24"/>
          <w:szCs w:val="24"/>
        </w:rPr>
        <w:t xml:space="preserve"> </w:t>
      </w:r>
      <w:r w:rsidR="001B0480" w:rsidRPr="00C27B97">
        <w:rPr>
          <w:rFonts w:cstheme="minorHAnsi"/>
          <w:b/>
          <w:i/>
          <w:sz w:val="24"/>
          <w:szCs w:val="24"/>
        </w:rPr>
        <w:t>inventory, service delivery system, and the needs identified in the gap analysis provided a rationale for</w:t>
      </w:r>
      <w:r w:rsidRPr="00C27B97">
        <w:rPr>
          <w:rFonts w:cstheme="minorHAnsi"/>
          <w:b/>
          <w:i/>
          <w:sz w:val="24"/>
          <w:szCs w:val="24"/>
        </w:rPr>
        <w:t xml:space="preserve"> the</w:t>
      </w:r>
      <w:r w:rsidR="001B0480" w:rsidRPr="00C27B97">
        <w:rPr>
          <w:rFonts w:cstheme="minorHAnsi"/>
          <w:b/>
          <w:i/>
          <w:sz w:val="24"/>
          <w:szCs w:val="24"/>
        </w:rPr>
        <w:t xml:space="preserve"> plan to fund eligible activities</w:t>
      </w:r>
      <w:r w:rsidRPr="00C27B97">
        <w:rPr>
          <w:rFonts w:cstheme="minorHAnsi"/>
          <w:b/>
          <w:i/>
          <w:sz w:val="24"/>
          <w:szCs w:val="24"/>
        </w:rPr>
        <w:t>:</w:t>
      </w:r>
    </w:p>
    <w:sdt>
      <w:sdtPr>
        <w:rPr>
          <w:rFonts w:cstheme="minorHAnsi"/>
        </w:rPr>
        <w:id w:val="-1293436558"/>
        <w:placeholder>
          <w:docPart w:val="1B87CDE337C44DEB9CB2B9B266AC9FFB"/>
        </w:placeholder>
      </w:sdtPr>
      <w:sdtEndPr/>
      <w:sdtContent>
        <w:sdt>
          <w:sdtPr>
            <w:rPr>
              <w:rFonts w:cstheme="minorHAnsi"/>
            </w:rPr>
            <w:id w:val="-645511767"/>
            <w:placeholder>
              <w:docPart w:val="108631A5D61E4224B3764D13A722C564"/>
            </w:placeholder>
          </w:sdtPr>
          <w:sdtEndPr/>
          <w:sdtContent>
            <w:sdt>
              <w:sdtPr>
                <w:rPr>
                  <w:rFonts w:cstheme="minorHAnsi"/>
                </w:rPr>
                <w:id w:val="-1358659006"/>
                <w:placeholder>
                  <w:docPart w:val="CFB7874E6E6947FDAF2C77230BC910D8"/>
                </w:placeholder>
              </w:sdtPr>
              <w:sdtEndPr/>
              <w:sdtContent>
                <w:p w14:paraId="79997168" w14:textId="77777777" w:rsidR="00187AC6" w:rsidRPr="00C27B97" w:rsidRDefault="00A81780" w:rsidP="00186C07">
                  <w:pPr>
                    <w:pStyle w:val="ListParagraph"/>
                    <w:numPr>
                      <w:ilvl w:val="0"/>
                      <w:numId w:val="16"/>
                    </w:numPr>
                    <w:spacing w:after="0"/>
                    <w:rPr>
                      <w:rFonts w:cstheme="minorHAnsi"/>
                      <w:sz w:val="24"/>
                      <w:szCs w:val="24"/>
                    </w:rPr>
                  </w:pPr>
                  <w:r w:rsidRPr="00C27B97">
                    <w:rPr>
                      <w:rFonts w:cstheme="minorHAnsi"/>
                      <w:sz w:val="24"/>
                      <w:szCs w:val="24"/>
                    </w:rPr>
                    <w:t xml:space="preserve">The majority of the existing shelter and housing inventory is in </w:t>
                  </w:r>
                  <w:r w:rsidR="005D1749" w:rsidRPr="00C27B97">
                    <w:rPr>
                      <w:rFonts w:cstheme="minorHAnsi"/>
                      <w:sz w:val="24"/>
                      <w:szCs w:val="24"/>
                    </w:rPr>
                    <w:t xml:space="preserve">the larger </w:t>
                  </w:r>
                  <w:r w:rsidRPr="00C27B97">
                    <w:rPr>
                      <w:rFonts w:cstheme="minorHAnsi"/>
                      <w:sz w:val="24"/>
                      <w:szCs w:val="24"/>
                    </w:rPr>
                    <w:t xml:space="preserve">urban communities around the state, leaving rural areas underserved. The same can be said of the service delivery system, where agencies that provide necessary services to qualifying populations </w:t>
                  </w:r>
                  <w:r w:rsidR="005D1749" w:rsidRPr="00C27B97">
                    <w:rPr>
                      <w:rFonts w:cstheme="minorHAnsi"/>
                      <w:sz w:val="24"/>
                      <w:szCs w:val="24"/>
                    </w:rPr>
                    <w:t>are in</w:t>
                  </w:r>
                  <w:r w:rsidRPr="00C27B97">
                    <w:rPr>
                      <w:rFonts w:cstheme="minorHAnsi"/>
                      <w:sz w:val="24"/>
                      <w:szCs w:val="24"/>
                    </w:rPr>
                    <w:t xml:space="preserve"> urban areas making it difficult to access for those in rural areas. While there is still a need in these urban areas, most are entitlement communities and receive a direct allocation of funds from HUD to provide housing and services in their jurisdiction. </w:t>
                  </w:r>
                  <w:r w:rsidR="005D1749" w:rsidRPr="00C27B97">
                    <w:rPr>
                      <w:rFonts w:cstheme="minorHAnsi"/>
                      <w:sz w:val="24"/>
                      <w:szCs w:val="24"/>
                    </w:rPr>
                    <w:t>Therefore</w:t>
                  </w:r>
                  <w:r w:rsidRPr="00C27B97">
                    <w:rPr>
                      <w:rFonts w:cstheme="minorHAnsi"/>
                      <w:sz w:val="24"/>
                      <w:szCs w:val="24"/>
                    </w:rPr>
                    <w:t xml:space="preserve"> Commerce intends to open the competitive HOME-ARP application process to non-entitlement communities first, and if all funds are not distributed to eligible projects a second competitive application process will be opened to all communities regardless of entitlement status.</w:t>
                  </w:r>
                </w:p>
                <w:p w14:paraId="6014A5D6" w14:textId="1EB51520" w:rsidR="005B05E7" w:rsidRPr="00C27B97" w:rsidRDefault="00187AC6" w:rsidP="00186C07">
                  <w:pPr>
                    <w:pStyle w:val="ListParagraph"/>
                    <w:numPr>
                      <w:ilvl w:val="0"/>
                      <w:numId w:val="16"/>
                    </w:numPr>
                    <w:spacing w:after="0"/>
                    <w:rPr>
                      <w:rFonts w:cstheme="minorHAnsi"/>
                      <w:sz w:val="24"/>
                      <w:szCs w:val="24"/>
                    </w:rPr>
                  </w:pPr>
                  <w:r w:rsidRPr="00C27B97">
                    <w:rPr>
                      <w:rFonts w:cstheme="minorHAnsi"/>
                      <w:sz w:val="24"/>
                      <w:szCs w:val="24"/>
                    </w:rPr>
                    <w:t xml:space="preserve">All agencies consulted with identified additional affordable housing units as </w:t>
                  </w:r>
                  <w:r w:rsidR="00030734" w:rsidRPr="00C27B97">
                    <w:rPr>
                      <w:rFonts w:cstheme="minorHAnsi"/>
                      <w:sz w:val="24"/>
                      <w:szCs w:val="24"/>
                    </w:rPr>
                    <w:t>a high need, which if combined with existing rental assistance programs, may help alleviate the housing needs for qualifying populations.  Tenant based rental assistance is a lower priority because of low utilization rate of existing HCV and Continuum of Care voucher programs.</w:t>
                  </w:r>
                </w:p>
                <w:p w14:paraId="23F82952" w14:textId="40809C01" w:rsidR="00030734" w:rsidRPr="00C27B97" w:rsidRDefault="00030734" w:rsidP="00186C07">
                  <w:pPr>
                    <w:pStyle w:val="ListParagraph"/>
                    <w:numPr>
                      <w:ilvl w:val="0"/>
                      <w:numId w:val="16"/>
                    </w:numPr>
                    <w:spacing w:after="0"/>
                    <w:rPr>
                      <w:rFonts w:cstheme="minorHAnsi"/>
                      <w:sz w:val="24"/>
                      <w:szCs w:val="24"/>
                    </w:rPr>
                  </w:pPr>
                  <w:r w:rsidRPr="00C27B97">
                    <w:rPr>
                      <w:rFonts w:cstheme="minorHAnsi"/>
                      <w:sz w:val="24"/>
                      <w:szCs w:val="24"/>
                    </w:rPr>
                    <w:t>The consultation agencies agreed that homes for qualifying populations in either non-congregate shelter or permanent supportive housing require supportive services.</w:t>
                  </w:r>
                </w:p>
              </w:sdtContent>
            </w:sdt>
          </w:sdtContent>
        </w:sdt>
      </w:sdtContent>
    </w:sdt>
    <w:p w14:paraId="6F234C08" w14:textId="77777777" w:rsidR="006F548D" w:rsidRPr="00C27B97" w:rsidRDefault="006F548D" w:rsidP="006F548D">
      <w:pPr>
        <w:spacing w:after="0"/>
        <w:rPr>
          <w:rFonts w:cstheme="minorHAnsi"/>
          <w:b/>
          <w:sz w:val="24"/>
          <w:szCs w:val="24"/>
        </w:rPr>
      </w:pPr>
    </w:p>
    <w:p w14:paraId="0DE9762A" w14:textId="77777777" w:rsidR="006F548D" w:rsidRPr="00C27B97" w:rsidRDefault="006F548D" w:rsidP="006F548D">
      <w:pPr>
        <w:spacing w:after="0"/>
        <w:rPr>
          <w:rFonts w:cstheme="minorHAnsi"/>
          <w:b/>
          <w:sz w:val="24"/>
          <w:szCs w:val="24"/>
        </w:rPr>
      </w:pPr>
    </w:p>
    <w:p w14:paraId="1EB96C00" w14:textId="3828BD0D" w:rsidR="005E75BB" w:rsidRPr="00C27B97" w:rsidRDefault="006A2751" w:rsidP="003B50F7">
      <w:pPr>
        <w:rPr>
          <w:rFonts w:cstheme="minorHAnsi"/>
          <w:b/>
          <w:sz w:val="28"/>
          <w:szCs w:val="28"/>
        </w:rPr>
      </w:pPr>
      <w:r w:rsidRPr="00C27B97">
        <w:rPr>
          <w:rFonts w:cstheme="minorHAnsi"/>
          <w:b/>
          <w:sz w:val="28"/>
          <w:szCs w:val="28"/>
        </w:rPr>
        <w:t>HOME-ARP Production Housing Goals</w:t>
      </w:r>
    </w:p>
    <w:p w14:paraId="52968CBA" w14:textId="6DB49D5B" w:rsidR="00832307" w:rsidRPr="00C27B97" w:rsidRDefault="008237B7" w:rsidP="00832307">
      <w:pPr>
        <w:spacing w:after="0"/>
        <w:rPr>
          <w:rFonts w:cstheme="minorHAnsi"/>
          <w:b/>
          <w:i/>
          <w:sz w:val="24"/>
          <w:szCs w:val="28"/>
        </w:rPr>
      </w:pPr>
      <w:r w:rsidRPr="00C27B97">
        <w:rPr>
          <w:rFonts w:cstheme="minorHAnsi"/>
          <w:b/>
          <w:i/>
          <w:sz w:val="24"/>
          <w:szCs w:val="24"/>
        </w:rPr>
        <w:t>Est</w:t>
      </w:r>
      <w:r w:rsidR="006530A2" w:rsidRPr="00C27B97">
        <w:rPr>
          <w:rFonts w:cstheme="minorHAnsi"/>
          <w:b/>
          <w:i/>
          <w:sz w:val="24"/>
          <w:szCs w:val="24"/>
        </w:rPr>
        <w:t>imat</w:t>
      </w:r>
      <w:r w:rsidR="00832307" w:rsidRPr="00C27B97">
        <w:rPr>
          <w:rFonts w:cstheme="minorHAnsi"/>
          <w:b/>
          <w:i/>
          <w:sz w:val="24"/>
          <w:szCs w:val="24"/>
        </w:rPr>
        <w:t xml:space="preserve">e the number of affordable rental housing units for qualifying populations that </w:t>
      </w:r>
      <w:r w:rsidR="006530A2" w:rsidRPr="00C27B97">
        <w:rPr>
          <w:rFonts w:cstheme="minorHAnsi"/>
          <w:b/>
          <w:i/>
          <w:sz w:val="24"/>
          <w:szCs w:val="24"/>
        </w:rPr>
        <w:t>the</w:t>
      </w:r>
      <w:r w:rsidR="006530A2" w:rsidRPr="00C27B97">
        <w:rPr>
          <w:rFonts w:cstheme="minorHAnsi"/>
          <w:b/>
          <w:i/>
          <w:sz w:val="24"/>
          <w:szCs w:val="28"/>
        </w:rPr>
        <w:t xml:space="preserve"> </w:t>
      </w:r>
      <w:r w:rsidR="00832307" w:rsidRPr="00C27B97">
        <w:rPr>
          <w:rFonts w:cstheme="minorHAnsi"/>
          <w:b/>
          <w:i/>
          <w:sz w:val="24"/>
          <w:szCs w:val="28"/>
        </w:rPr>
        <w:t>PJ will produce or support with its HOME-ARP allocation</w:t>
      </w:r>
      <w:r w:rsidR="006530A2" w:rsidRPr="00C27B97">
        <w:rPr>
          <w:rFonts w:cstheme="minorHAnsi"/>
          <w:b/>
          <w:i/>
          <w:sz w:val="24"/>
          <w:szCs w:val="28"/>
        </w:rPr>
        <w:t>:</w:t>
      </w:r>
      <w:r w:rsidR="00832307" w:rsidRPr="00C27B97">
        <w:rPr>
          <w:rFonts w:cstheme="minorHAnsi"/>
          <w:b/>
          <w:i/>
          <w:sz w:val="24"/>
          <w:szCs w:val="28"/>
        </w:rPr>
        <w:t xml:space="preserve">  </w:t>
      </w:r>
    </w:p>
    <w:sdt>
      <w:sdtPr>
        <w:rPr>
          <w:rFonts w:cstheme="minorHAnsi"/>
        </w:rPr>
        <w:id w:val="-695086653"/>
        <w:placeholder>
          <w:docPart w:val="66C63C9BD4DE40EC8F51B53A013226A5"/>
        </w:placeholder>
      </w:sdtPr>
      <w:sdtEndPr/>
      <w:sdtContent>
        <w:sdt>
          <w:sdtPr>
            <w:rPr>
              <w:rFonts w:cstheme="minorHAnsi"/>
            </w:rPr>
            <w:id w:val="-1531559321"/>
            <w:placeholder>
              <w:docPart w:val="247F43366C5F4B16A69735FB61F59EA0"/>
            </w:placeholder>
          </w:sdtPr>
          <w:sdtEndPr/>
          <w:sdtContent>
            <w:p w14:paraId="432F46EC" w14:textId="48C5B18E" w:rsidR="005B05E7" w:rsidRPr="00C27B97" w:rsidRDefault="00AD1587" w:rsidP="00985653">
              <w:pPr>
                <w:pStyle w:val="ListParagraph"/>
                <w:spacing w:after="0"/>
                <w:ind w:left="0"/>
                <w:rPr>
                  <w:rFonts w:cstheme="minorHAnsi"/>
                  <w:sz w:val="24"/>
                  <w:szCs w:val="24"/>
                </w:rPr>
              </w:pPr>
              <w:sdt>
                <w:sdtPr>
                  <w:rPr>
                    <w:rFonts w:cstheme="minorHAnsi"/>
                  </w:rPr>
                  <w:id w:val="-1431348144"/>
                  <w:placeholder>
                    <w:docPart w:val="3D30FAE33FAA42EA80CB42E7952F6A7B"/>
                  </w:placeholder>
                </w:sdtPr>
                <w:sdtEndPr/>
                <w:sdtContent>
                  <w:r w:rsidR="00EB35AA" w:rsidRPr="00C27B97">
                    <w:rPr>
                      <w:rFonts w:cstheme="minorHAnsi"/>
                      <w:sz w:val="24"/>
                      <w:szCs w:val="24"/>
                    </w:rPr>
                    <w:t xml:space="preserve">The State of Montana estimates that </w:t>
                  </w:r>
                  <w:r w:rsidR="001D1C03" w:rsidRPr="00C27B97">
                    <w:rPr>
                      <w:rFonts w:cstheme="minorHAnsi"/>
                      <w:sz w:val="24"/>
                      <w:szCs w:val="24"/>
                    </w:rPr>
                    <w:t>4</w:t>
                  </w:r>
                  <w:r w:rsidR="00995587" w:rsidRPr="00C27B97">
                    <w:rPr>
                      <w:rFonts w:cstheme="minorHAnsi"/>
                      <w:sz w:val="24"/>
                      <w:szCs w:val="24"/>
                    </w:rPr>
                    <w:t>5</w:t>
                  </w:r>
                  <w:r w:rsidR="00EB35AA" w:rsidRPr="00C27B97">
                    <w:rPr>
                      <w:rFonts w:cstheme="minorHAnsi"/>
                      <w:sz w:val="24"/>
                      <w:szCs w:val="24"/>
                    </w:rPr>
                    <w:t xml:space="preserve"> rental units will be produced with HOME-ARP funds. This is based on an estimated cost of $</w:t>
                  </w:r>
                  <w:r w:rsidR="00995587" w:rsidRPr="00C27B97">
                    <w:rPr>
                      <w:rFonts w:cstheme="minorHAnsi"/>
                      <w:sz w:val="24"/>
                      <w:szCs w:val="24"/>
                    </w:rPr>
                    <w:t>2</w:t>
                  </w:r>
                  <w:r w:rsidR="00A35A69" w:rsidRPr="00C27B97">
                    <w:rPr>
                      <w:rFonts w:cstheme="minorHAnsi"/>
                      <w:sz w:val="24"/>
                      <w:szCs w:val="24"/>
                    </w:rPr>
                    <w:t>0</w:t>
                  </w:r>
                  <w:r w:rsidR="00EB35AA" w:rsidRPr="00C27B97">
                    <w:rPr>
                      <w:rFonts w:cstheme="minorHAnsi"/>
                      <w:sz w:val="24"/>
                      <w:szCs w:val="24"/>
                    </w:rPr>
                    <w:t>0,000 per unit development cost</w:t>
                  </w:r>
                  <w:r w:rsidR="005D1749" w:rsidRPr="00C27B97">
                    <w:rPr>
                      <w:rFonts w:cstheme="minorHAnsi"/>
                      <w:sz w:val="24"/>
                      <w:szCs w:val="24"/>
                    </w:rPr>
                    <w:t xml:space="preserve">, which is the </w:t>
                  </w:r>
                  <w:r w:rsidR="00030734" w:rsidRPr="00C27B97">
                    <w:rPr>
                      <w:rFonts w:cstheme="minorHAnsi"/>
                      <w:sz w:val="24"/>
                      <w:szCs w:val="24"/>
                    </w:rPr>
                    <w:t xml:space="preserve">within </w:t>
                  </w:r>
                  <w:r w:rsidR="005D1749" w:rsidRPr="00C27B97">
                    <w:rPr>
                      <w:rFonts w:cstheme="minorHAnsi"/>
                      <w:sz w:val="24"/>
                      <w:szCs w:val="24"/>
                    </w:rPr>
                    <w:t xml:space="preserve">HUD’s </w:t>
                  </w:r>
                  <w:r w:rsidR="00030734" w:rsidRPr="00C27B97">
                    <w:rPr>
                      <w:rFonts w:cstheme="minorHAnsi"/>
                      <w:sz w:val="24"/>
                      <w:szCs w:val="24"/>
                    </w:rPr>
                    <w:t xml:space="preserve">HOME Program </w:t>
                  </w:r>
                  <w:r w:rsidR="005D1749" w:rsidRPr="00C27B97">
                    <w:rPr>
                      <w:rFonts w:cstheme="minorHAnsi"/>
                      <w:sz w:val="24"/>
                      <w:szCs w:val="24"/>
                    </w:rPr>
                    <w:t xml:space="preserve">per unit subsidy limits for </w:t>
                  </w:r>
                  <w:r w:rsidR="00030734" w:rsidRPr="00C27B97">
                    <w:rPr>
                      <w:rFonts w:cstheme="minorHAnsi"/>
                      <w:sz w:val="24"/>
                      <w:szCs w:val="24"/>
                    </w:rPr>
                    <w:t xml:space="preserve">efficiency, </w:t>
                  </w:r>
                  <w:r w:rsidR="005D1749" w:rsidRPr="00C27B97">
                    <w:rPr>
                      <w:rFonts w:cstheme="minorHAnsi"/>
                      <w:sz w:val="24"/>
                      <w:szCs w:val="24"/>
                    </w:rPr>
                    <w:t xml:space="preserve">one- and two-bedroom units. </w:t>
                  </w:r>
                  <w:r w:rsidR="00030734" w:rsidRPr="00C27B97">
                    <w:rPr>
                      <w:rFonts w:cstheme="minorHAnsi"/>
                      <w:sz w:val="24"/>
                      <w:szCs w:val="24"/>
                    </w:rPr>
                    <w:t>However, Commerce expects these funds will be leveraged with other private and public funds to develop additional homes for qualifying populations.</w:t>
                  </w:r>
                </w:sdtContent>
              </w:sdt>
            </w:p>
          </w:sdtContent>
        </w:sdt>
      </w:sdtContent>
    </w:sdt>
    <w:p w14:paraId="5E358614" w14:textId="47448989" w:rsidR="00943959" w:rsidRPr="00C27B97" w:rsidRDefault="00943959" w:rsidP="00CD5A89">
      <w:pPr>
        <w:spacing w:after="0"/>
        <w:rPr>
          <w:rFonts w:cstheme="minorHAnsi"/>
          <w:b/>
          <w:i/>
          <w:sz w:val="24"/>
          <w:szCs w:val="24"/>
        </w:rPr>
      </w:pPr>
    </w:p>
    <w:p w14:paraId="78FEA1C4" w14:textId="42F8CCA8" w:rsidR="00357BBF" w:rsidRPr="00C27B97" w:rsidRDefault="00693DEB" w:rsidP="005B05E7">
      <w:pPr>
        <w:spacing w:after="0"/>
        <w:rPr>
          <w:rFonts w:cstheme="minorHAnsi"/>
          <w:b/>
          <w:i/>
          <w:sz w:val="24"/>
          <w:szCs w:val="24"/>
        </w:rPr>
      </w:pPr>
      <w:r w:rsidRPr="00C27B97">
        <w:rPr>
          <w:rFonts w:cstheme="minorHAnsi"/>
          <w:b/>
          <w:i/>
          <w:sz w:val="24"/>
          <w:szCs w:val="24"/>
        </w:rPr>
        <w:t>Describe</w:t>
      </w:r>
      <w:r w:rsidR="00A04E4C" w:rsidRPr="00C27B97">
        <w:rPr>
          <w:rFonts w:cstheme="minorHAnsi"/>
          <w:b/>
          <w:i/>
          <w:sz w:val="24"/>
          <w:szCs w:val="24"/>
        </w:rPr>
        <w:t xml:space="preserve"> </w:t>
      </w:r>
      <w:r w:rsidR="003B0066" w:rsidRPr="00C27B97">
        <w:rPr>
          <w:rFonts w:cstheme="minorHAnsi"/>
          <w:b/>
          <w:i/>
          <w:sz w:val="24"/>
          <w:szCs w:val="24"/>
        </w:rPr>
        <w:t xml:space="preserve">the specific affordable rental housing production goal that the PJ hopes to achieve and describe how </w:t>
      </w:r>
      <w:r w:rsidR="0063445D" w:rsidRPr="00C27B97">
        <w:rPr>
          <w:rFonts w:cstheme="minorHAnsi"/>
          <w:b/>
          <w:i/>
          <w:sz w:val="24"/>
          <w:szCs w:val="24"/>
        </w:rPr>
        <w:t>the production goal</w:t>
      </w:r>
      <w:r w:rsidR="003B0066" w:rsidRPr="00C27B97">
        <w:rPr>
          <w:rFonts w:cstheme="minorHAnsi"/>
          <w:b/>
          <w:i/>
          <w:sz w:val="24"/>
          <w:szCs w:val="24"/>
        </w:rPr>
        <w:t xml:space="preserve"> will address the PJ’s priority needs</w:t>
      </w:r>
      <w:r w:rsidRPr="00C27B97">
        <w:rPr>
          <w:rFonts w:cstheme="minorHAnsi"/>
          <w:b/>
          <w:i/>
          <w:sz w:val="24"/>
          <w:szCs w:val="24"/>
        </w:rPr>
        <w:t>:</w:t>
      </w:r>
    </w:p>
    <w:sdt>
      <w:sdtPr>
        <w:rPr>
          <w:rFonts w:cstheme="minorHAnsi"/>
        </w:rPr>
        <w:id w:val="-1581507405"/>
        <w:placeholder>
          <w:docPart w:val="431CCA8B8C4640CD97ED17482A738B3C"/>
        </w:placeholder>
      </w:sdtPr>
      <w:sdtEndPr/>
      <w:sdtContent>
        <w:sdt>
          <w:sdtPr>
            <w:rPr>
              <w:rFonts w:cstheme="minorHAnsi"/>
            </w:rPr>
            <w:id w:val="2082632447"/>
            <w:placeholder>
              <w:docPart w:val="937ABEDEF8A24FA0B2244B6C65B0B224"/>
            </w:placeholder>
          </w:sdtPr>
          <w:sdtEndPr/>
          <w:sdtContent>
            <w:p w14:paraId="2726E63C" w14:textId="5CAEC855" w:rsidR="005B05E7" w:rsidRPr="00C27B97" w:rsidRDefault="00AD1587" w:rsidP="00985653">
              <w:pPr>
                <w:pStyle w:val="ListParagraph"/>
                <w:spacing w:after="0"/>
                <w:ind w:left="0"/>
                <w:rPr>
                  <w:rFonts w:cstheme="minorHAnsi"/>
                  <w:sz w:val="24"/>
                  <w:szCs w:val="24"/>
                </w:rPr>
              </w:pPr>
              <w:sdt>
                <w:sdtPr>
                  <w:rPr>
                    <w:rFonts w:cstheme="minorHAnsi"/>
                  </w:rPr>
                  <w:id w:val="-393663465"/>
                  <w:placeholder>
                    <w:docPart w:val="126F7266B06D41B3953A2DBE83F9687B"/>
                  </w:placeholder>
                </w:sdtPr>
                <w:sdtEndPr/>
                <w:sdtContent>
                  <w:r w:rsidR="001D5490" w:rsidRPr="00C27B97">
                    <w:rPr>
                      <w:rFonts w:cstheme="minorHAnsi"/>
                      <w:sz w:val="24"/>
                      <w:szCs w:val="24"/>
                    </w:rPr>
                    <w:t xml:space="preserve">Commerce anticipates that </w:t>
                  </w:r>
                  <w:r w:rsidR="001D1C03" w:rsidRPr="00C27B97">
                    <w:rPr>
                      <w:rFonts w:cstheme="minorHAnsi"/>
                      <w:sz w:val="24"/>
                      <w:szCs w:val="24"/>
                    </w:rPr>
                    <w:t>3</w:t>
                  </w:r>
                  <w:r w:rsidR="001D5490" w:rsidRPr="00C27B97">
                    <w:rPr>
                      <w:rFonts w:cstheme="minorHAnsi"/>
                      <w:sz w:val="24"/>
                      <w:szCs w:val="24"/>
                    </w:rPr>
                    <w:t>5 new units of rental housing will be constructed, and as many as 10 units will be rehabilitated. This will increase the number of housing options available to qualifying populations</w:t>
                  </w:r>
                  <w:r w:rsidR="00153CB6" w:rsidRPr="00C27B97">
                    <w:rPr>
                      <w:rFonts w:cstheme="minorHAnsi"/>
                      <w:sz w:val="24"/>
                      <w:szCs w:val="24"/>
                    </w:rPr>
                    <w:t>, which is the highest priority need identified in Montana</w:t>
                  </w:r>
                  <w:r w:rsidR="001D5490" w:rsidRPr="00C27B97">
                    <w:rPr>
                      <w:rFonts w:cstheme="minorHAnsi"/>
                      <w:sz w:val="24"/>
                      <w:szCs w:val="24"/>
                    </w:rPr>
                    <w:t xml:space="preserve">. </w:t>
                  </w:r>
                  <w:r w:rsidR="00652A6C" w:rsidRPr="00C27B97">
                    <w:rPr>
                      <w:rFonts w:cstheme="minorHAnsi"/>
                      <w:sz w:val="24"/>
                      <w:szCs w:val="24"/>
                    </w:rPr>
                    <w:t xml:space="preserve">While eligible projects may be </w:t>
                  </w:r>
                  <w:r w:rsidR="001D5490" w:rsidRPr="00C27B97">
                    <w:rPr>
                      <w:rFonts w:cstheme="minorHAnsi"/>
                      <w:sz w:val="24"/>
                      <w:szCs w:val="24"/>
                    </w:rPr>
                    <w:t>financed</w:t>
                  </w:r>
                  <w:r w:rsidR="00652A6C" w:rsidRPr="00C27B97">
                    <w:rPr>
                      <w:rFonts w:cstheme="minorHAnsi"/>
                      <w:sz w:val="24"/>
                      <w:szCs w:val="24"/>
                    </w:rPr>
                    <w:t xml:space="preserve"> solely through HOME-ARP</w:t>
                  </w:r>
                  <w:r w:rsidR="001D5490" w:rsidRPr="00C27B97">
                    <w:rPr>
                      <w:rFonts w:cstheme="minorHAnsi"/>
                      <w:sz w:val="24"/>
                      <w:szCs w:val="24"/>
                    </w:rPr>
                    <w:t xml:space="preserve">, it is expected that projects will leverage other funding sources to </w:t>
                  </w:r>
                  <w:r w:rsidR="00153CB6" w:rsidRPr="00C27B97">
                    <w:rPr>
                      <w:rFonts w:cstheme="minorHAnsi"/>
                      <w:sz w:val="24"/>
                      <w:szCs w:val="24"/>
                    </w:rPr>
                    <w:t xml:space="preserve">further </w:t>
                  </w:r>
                  <w:r w:rsidR="001D5490" w:rsidRPr="00C27B97">
                    <w:rPr>
                      <w:rFonts w:cstheme="minorHAnsi"/>
                      <w:sz w:val="24"/>
                      <w:szCs w:val="24"/>
                    </w:rPr>
                    <w:t xml:space="preserve">increase the affordable housing stock around the state. </w:t>
                  </w:r>
                </w:sdtContent>
              </w:sdt>
            </w:p>
          </w:sdtContent>
        </w:sdt>
      </w:sdtContent>
    </w:sdt>
    <w:p w14:paraId="6883AF67" w14:textId="27D6A3D0" w:rsidR="003311C8" w:rsidRPr="00C27B97" w:rsidRDefault="003311C8">
      <w:pPr>
        <w:rPr>
          <w:rFonts w:eastAsia="Calibri Light" w:cstheme="minorHAnsi"/>
          <w:b/>
          <w:sz w:val="28"/>
          <w:szCs w:val="32"/>
        </w:rPr>
      </w:pPr>
    </w:p>
    <w:p w14:paraId="41998DA2" w14:textId="794F0BC6" w:rsidR="00A707C6" w:rsidRPr="00C27B97" w:rsidRDefault="00A707C6" w:rsidP="00A707C6">
      <w:pPr>
        <w:spacing w:after="0"/>
        <w:rPr>
          <w:rFonts w:eastAsia="Calibri Light" w:cstheme="minorHAnsi"/>
          <w:b/>
          <w:sz w:val="28"/>
          <w:szCs w:val="32"/>
        </w:rPr>
      </w:pPr>
      <w:r w:rsidRPr="00C27B97">
        <w:rPr>
          <w:rFonts w:eastAsia="Calibri Light" w:cstheme="minorHAnsi"/>
          <w:b/>
          <w:sz w:val="28"/>
          <w:szCs w:val="32"/>
        </w:rPr>
        <w:lastRenderedPageBreak/>
        <w:t>Preferences</w:t>
      </w:r>
    </w:p>
    <w:p w14:paraId="35DF8F6A" w14:textId="77777777" w:rsidR="00405C89" w:rsidRPr="00C27B97" w:rsidRDefault="00405C89" w:rsidP="00A707C6">
      <w:pPr>
        <w:spacing w:after="0"/>
        <w:rPr>
          <w:rFonts w:eastAsia="Calibri Light" w:cstheme="minorHAnsi"/>
          <w:bCs/>
          <w:sz w:val="24"/>
          <w:szCs w:val="28"/>
        </w:rPr>
      </w:pPr>
    </w:p>
    <w:p w14:paraId="4758BCE3" w14:textId="6550C16E" w:rsidR="001B22BF" w:rsidRPr="00C27B97" w:rsidRDefault="005C7A27" w:rsidP="00460EFD">
      <w:pPr>
        <w:spacing w:after="0"/>
        <w:rPr>
          <w:rFonts w:cstheme="minorHAnsi"/>
          <w:b/>
          <w:sz w:val="24"/>
          <w:szCs w:val="24"/>
        </w:rPr>
      </w:pPr>
      <w:r w:rsidRPr="00C27B97">
        <w:rPr>
          <w:rFonts w:cstheme="minorHAnsi"/>
          <w:bCs/>
          <w:color w:val="000000" w:themeColor="text1"/>
          <w:sz w:val="24"/>
          <w:szCs w:val="24"/>
        </w:rPr>
        <w:t xml:space="preserve">A preference provides a priority for the selection of applicants who fall into a specific </w:t>
      </w:r>
      <w:r w:rsidR="00E41AAE" w:rsidRPr="00C27B97">
        <w:rPr>
          <w:rFonts w:cstheme="minorHAnsi"/>
          <w:bCs/>
          <w:color w:val="000000" w:themeColor="text1"/>
          <w:sz w:val="24"/>
          <w:szCs w:val="24"/>
        </w:rPr>
        <w:t xml:space="preserve">QP or </w:t>
      </w:r>
      <w:r w:rsidRPr="00C27B97">
        <w:rPr>
          <w:rFonts w:cstheme="minorHAnsi"/>
          <w:bCs/>
          <w:color w:val="000000" w:themeColor="text1"/>
          <w:sz w:val="24"/>
          <w:szCs w:val="24"/>
        </w:rPr>
        <w:t>category (e.g., elderly or persons with disabilities)</w:t>
      </w:r>
      <w:r w:rsidR="00F3045B" w:rsidRPr="00C27B97">
        <w:rPr>
          <w:rFonts w:cstheme="minorHAnsi"/>
          <w:bCs/>
          <w:color w:val="000000" w:themeColor="text1"/>
          <w:sz w:val="24"/>
          <w:szCs w:val="24"/>
        </w:rPr>
        <w:t xml:space="preserve"> within a QP (i.e., subpopulation)</w:t>
      </w:r>
      <w:r w:rsidRPr="00C27B97">
        <w:rPr>
          <w:rFonts w:cstheme="minorHAnsi"/>
          <w:bCs/>
          <w:color w:val="000000" w:themeColor="text1"/>
          <w:sz w:val="24"/>
          <w:szCs w:val="24"/>
        </w:rPr>
        <w:t xml:space="preserve"> to receive assistance.</w:t>
      </w:r>
      <w:r w:rsidR="00745DEF" w:rsidRPr="00C27B97">
        <w:rPr>
          <w:rFonts w:cstheme="minorHAnsi"/>
          <w:bCs/>
          <w:color w:val="000000" w:themeColor="text1"/>
          <w:sz w:val="24"/>
          <w:szCs w:val="24"/>
        </w:rPr>
        <w:t xml:space="preserve"> </w:t>
      </w:r>
      <w:r w:rsidRPr="00C27B97">
        <w:rPr>
          <w:rFonts w:cstheme="minorHAnsi"/>
          <w:bCs/>
          <w:color w:val="000000" w:themeColor="text1"/>
          <w:sz w:val="24"/>
          <w:szCs w:val="24"/>
        </w:rPr>
        <w:t xml:space="preserve"> A </w:t>
      </w:r>
      <w:r w:rsidRPr="00C27B97">
        <w:rPr>
          <w:rFonts w:cstheme="minorHAnsi"/>
          <w:bCs/>
          <w:i/>
          <w:iCs/>
          <w:color w:val="000000" w:themeColor="text1"/>
          <w:sz w:val="24"/>
          <w:szCs w:val="24"/>
        </w:rPr>
        <w:t>method of prioritization</w:t>
      </w:r>
      <w:r w:rsidRPr="00C27B97">
        <w:rPr>
          <w:rFonts w:cstheme="minorHAnsi"/>
          <w:bCs/>
          <w:color w:val="000000" w:themeColor="text1"/>
          <w:sz w:val="24"/>
          <w:szCs w:val="24"/>
        </w:rPr>
        <w:t xml:space="preserve"> is the process by which a </w:t>
      </w:r>
      <w:r w:rsidR="00696FDF" w:rsidRPr="00C27B97">
        <w:rPr>
          <w:rFonts w:cstheme="minorHAnsi"/>
          <w:bCs/>
          <w:color w:val="000000" w:themeColor="text1"/>
          <w:sz w:val="24"/>
          <w:szCs w:val="24"/>
        </w:rPr>
        <w:t xml:space="preserve">state </w:t>
      </w:r>
      <w:r w:rsidRPr="00C27B97">
        <w:rPr>
          <w:rFonts w:cstheme="minorHAnsi"/>
          <w:bCs/>
          <w:color w:val="000000" w:themeColor="text1"/>
          <w:sz w:val="24"/>
          <w:szCs w:val="24"/>
        </w:rPr>
        <w:t xml:space="preserve">determines how two or more eligible applicants qualifying for the same or different preferences are selected for HOME-ARP assistance. </w:t>
      </w:r>
      <w:r w:rsidR="00D45872" w:rsidRPr="00C27B97">
        <w:rPr>
          <w:rFonts w:cstheme="minorHAnsi"/>
          <w:bCs/>
          <w:color w:val="000000" w:themeColor="text1"/>
          <w:sz w:val="24"/>
          <w:szCs w:val="24"/>
        </w:rPr>
        <w:t xml:space="preserve"> </w:t>
      </w:r>
      <w:r w:rsidR="00B402BC" w:rsidRPr="00C27B97">
        <w:rPr>
          <w:rFonts w:cstheme="minorHAnsi"/>
          <w:sz w:val="24"/>
          <w:szCs w:val="24"/>
        </w:rPr>
        <w:t xml:space="preserve">States </w:t>
      </w:r>
      <w:r w:rsidR="00154383" w:rsidRPr="00C27B97">
        <w:rPr>
          <w:rFonts w:cstheme="minorHAnsi"/>
          <w:sz w:val="24"/>
          <w:szCs w:val="24"/>
        </w:rPr>
        <w:t xml:space="preserve">must describe the planned use of any preferences in its HOME-ARP allocation plan. </w:t>
      </w:r>
      <w:r w:rsidR="00951472" w:rsidRPr="00C27B97">
        <w:rPr>
          <w:rFonts w:cstheme="minorHAnsi"/>
          <w:sz w:val="24"/>
          <w:szCs w:val="24"/>
        </w:rPr>
        <w:t xml:space="preserve"> </w:t>
      </w:r>
    </w:p>
    <w:p w14:paraId="70E6DFB1" w14:textId="77777777" w:rsidR="006F548D" w:rsidRPr="00C27B97" w:rsidRDefault="006F548D" w:rsidP="00EE672A">
      <w:pPr>
        <w:spacing w:after="0"/>
        <w:rPr>
          <w:rFonts w:cstheme="minorHAnsi"/>
          <w:b/>
          <w:sz w:val="24"/>
          <w:szCs w:val="24"/>
        </w:rPr>
      </w:pPr>
    </w:p>
    <w:p w14:paraId="67B6FC24" w14:textId="7E4949E4" w:rsidR="009D287A" w:rsidRPr="00C27B97" w:rsidRDefault="009D287A" w:rsidP="009D287A">
      <w:pPr>
        <w:pStyle w:val="ListParagraph"/>
        <w:spacing w:after="0"/>
        <w:ind w:left="0"/>
        <w:rPr>
          <w:rFonts w:cstheme="minorHAnsi"/>
          <w:b/>
          <w:i/>
          <w:sz w:val="24"/>
          <w:szCs w:val="24"/>
        </w:rPr>
      </w:pPr>
      <w:r w:rsidRPr="00C27B97">
        <w:rPr>
          <w:rFonts w:cstheme="minorHAnsi"/>
          <w:b/>
          <w:i/>
          <w:sz w:val="24"/>
          <w:szCs w:val="24"/>
        </w:rPr>
        <w:t xml:space="preserve">Identify whether the PJ intends to give preference to one or more qualifying populations or a subpopulation within one or more qualifying populations for any eligible activity or project: </w:t>
      </w:r>
    </w:p>
    <w:p w14:paraId="71F3D840" w14:textId="4A9A324F" w:rsidR="009D287A" w:rsidRPr="00C27B97" w:rsidRDefault="00AD1587" w:rsidP="00985653">
      <w:pPr>
        <w:pStyle w:val="ListParagraph"/>
        <w:spacing w:after="0"/>
        <w:ind w:left="0"/>
        <w:rPr>
          <w:rFonts w:cstheme="minorHAnsi"/>
          <w:sz w:val="24"/>
          <w:szCs w:val="24"/>
        </w:rPr>
      </w:pPr>
      <w:sdt>
        <w:sdtPr>
          <w:rPr>
            <w:rFonts w:cstheme="minorHAnsi"/>
          </w:rPr>
          <w:id w:val="-1157527097"/>
          <w:placeholder>
            <w:docPart w:val="849FFA2F81EF4E92979CBB2C09C77F8D"/>
          </w:placeholder>
        </w:sdtPr>
        <w:sdtEndPr/>
        <w:sdtContent>
          <w:sdt>
            <w:sdtPr>
              <w:rPr>
                <w:rFonts w:cstheme="minorHAnsi"/>
              </w:rPr>
              <w:id w:val="-724372905"/>
              <w:placeholder>
                <w:docPart w:val="1B5D6D8941D64D3481100016E69FFF1B"/>
              </w:placeholder>
            </w:sdtPr>
            <w:sdtEndPr/>
            <w:sdtContent>
              <w:r w:rsidR="005F30A7" w:rsidRPr="00C27B97">
                <w:rPr>
                  <w:rFonts w:cstheme="minorHAnsi"/>
                  <w:sz w:val="24"/>
                  <w:szCs w:val="24"/>
                </w:rPr>
                <w:t>Montana does not inten</w:t>
              </w:r>
              <w:r w:rsidR="003824B8" w:rsidRPr="00C27B97">
                <w:rPr>
                  <w:rFonts w:cstheme="minorHAnsi"/>
                  <w:sz w:val="24"/>
                  <w:szCs w:val="24"/>
                </w:rPr>
                <w:t>d</w:t>
              </w:r>
              <w:r w:rsidR="005F30A7" w:rsidRPr="00C27B97">
                <w:rPr>
                  <w:rFonts w:cstheme="minorHAnsi"/>
                  <w:sz w:val="24"/>
                  <w:szCs w:val="24"/>
                </w:rPr>
                <w:t xml:space="preserve"> to give preference to any qualifying population or subpopulation. </w:t>
              </w:r>
              <w:r w:rsidR="009862D4" w:rsidRPr="00C27B97">
                <w:rPr>
                  <w:rFonts w:cstheme="minorHAnsi"/>
                  <w:sz w:val="24"/>
                  <w:szCs w:val="24"/>
                </w:rPr>
                <w:t xml:space="preserve">However, Commerce recognizes that individual applicants may implement preferences for projects that utilize HOME-ARP funds. To ensure a preference is not present in funding decisions and all qualifying populations are able to benefit from HOME-ARP funds, scoring criteria has been developed which awards the most points to projects that serve all qualifying populations. While projects with preferences may still be funded, Commerce will ensure that HOME-ARP funds are distributed so that they are accessible to all qualifying populations. </w:t>
              </w:r>
            </w:sdtContent>
          </w:sdt>
        </w:sdtContent>
      </w:sdt>
    </w:p>
    <w:p w14:paraId="7458FEEC" w14:textId="77777777" w:rsidR="009D287A" w:rsidRPr="00C27B97" w:rsidRDefault="009D287A" w:rsidP="009D287A">
      <w:pPr>
        <w:spacing w:after="0"/>
        <w:rPr>
          <w:rFonts w:cstheme="minorHAnsi"/>
          <w:sz w:val="24"/>
          <w:szCs w:val="24"/>
        </w:rPr>
      </w:pPr>
    </w:p>
    <w:p w14:paraId="15388E49" w14:textId="0BFE425F" w:rsidR="009D287A" w:rsidRPr="00C27B97" w:rsidRDefault="009D287A" w:rsidP="009D287A">
      <w:pPr>
        <w:spacing w:after="0"/>
        <w:rPr>
          <w:rFonts w:eastAsia="Calibri Light" w:cstheme="minorHAnsi"/>
          <w:b/>
          <w:i/>
          <w:color w:val="000000" w:themeColor="text1"/>
          <w:sz w:val="24"/>
          <w:szCs w:val="24"/>
        </w:rPr>
      </w:pPr>
      <w:r w:rsidRPr="00C27B97">
        <w:rPr>
          <w:rFonts w:cstheme="minorHAnsi"/>
          <w:b/>
          <w:i/>
          <w:sz w:val="24"/>
          <w:szCs w:val="24"/>
        </w:rPr>
        <w:t>If a preference was identified, explain how the use of a preference</w:t>
      </w:r>
      <w:r w:rsidRPr="00C27B97">
        <w:rPr>
          <w:rFonts w:eastAsia="Calibri Light" w:cstheme="minorHAnsi"/>
          <w:b/>
          <w:i/>
          <w:color w:val="000000" w:themeColor="text1"/>
          <w:sz w:val="24"/>
          <w:szCs w:val="24"/>
        </w:rPr>
        <w:t xml:space="preserve"> </w:t>
      </w:r>
      <w:r w:rsidRPr="00C27B97">
        <w:rPr>
          <w:rFonts w:cstheme="minorHAnsi"/>
          <w:b/>
          <w:i/>
          <w:sz w:val="24"/>
          <w:szCs w:val="24"/>
        </w:rPr>
        <w:t>or method of prioritization</w:t>
      </w:r>
      <w:r w:rsidRPr="00C27B97">
        <w:rPr>
          <w:rFonts w:eastAsia="Calibri Light" w:cstheme="minorHAnsi"/>
          <w:b/>
          <w:i/>
          <w:color w:val="000000" w:themeColor="text1"/>
          <w:sz w:val="24"/>
          <w:szCs w:val="24"/>
        </w:rPr>
        <w:t xml:space="preserve"> will address the unmet need or gap in benefits and services received by individuals and families in the qualifying population or </w:t>
      </w:r>
      <w:r w:rsidR="004F16E6" w:rsidRPr="00C27B97">
        <w:rPr>
          <w:rFonts w:eastAsia="Calibri Light" w:cstheme="minorHAnsi"/>
          <w:b/>
          <w:i/>
          <w:color w:val="000000" w:themeColor="text1"/>
          <w:sz w:val="24"/>
          <w:szCs w:val="24"/>
        </w:rPr>
        <w:t xml:space="preserve">subpopulation </w:t>
      </w:r>
      <w:r w:rsidRPr="00C27B97">
        <w:rPr>
          <w:rFonts w:eastAsia="Calibri Light" w:cstheme="minorHAnsi"/>
          <w:b/>
          <w:i/>
          <w:color w:val="000000" w:themeColor="text1"/>
          <w:sz w:val="24"/>
          <w:szCs w:val="24"/>
        </w:rPr>
        <w:t>of qualifying population, consistent with the PJ’s needs assessment and gap analysis:</w:t>
      </w:r>
    </w:p>
    <w:p w14:paraId="35B74563" w14:textId="3A36C1A7" w:rsidR="009D287A" w:rsidRPr="00C27B97" w:rsidRDefault="00AD1587" w:rsidP="00985653">
      <w:pPr>
        <w:pStyle w:val="ListParagraph"/>
        <w:spacing w:after="0"/>
        <w:ind w:left="0"/>
        <w:rPr>
          <w:rFonts w:cstheme="minorHAnsi"/>
          <w:sz w:val="24"/>
          <w:szCs w:val="24"/>
        </w:rPr>
      </w:pPr>
      <w:sdt>
        <w:sdtPr>
          <w:rPr>
            <w:rFonts w:cstheme="minorHAnsi"/>
          </w:rPr>
          <w:id w:val="50431520"/>
          <w:placeholder>
            <w:docPart w:val="567EF7ED81DF4D29A77F54FC82114E1D"/>
          </w:placeholder>
        </w:sdtPr>
        <w:sdtEndPr/>
        <w:sdtContent>
          <w:r w:rsidR="005F30A7" w:rsidRPr="00C27B97">
            <w:rPr>
              <w:rFonts w:cstheme="minorHAnsi"/>
              <w:sz w:val="24"/>
              <w:szCs w:val="24"/>
            </w:rPr>
            <w:t>Not applicable</w:t>
          </w:r>
          <w:r w:rsidR="009F279B" w:rsidRPr="00C27B97">
            <w:rPr>
              <w:rFonts w:cstheme="minorHAnsi"/>
              <w:sz w:val="24"/>
              <w:szCs w:val="24"/>
            </w:rPr>
            <w:t xml:space="preserve"> as the State of Montana does not intend to use any preferences. While projects with preferences may be funded, Commerce will ensure that HOME-ARP funds are distributed so that they are accessible to all qualifying populations</w:t>
          </w:r>
          <w:r w:rsidR="005F30A7" w:rsidRPr="00C27B97">
            <w:rPr>
              <w:rFonts w:cstheme="minorHAnsi"/>
              <w:sz w:val="24"/>
              <w:szCs w:val="24"/>
            </w:rPr>
            <w:t>.</w:t>
          </w:r>
        </w:sdtContent>
      </w:sdt>
    </w:p>
    <w:p w14:paraId="52EDA9A6" w14:textId="77777777" w:rsidR="009D287A" w:rsidRPr="00C27B97" w:rsidRDefault="009D287A" w:rsidP="009D287A">
      <w:pPr>
        <w:spacing w:after="0"/>
        <w:rPr>
          <w:rFonts w:cstheme="minorHAnsi"/>
          <w:b/>
          <w:sz w:val="24"/>
          <w:szCs w:val="24"/>
        </w:rPr>
      </w:pPr>
    </w:p>
    <w:p w14:paraId="49629CCB" w14:textId="074F48F8" w:rsidR="00460EFD" w:rsidRPr="00C27B97" w:rsidRDefault="00EE672A" w:rsidP="00A707C6">
      <w:pPr>
        <w:spacing w:after="0"/>
        <w:rPr>
          <w:rFonts w:cstheme="minorHAnsi"/>
          <w:b/>
          <w:sz w:val="24"/>
          <w:szCs w:val="24"/>
        </w:rPr>
      </w:pPr>
      <w:r w:rsidRPr="00C27B97">
        <w:rPr>
          <w:rFonts w:cstheme="minorHAnsi"/>
          <w:b/>
          <w:sz w:val="24"/>
          <w:szCs w:val="24"/>
        </w:rPr>
        <w:t>Referral Methods</w:t>
      </w:r>
    </w:p>
    <w:p w14:paraId="4F6088F3" w14:textId="4D2DEAA1" w:rsidR="00EE672A" w:rsidRPr="00C27B97" w:rsidRDefault="00EE672A" w:rsidP="00A707C6">
      <w:pPr>
        <w:spacing w:after="0"/>
        <w:rPr>
          <w:rFonts w:cstheme="minorHAnsi"/>
          <w:b/>
          <w:sz w:val="24"/>
          <w:szCs w:val="24"/>
          <w:u w:val="single"/>
        </w:rPr>
      </w:pPr>
    </w:p>
    <w:p w14:paraId="4A764C7A" w14:textId="5CB0CBC8" w:rsidR="00AC50D5" w:rsidRPr="00C27B97" w:rsidRDefault="000202E1" w:rsidP="00EE672A">
      <w:pPr>
        <w:pStyle w:val="Default"/>
        <w:rPr>
          <w:rFonts w:asciiTheme="minorHAnsi" w:hAnsiTheme="minorHAnsi" w:cstheme="minorHAnsi"/>
          <w:color w:val="auto"/>
        </w:rPr>
      </w:pPr>
      <w:r w:rsidRPr="00C27B97">
        <w:rPr>
          <w:rFonts w:asciiTheme="minorHAnsi" w:hAnsiTheme="minorHAnsi" w:cstheme="minorHAnsi"/>
          <w:color w:val="auto"/>
        </w:rPr>
        <w:t>A state is</w:t>
      </w:r>
      <w:r w:rsidR="00EE672A" w:rsidRPr="00C27B97">
        <w:rPr>
          <w:rFonts w:asciiTheme="minorHAnsi" w:hAnsiTheme="minorHAnsi" w:cstheme="minorHAnsi"/>
          <w:color w:val="auto"/>
        </w:rPr>
        <w:t xml:space="preserve"> not required to describe referral methods in the plan.  However, if a </w:t>
      </w:r>
      <w:r w:rsidRPr="00C27B97">
        <w:rPr>
          <w:rFonts w:asciiTheme="minorHAnsi" w:hAnsiTheme="minorHAnsi" w:cstheme="minorHAnsi"/>
          <w:color w:val="auto"/>
        </w:rPr>
        <w:t xml:space="preserve">state </w:t>
      </w:r>
      <w:r w:rsidR="00EE672A" w:rsidRPr="00C27B97">
        <w:rPr>
          <w:rFonts w:asciiTheme="minorHAnsi" w:hAnsiTheme="minorHAnsi" w:cstheme="minorHAnsi"/>
          <w:color w:val="auto"/>
        </w:rPr>
        <w:t xml:space="preserve">intends to use a coordinated entry (CE) process for referrals to a HOME-ARP project or activity, the </w:t>
      </w:r>
      <w:r w:rsidRPr="00C27B97">
        <w:rPr>
          <w:rFonts w:asciiTheme="minorHAnsi" w:hAnsiTheme="minorHAnsi" w:cstheme="minorHAnsi"/>
          <w:color w:val="auto"/>
        </w:rPr>
        <w:t xml:space="preserve">state </w:t>
      </w:r>
      <w:r w:rsidR="00EE672A" w:rsidRPr="00C27B97">
        <w:rPr>
          <w:rFonts w:asciiTheme="minorHAnsi" w:hAnsiTheme="minorHAnsi" w:cstheme="minorHAnsi"/>
          <w:color w:val="auto"/>
        </w:rPr>
        <w:t xml:space="preserve">must ensure compliance with </w:t>
      </w:r>
      <w:r w:rsidRPr="00C27B97">
        <w:rPr>
          <w:rFonts w:asciiTheme="minorHAnsi" w:hAnsiTheme="minorHAnsi" w:cstheme="minorHAnsi"/>
          <w:color w:val="auto"/>
        </w:rPr>
        <w:t>HUD requirements</w:t>
      </w:r>
      <w:r w:rsidR="00EE672A" w:rsidRPr="00C27B97">
        <w:rPr>
          <w:rFonts w:asciiTheme="minorHAnsi" w:hAnsiTheme="minorHAnsi" w:cstheme="minorHAnsi"/>
          <w:color w:val="auto"/>
        </w:rPr>
        <w:t xml:space="preserve">.  </w:t>
      </w:r>
    </w:p>
    <w:p w14:paraId="06EA2E88" w14:textId="77777777" w:rsidR="00EE672A" w:rsidRPr="00C27B97" w:rsidRDefault="00EE672A" w:rsidP="00EE672A">
      <w:pPr>
        <w:pStyle w:val="Default"/>
        <w:rPr>
          <w:rFonts w:asciiTheme="minorHAnsi" w:hAnsiTheme="minorHAnsi" w:cstheme="minorHAnsi"/>
          <w:color w:val="auto"/>
        </w:rPr>
      </w:pPr>
    </w:p>
    <w:p w14:paraId="61875EDF" w14:textId="51924EF0" w:rsidR="00270F3F" w:rsidRPr="00C27B97" w:rsidRDefault="00270F3F" w:rsidP="00EE672A">
      <w:pPr>
        <w:pStyle w:val="ListParagraph"/>
        <w:spacing w:after="0"/>
        <w:ind w:left="0"/>
        <w:rPr>
          <w:rFonts w:cstheme="minorHAnsi"/>
          <w:b/>
          <w:i/>
          <w:sz w:val="24"/>
          <w:szCs w:val="24"/>
        </w:rPr>
      </w:pPr>
      <w:r w:rsidRPr="00C27B97">
        <w:rPr>
          <w:rFonts w:cstheme="minorHAnsi"/>
          <w:b/>
          <w:i/>
          <w:sz w:val="24"/>
          <w:szCs w:val="24"/>
        </w:rPr>
        <w:t xml:space="preserve">Identify </w:t>
      </w:r>
      <w:r w:rsidR="00E01C5E" w:rsidRPr="00C27B97">
        <w:rPr>
          <w:rFonts w:cstheme="minorHAnsi"/>
          <w:b/>
          <w:i/>
          <w:sz w:val="24"/>
          <w:szCs w:val="24"/>
        </w:rPr>
        <w:t xml:space="preserve">the referral methods that the PJ intends to use for its HOME-ARP </w:t>
      </w:r>
      <w:r w:rsidR="00D17D0D" w:rsidRPr="00C27B97">
        <w:rPr>
          <w:rFonts w:cstheme="minorHAnsi"/>
          <w:b/>
          <w:i/>
          <w:sz w:val="24"/>
          <w:szCs w:val="24"/>
        </w:rPr>
        <w:t>projects and activities</w:t>
      </w:r>
      <w:r w:rsidR="00250A9A" w:rsidRPr="00C27B97">
        <w:rPr>
          <w:rFonts w:cstheme="minorHAnsi"/>
          <w:b/>
          <w:i/>
          <w:sz w:val="24"/>
          <w:szCs w:val="24"/>
        </w:rPr>
        <w:t xml:space="preserve">.  </w:t>
      </w:r>
      <w:r w:rsidR="00E01C5E" w:rsidRPr="00C27B97" w:rsidDel="002E033D">
        <w:rPr>
          <w:rFonts w:cstheme="minorHAnsi"/>
          <w:b/>
          <w:i/>
          <w:sz w:val="24"/>
          <w:szCs w:val="24"/>
        </w:rPr>
        <w:t>PJ’s may</w:t>
      </w:r>
      <w:r w:rsidR="002E033D" w:rsidRPr="00C27B97">
        <w:rPr>
          <w:rFonts w:cstheme="minorHAnsi"/>
          <w:b/>
          <w:i/>
          <w:sz w:val="24"/>
          <w:szCs w:val="24"/>
        </w:rPr>
        <w:t xml:space="preserve"> use </w:t>
      </w:r>
      <w:r w:rsidR="008C6951" w:rsidRPr="00C27B97" w:rsidDel="002E033D">
        <w:rPr>
          <w:rFonts w:cstheme="minorHAnsi"/>
          <w:b/>
          <w:i/>
          <w:sz w:val="24"/>
          <w:szCs w:val="24"/>
        </w:rPr>
        <w:t>multiple</w:t>
      </w:r>
      <w:r w:rsidR="00E01C5E" w:rsidRPr="00C27B97" w:rsidDel="002E033D">
        <w:rPr>
          <w:rFonts w:cstheme="minorHAnsi"/>
          <w:b/>
          <w:i/>
          <w:sz w:val="24"/>
          <w:szCs w:val="24"/>
        </w:rPr>
        <w:t xml:space="preserve"> referral methods</w:t>
      </w:r>
      <w:r w:rsidR="002E033D" w:rsidRPr="00C27B97">
        <w:rPr>
          <w:rFonts w:cstheme="minorHAnsi"/>
          <w:b/>
          <w:i/>
          <w:sz w:val="24"/>
          <w:szCs w:val="24"/>
        </w:rPr>
        <w:t xml:space="preserve"> in its HOME-ARP program</w:t>
      </w:r>
      <w:r w:rsidR="00E01C5E" w:rsidRPr="00C27B97" w:rsidDel="002E033D">
        <w:rPr>
          <w:rFonts w:cstheme="minorHAnsi"/>
          <w:b/>
          <w:i/>
          <w:sz w:val="24"/>
          <w:szCs w:val="24"/>
        </w:rPr>
        <w:t xml:space="preserve">. </w:t>
      </w:r>
      <w:r w:rsidR="00E01C5E" w:rsidRPr="00C27B97">
        <w:rPr>
          <w:rFonts w:cstheme="minorHAnsi"/>
          <w:b/>
          <w:i/>
          <w:sz w:val="24"/>
          <w:szCs w:val="24"/>
        </w:rPr>
        <w:t>(Optional):</w:t>
      </w:r>
    </w:p>
    <w:p w14:paraId="75D77445" w14:textId="22EA5CA6" w:rsidR="00E01C5E" w:rsidRPr="00C27B97" w:rsidRDefault="00AD1587" w:rsidP="00985653">
      <w:pPr>
        <w:pStyle w:val="ListParagraph"/>
        <w:spacing w:after="0"/>
        <w:ind w:left="0"/>
        <w:rPr>
          <w:rFonts w:cstheme="minorHAnsi"/>
          <w:sz w:val="24"/>
          <w:szCs w:val="24"/>
        </w:rPr>
      </w:pPr>
      <w:sdt>
        <w:sdtPr>
          <w:rPr>
            <w:rFonts w:cstheme="minorHAnsi"/>
            <w:sz w:val="24"/>
            <w:szCs w:val="24"/>
          </w:rPr>
          <w:id w:val="197125561"/>
          <w:placeholder>
            <w:docPart w:val="3D6CEC47A4B9426B97B3224A887AF65B"/>
          </w:placeholder>
        </w:sdtPr>
        <w:sdtEndPr/>
        <w:sdtContent>
          <w:r w:rsidR="00C73276" w:rsidRPr="00C27B97">
            <w:rPr>
              <w:rFonts w:cstheme="minorHAnsi"/>
              <w:sz w:val="24"/>
              <w:szCs w:val="24"/>
            </w:rPr>
            <w:t>The State of Montana</w:t>
          </w:r>
          <w:r w:rsidR="00A22DC1" w:rsidRPr="00C27B97">
            <w:rPr>
              <w:rFonts w:cstheme="minorHAnsi"/>
              <w:sz w:val="24"/>
              <w:szCs w:val="24"/>
            </w:rPr>
            <w:t xml:space="preserve"> does not intend to use any referral methods as no program activities will be directly administered</w:t>
          </w:r>
          <w:r w:rsidR="005E4935" w:rsidRPr="00C27B97">
            <w:rPr>
              <w:rFonts w:cstheme="minorHAnsi"/>
              <w:sz w:val="24"/>
              <w:szCs w:val="24"/>
            </w:rPr>
            <w:t xml:space="preserve"> by the State</w:t>
          </w:r>
          <w:r w:rsidR="00A22DC1" w:rsidRPr="00C27B97">
            <w:rPr>
              <w:rFonts w:cstheme="minorHAnsi"/>
              <w:sz w:val="24"/>
              <w:szCs w:val="24"/>
            </w:rPr>
            <w:t>.</w:t>
          </w:r>
          <w:r w:rsidR="005E4935" w:rsidRPr="00C27B97">
            <w:rPr>
              <w:rFonts w:cstheme="minorHAnsi"/>
              <w:sz w:val="24"/>
              <w:szCs w:val="24"/>
            </w:rPr>
            <w:t xml:space="preserve"> </w:t>
          </w:r>
          <w:r w:rsidR="00D23868" w:rsidRPr="00C27B97">
            <w:rPr>
              <w:rFonts w:cstheme="minorHAnsi"/>
              <w:color w:val="000000" w:themeColor="text1"/>
              <w:sz w:val="24"/>
              <w:szCs w:val="24"/>
            </w:rPr>
            <w:t xml:space="preserve">Commerce will </w:t>
          </w:r>
          <w:r w:rsidR="006B3F67" w:rsidRPr="00C27B97">
            <w:rPr>
              <w:rFonts w:cstheme="minorHAnsi"/>
              <w:color w:val="000000" w:themeColor="text1"/>
              <w:sz w:val="24"/>
              <w:szCs w:val="24"/>
            </w:rPr>
            <w:t xml:space="preserve">oversee the administration of HOME-ARP funds and </w:t>
          </w:r>
          <w:r w:rsidR="00D23868" w:rsidRPr="00C27B97">
            <w:rPr>
              <w:rFonts w:cstheme="minorHAnsi"/>
              <w:color w:val="000000" w:themeColor="text1"/>
              <w:sz w:val="24"/>
              <w:szCs w:val="24"/>
            </w:rPr>
            <w:t xml:space="preserve">accept applications </w:t>
          </w:r>
          <w:r w:rsidR="006B3F67" w:rsidRPr="00C27B97">
            <w:rPr>
              <w:rFonts w:cstheme="minorHAnsi"/>
              <w:color w:val="000000" w:themeColor="text1"/>
              <w:sz w:val="24"/>
              <w:szCs w:val="24"/>
            </w:rPr>
            <w:t>on a competitive basis for</w:t>
          </w:r>
          <w:r w:rsidR="00D23868" w:rsidRPr="00C27B97">
            <w:rPr>
              <w:rFonts w:cstheme="minorHAnsi"/>
              <w:color w:val="000000" w:themeColor="text1"/>
              <w:sz w:val="24"/>
              <w:szCs w:val="24"/>
            </w:rPr>
            <w:t xml:space="preserve"> eligible projects</w:t>
          </w:r>
          <w:r w:rsidR="006B3F67" w:rsidRPr="00C27B97">
            <w:rPr>
              <w:rFonts w:cstheme="minorHAnsi"/>
              <w:color w:val="000000" w:themeColor="text1"/>
              <w:sz w:val="24"/>
              <w:szCs w:val="24"/>
            </w:rPr>
            <w:t>.</w:t>
          </w:r>
          <w:r w:rsidR="00D23868" w:rsidRPr="00C27B97">
            <w:rPr>
              <w:rFonts w:cstheme="minorHAnsi"/>
              <w:color w:val="000000" w:themeColor="text1"/>
              <w:sz w:val="24"/>
              <w:szCs w:val="24"/>
            </w:rPr>
            <w:t xml:space="preserve"> </w:t>
          </w:r>
          <w:r w:rsidR="006B3F67" w:rsidRPr="00C27B97">
            <w:rPr>
              <w:rFonts w:cstheme="minorHAnsi"/>
              <w:color w:val="000000" w:themeColor="text1"/>
              <w:sz w:val="24"/>
              <w:szCs w:val="24"/>
            </w:rPr>
            <w:t xml:space="preserve">Applicants for HOME-ARP funding will utilize different referral methods for their programs as appropriate. Commerce will ensure that funding decisions are made such that all qualified populations have access to projects and programs utilizing HOME-ARP funds. </w:t>
          </w:r>
        </w:sdtContent>
      </w:sdt>
    </w:p>
    <w:p w14:paraId="6319C200" w14:textId="77777777" w:rsidR="00662CE0" w:rsidRPr="00C27B97" w:rsidRDefault="00662CE0" w:rsidP="00E25C02">
      <w:pPr>
        <w:pStyle w:val="ListParagraph"/>
        <w:spacing w:after="0"/>
        <w:ind w:left="0"/>
        <w:rPr>
          <w:rFonts w:cstheme="minorHAnsi"/>
          <w:b/>
          <w:i/>
          <w:sz w:val="24"/>
          <w:szCs w:val="24"/>
        </w:rPr>
      </w:pPr>
    </w:p>
    <w:p w14:paraId="1579ED89" w14:textId="4981F7B3" w:rsidR="003A4466" w:rsidRPr="00C27B97" w:rsidRDefault="00B913B7" w:rsidP="003A4466">
      <w:pPr>
        <w:pStyle w:val="ListParagraph"/>
        <w:spacing w:after="0"/>
        <w:ind w:left="0"/>
        <w:rPr>
          <w:rFonts w:cstheme="minorHAnsi"/>
          <w:b/>
          <w:i/>
          <w:sz w:val="24"/>
          <w:szCs w:val="24"/>
        </w:rPr>
      </w:pPr>
      <w:r w:rsidRPr="00C27B97">
        <w:rPr>
          <w:rFonts w:cstheme="minorHAnsi"/>
          <w:b/>
          <w:i/>
          <w:sz w:val="24"/>
          <w:szCs w:val="24"/>
        </w:rPr>
        <w:t xml:space="preserve">If the PJ intends to use the coordinated entry (CE) process established by the CoC, describe </w:t>
      </w:r>
      <w:r w:rsidR="00CF41F3" w:rsidRPr="00C27B97">
        <w:rPr>
          <w:rFonts w:cstheme="minorHAnsi"/>
          <w:b/>
          <w:i/>
          <w:sz w:val="24"/>
          <w:szCs w:val="24"/>
        </w:rPr>
        <w:t xml:space="preserve">whether all qualifying populations </w:t>
      </w:r>
      <w:r w:rsidR="0094787A" w:rsidRPr="00C27B97">
        <w:rPr>
          <w:rFonts w:cstheme="minorHAnsi"/>
          <w:b/>
          <w:i/>
          <w:sz w:val="24"/>
          <w:szCs w:val="24"/>
        </w:rPr>
        <w:t xml:space="preserve">eligible for </w:t>
      </w:r>
      <w:r w:rsidR="005340B8" w:rsidRPr="00C27B97">
        <w:rPr>
          <w:rFonts w:cstheme="minorHAnsi"/>
          <w:b/>
          <w:i/>
          <w:sz w:val="24"/>
          <w:szCs w:val="24"/>
        </w:rPr>
        <w:t>a</w:t>
      </w:r>
      <w:r w:rsidR="0094787A" w:rsidRPr="00C27B97">
        <w:rPr>
          <w:rFonts w:cstheme="minorHAnsi"/>
          <w:b/>
          <w:i/>
          <w:sz w:val="24"/>
          <w:szCs w:val="24"/>
        </w:rPr>
        <w:t xml:space="preserve"> project or </w:t>
      </w:r>
      <w:r w:rsidR="001734C2" w:rsidRPr="00C27B97">
        <w:rPr>
          <w:rFonts w:cstheme="minorHAnsi"/>
          <w:b/>
          <w:i/>
          <w:sz w:val="24"/>
          <w:szCs w:val="24"/>
        </w:rPr>
        <w:t>activity</w:t>
      </w:r>
      <w:r w:rsidR="00907BC4" w:rsidRPr="00C27B97">
        <w:rPr>
          <w:rFonts w:cstheme="minorHAnsi"/>
          <w:b/>
          <w:i/>
          <w:sz w:val="24"/>
          <w:szCs w:val="24"/>
        </w:rPr>
        <w:t xml:space="preserve"> </w:t>
      </w:r>
      <w:r w:rsidR="00CF41F3" w:rsidRPr="00C27B97">
        <w:rPr>
          <w:rFonts w:cstheme="minorHAnsi"/>
          <w:b/>
          <w:i/>
          <w:sz w:val="24"/>
          <w:szCs w:val="24"/>
        </w:rPr>
        <w:t xml:space="preserve">will be included in the CE </w:t>
      </w:r>
      <w:r w:rsidR="002A1EF9" w:rsidRPr="00C27B97">
        <w:rPr>
          <w:rFonts w:cstheme="minorHAnsi"/>
          <w:b/>
          <w:i/>
          <w:sz w:val="24"/>
          <w:szCs w:val="24"/>
        </w:rPr>
        <w:t xml:space="preserve">process, or </w:t>
      </w:r>
      <w:r w:rsidRPr="00C27B97">
        <w:rPr>
          <w:rFonts w:cstheme="minorHAnsi"/>
          <w:b/>
          <w:i/>
          <w:sz w:val="24"/>
          <w:szCs w:val="24"/>
        </w:rPr>
        <w:t xml:space="preserve">the method </w:t>
      </w:r>
      <w:r w:rsidR="009D6F47" w:rsidRPr="00C27B97">
        <w:rPr>
          <w:rFonts w:cstheme="minorHAnsi"/>
          <w:b/>
          <w:i/>
          <w:sz w:val="24"/>
          <w:szCs w:val="24"/>
        </w:rPr>
        <w:t xml:space="preserve">by which all qualifying populations </w:t>
      </w:r>
      <w:r w:rsidR="0086657F" w:rsidRPr="00C27B97">
        <w:rPr>
          <w:rFonts w:cstheme="minorHAnsi"/>
          <w:b/>
          <w:i/>
          <w:sz w:val="24"/>
          <w:szCs w:val="24"/>
        </w:rPr>
        <w:t>eligible for th</w:t>
      </w:r>
      <w:r w:rsidR="005340B8" w:rsidRPr="00C27B97">
        <w:rPr>
          <w:rFonts w:cstheme="minorHAnsi"/>
          <w:b/>
          <w:i/>
          <w:sz w:val="24"/>
          <w:szCs w:val="24"/>
        </w:rPr>
        <w:t>e</w:t>
      </w:r>
      <w:r w:rsidR="0086657F" w:rsidRPr="00C27B97">
        <w:rPr>
          <w:rFonts w:cstheme="minorHAnsi"/>
          <w:b/>
          <w:i/>
          <w:sz w:val="24"/>
          <w:szCs w:val="24"/>
        </w:rPr>
        <w:t xml:space="preserve"> project or </w:t>
      </w:r>
      <w:r w:rsidR="001734C2" w:rsidRPr="00C27B97">
        <w:rPr>
          <w:rFonts w:cstheme="minorHAnsi"/>
          <w:b/>
          <w:i/>
          <w:sz w:val="24"/>
          <w:szCs w:val="24"/>
        </w:rPr>
        <w:t>activity</w:t>
      </w:r>
      <w:r w:rsidR="0086657F" w:rsidRPr="00C27B97">
        <w:rPr>
          <w:rFonts w:cstheme="minorHAnsi"/>
          <w:b/>
          <w:i/>
          <w:sz w:val="24"/>
          <w:szCs w:val="24"/>
        </w:rPr>
        <w:t xml:space="preserve"> </w:t>
      </w:r>
      <w:r w:rsidR="009D6F47" w:rsidRPr="00C27B97">
        <w:rPr>
          <w:rFonts w:cstheme="minorHAnsi"/>
          <w:b/>
          <w:i/>
          <w:sz w:val="24"/>
          <w:szCs w:val="24"/>
        </w:rPr>
        <w:t>will be covered</w:t>
      </w:r>
      <w:r w:rsidRPr="00C27B97">
        <w:rPr>
          <w:rFonts w:cstheme="minorHAnsi"/>
          <w:b/>
          <w:i/>
          <w:sz w:val="24"/>
          <w:szCs w:val="24"/>
        </w:rPr>
        <w:t>. (Optional</w:t>
      </w:r>
      <w:r w:rsidR="003A4466" w:rsidRPr="00C27B97">
        <w:rPr>
          <w:rFonts w:cstheme="minorHAnsi"/>
          <w:b/>
          <w:i/>
          <w:sz w:val="24"/>
          <w:szCs w:val="24"/>
        </w:rPr>
        <w:t>):</w:t>
      </w:r>
    </w:p>
    <w:p w14:paraId="1A5CA6A1" w14:textId="4D1AF1C0" w:rsidR="003A4466" w:rsidRPr="00C27B97" w:rsidRDefault="00AD1587" w:rsidP="00985653">
      <w:pPr>
        <w:pStyle w:val="ListParagraph"/>
        <w:spacing w:after="0"/>
        <w:ind w:left="0"/>
        <w:rPr>
          <w:rFonts w:cstheme="minorHAnsi"/>
          <w:sz w:val="24"/>
          <w:szCs w:val="24"/>
        </w:rPr>
      </w:pPr>
      <w:sdt>
        <w:sdtPr>
          <w:rPr>
            <w:rFonts w:cstheme="minorHAnsi"/>
            <w:sz w:val="24"/>
            <w:szCs w:val="24"/>
          </w:rPr>
          <w:id w:val="-555628563"/>
          <w:placeholder>
            <w:docPart w:val="E4E086250F0C44228A6A62D610C1B490"/>
          </w:placeholder>
        </w:sdtPr>
        <w:sdtEndPr/>
        <w:sdtContent>
          <w:r w:rsidR="005E4935" w:rsidRPr="00C27B97">
            <w:rPr>
              <w:rFonts w:cstheme="minorHAnsi"/>
              <w:sz w:val="24"/>
              <w:szCs w:val="24"/>
            </w:rPr>
            <w:t xml:space="preserve">The State of Montana does not intend to use CE as the State will not administer any program activities directly. Eligible </w:t>
          </w:r>
          <w:r w:rsidR="004B53E6" w:rsidRPr="00C27B97">
            <w:rPr>
              <w:rFonts w:cstheme="minorHAnsi"/>
              <w:sz w:val="24"/>
              <w:szCs w:val="24"/>
            </w:rPr>
            <w:t>projects</w:t>
          </w:r>
          <w:r w:rsidR="005E4935" w:rsidRPr="00C27B97">
            <w:rPr>
              <w:rFonts w:cstheme="minorHAnsi"/>
              <w:sz w:val="24"/>
              <w:szCs w:val="24"/>
            </w:rPr>
            <w:t xml:space="preserve"> that are award</w:t>
          </w:r>
          <w:r w:rsidR="004B53E6" w:rsidRPr="00C27B97">
            <w:rPr>
              <w:rFonts w:cstheme="minorHAnsi"/>
              <w:sz w:val="24"/>
              <w:szCs w:val="24"/>
            </w:rPr>
            <w:t>ed</w:t>
          </w:r>
          <w:r w:rsidR="005E4935" w:rsidRPr="00C27B97">
            <w:rPr>
              <w:rFonts w:cstheme="minorHAnsi"/>
              <w:sz w:val="24"/>
              <w:szCs w:val="24"/>
            </w:rPr>
            <w:t xml:space="preserve"> HOME-ARP funds may use coordinated entry </w:t>
          </w:r>
          <w:r w:rsidR="004B53E6" w:rsidRPr="00C27B97">
            <w:rPr>
              <w:rFonts w:cstheme="minorHAnsi"/>
              <w:sz w:val="24"/>
              <w:szCs w:val="24"/>
            </w:rPr>
            <w:t xml:space="preserve">processes </w:t>
          </w:r>
          <w:r w:rsidR="00246AE6" w:rsidRPr="00C27B97">
            <w:rPr>
              <w:rFonts w:cstheme="minorHAnsi"/>
              <w:sz w:val="24"/>
              <w:szCs w:val="24"/>
            </w:rPr>
            <w:t xml:space="preserve">established by local Continuums of Care </w:t>
          </w:r>
          <w:r w:rsidR="0068661E" w:rsidRPr="00C27B97">
            <w:rPr>
              <w:rFonts w:cstheme="minorHAnsi"/>
              <w:sz w:val="24"/>
              <w:szCs w:val="24"/>
            </w:rPr>
            <w:t xml:space="preserve">that are </w:t>
          </w:r>
          <w:r w:rsidR="005E4935" w:rsidRPr="00C27B97">
            <w:rPr>
              <w:rFonts w:cstheme="minorHAnsi"/>
              <w:sz w:val="24"/>
              <w:szCs w:val="24"/>
            </w:rPr>
            <w:t>specific to the</w:t>
          </w:r>
          <w:r w:rsidR="004B53E6" w:rsidRPr="00C27B97">
            <w:rPr>
              <w:rFonts w:cstheme="minorHAnsi"/>
              <w:sz w:val="24"/>
              <w:szCs w:val="24"/>
            </w:rPr>
            <w:t xml:space="preserve"> applicant’s</w:t>
          </w:r>
          <w:r w:rsidR="005E4935" w:rsidRPr="00C27B97">
            <w:rPr>
              <w:rFonts w:cstheme="minorHAnsi"/>
              <w:sz w:val="24"/>
              <w:szCs w:val="24"/>
            </w:rPr>
            <w:t xml:space="preserve"> jurisdiction</w:t>
          </w:r>
          <w:r w:rsidR="0068661E" w:rsidRPr="00C27B97">
            <w:rPr>
              <w:rFonts w:cstheme="minorHAnsi"/>
              <w:sz w:val="24"/>
              <w:szCs w:val="24"/>
            </w:rPr>
            <w:t xml:space="preserve"> and consistent with the HOME-ARP requirements</w:t>
          </w:r>
          <w:r w:rsidR="004B53E6" w:rsidRPr="00C27B97">
            <w:rPr>
              <w:rFonts w:cstheme="minorHAnsi"/>
              <w:sz w:val="24"/>
              <w:szCs w:val="24"/>
            </w:rPr>
            <w:t>. This process must be described in the application for fund</w:t>
          </w:r>
          <w:r w:rsidR="0068661E" w:rsidRPr="00C27B97">
            <w:rPr>
              <w:rFonts w:cstheme="minorHAnsi"/>
              <w:sz w:val="24"/>
              <w:szCs w:val="24"/>
            </w:rPr>
            <w:t>ing</w:t>
          </w:r>
          <w:r w:rsidR="004B53E6" w:rsidRPr="00C27B97">
            <w:rPr>
              <w:rFonts w:cstheme="minorHAnsi"/>
              <w:sz w:val="24"/>
              <w:szCs w:val="24"/>
            </w:rPr>
            <w:t xml:space="preserve"> to ensure compliance.</w:t>
          </w:r>
        </w:sdtContent>
      </w:sdt>
    </w:p>
    <w:p w14:paraId="7AEEBA0B" w14:textId="0996409F" w:rsidR="002C0C4B" w:rsidRPr="00C27B97" w:rsidRDefault="002C0C4B" w:rsidP="00E25C02">
      <w:pPr>
        <w:pStyle w:val="ListParagraph"/>
        <w:spacing w:after="0"/>
        <w:ind w:left="0"/>
        <w:rPr>
          <w:rFonts w:cstheme="minorHAnsi"/>
          <w:b/>
          <w:i/>
          <w:sz w:val="24"/>
          <w:szCs w:val="24"/>
        </w:rPr>
      </w:pPr>
    </w:p>
    <w:p w14:paraId="332B3189" w14:textId="30EEFB2F" w:rsidR="006D0012" w:rsidRPr="00C27B97" w:rsidRDefault="00D93335" w:rsidP="00FF507C">
      <w:pPr>
        <w:spacing w:after="0"/>
        <w:rPr>
          <w:rFonts w:cstheme="minorHAnsi"/>
          <w:b/>
          <w:sz w:val="24"/>
          <w:szCs w:val="24"/>
        </w:rPr>
      </w:pPr>
      <w:r w:rsidRPr="00C27B97">
        <w:rPr>
          <w:rFonts w:cstheme="minorHAnsi"/>
          <w:b/>
          <w:sz w:val="24"/>
          <w:szCs w:val="24"/>
        </w:rPr>
        <w:t xml:space="preserve">Limitations in a HOME-ARP </w:t>
      </w:r>
      <w:r w:rsidR="009701C5" w:rsidRPr="00C27B97">
        <w:rPr>
          <w:rFonts w:cstheme="minorHAnsi"/>
          <w:b/>
          <w:sz w:val="24"/>
          <w:szCs w:val="24"/>
        </w:rPr>
        <w:t>rental housing or NCS</w:t>
      </w:r>
      <w:r w:rsidR="0023445A" w:rsidRPr="00C27B97">
        <w:rPr>
          <w:rFonts w:cstheme="minorHAnsi"/>
          <w:b/>
          <w:sz w:val="24"/>
          <w:szCs w:val="24"/>
        </w:rPr>
        <w:t xml:space="preserve"> project</w:t>
      </w:r>
    </w:p>
    <w:p w14:paraId="3879ABD5" w14:textId="666F4080" w:rsidR="0023445A" w:rsidRPr="00C27B97" w:rsidRDefault="0023445A" w:rsidP="001637C4">
      <w:pPr>
        <w:pStyle w:val="ListParagraph"/>
        <w:spacing w:after="0"/>
        <w:ind w:left="0"/>
        <w:rPr>
          <w:rFonts w:cstheme="minorHAnsi"/>
          <w:sz w:val="24"/>
          <w:szCs w:val="24"/>
        </w:rPr>
      </w:pPr>
    </w:p>
    <w:p w14:paraId="2E774C03" w14:textId="77777777" w:rsidR="00B131AF" w:rsidRPr="00C27B97" w:rsidRDefault="00B131AF" w:rsidP="00B131AF">
      <w:pPr>
        <w:spacing w:after="0"/>
        <w:rPr>
          <w:rFonts w:cstheme="minorHAnsi"/>
          <w:b/>
          <w:i/>
          <w:sz w:val="24"/>
          <w:szCs w:val="24"/>
        </w:rPr>
      </w:pPr>
      <w:r w:rsidRPr="00C27B97">
        <w:rPr>
          <w:rFonts w:cstheme="minorHAnsi"/>
          <w:b/>
          <w:i/>
          <w:sz w:val="24"/>
          <w:szCs w:val="24"/>
        </w:rPr>
        <w:t>Describe whether the PJ intends to limit eligibility for a HOME-ARP rental housing or NCS project to a particular qualifying population or specific subpopulation of a qualifying population identified in section IV.A of the Notice:</w:t>
      </w:r>
    </w:p>
    <w:p w14:paraId="5787332A" w14:textId="4E057658" w:rsidR="00AE103F" w:rsidRPr="00C27B97" w:rsidRDefault="00AD1587" w:rsidP="00985653">
      <w:pPr>
        <w:pStyle w:val="ListParagraph"/>
        <w:spacing w:after="0"/>
        <w:ind w:left="0"/>
        <w:rPr>
          <w:rFonts w:cstheme="minorHAnsi"/>
          <w:b/>
          <w:i/>
          <w:sz w:val="24"/>
          <w:szCs w:val="24"/>
        </w:rPr>
      </w:pPr>
      <w:sdt>
        <w:sdtPr>
          <w:rPr>
            <w:rFonts w:cstheme="minorHAnsi"/>
          </w:rPr>
          <w:id w:val="-507438008"/>
          <w:placeholder>
            <w:docPart w:val="F4C770F6F4834A5C9126971CA549C421"/>
          </w:placeholder>
        </w:sdtPr>
        <w:sdtEndPr/>
        <w:sdtContent>
          <w:r w:rsidR="003B442A" w:rsidRPr="00C27B97">
            <w:rPr>
              <w:rFonts w:cstheme="minorHAnsi"/>
              <w:sz w:val="24"/>
              <w:szCs w:val="24"/>
            </w:rPr>
            <w:t>The State of Montana will not further restrict the use of HOME-ARP funds by limiting eligibility for a rental housing or NCS project to a particular qualifying population over any others.</w:t>
          </w:r>
          <w:r w:rsidR="00E142DA" w:rsidRPr="00C27B97">
            <w:rPr>
              <w:rFonts w:cstheme="minorHAnsi"/>
              <w:sz w:val="24"/>
              <w:szCs w:val="24"/>
            </w:rPr>
            <w:t xml:space="preserve"> Commerce anticipates that some applicants for HOME-ARP funds may implement a limitation for individual projects based on the specialized services offered, such as development of a non-congregate shelter for individuals and families fleeing or attempting to flee domestic violence, dating violence, sexual assault, and human trafficking as defined by HUD. These services and any associated limitations must be described in the application for HOME-ARP funds and must be consistent with the program requirements.</w:t>
          </w:r>
        </w:sdtContent>
      </w:sdt>
    </w:p>
    <w:p w14:paraId="7B5BE826" w14:textId="77777777" w:rsidR="00B230CC" w:rsidRPr="00C27B97" w:rsidRDefault="00B230CC" w:rsidP="00907BC4">
      <w:pPr>
        <w:spacing w:after="0"/>
        <w:rPr>
          <w:rFonts w:cstheme="minorHAnsi"/>
          <w:b/>
          <w:i/>
          <w:sz w:val="24"/>
          <w:szCs w:val="24"/>
        </w:rPr>
      </w:pPr>
    </w:p>
    <w:p w14:paraId="0BE8F7A7" w14:textId="77777777" w:rsidR="008B2005" w:rsidRPr="00C27B97" w:rsidRDefault="008B2005" w:rsidP="008B2005">
      <w:pPr>
        <w:spacing w:after="0"/>
        <w:rPr>
          <w:rFonts w:eastAsia="Calibri Light" w:cstheme="minorHAnsi"/>
          <w:b/>
          <w:i/>
          <w:color w:val="000000" w:themeColor="text1"/>
          <w:sz w:val="24"/>
          <w:szCs w:val="24"/>
        </w:rPr>
      </w:pPr>
      <w:r w:rsidRPr="00C27B97">
        <w:rPr>
          <w:rFonts w:cstheme="minorHAnsi"/>
          <w:b/>
          <w:i/>
          <w:sz w:val="24"/>
          <w:szCs w:val="24"/>
        </w:rPr>
        <w:t>If a PJ intends to implement a limitation, explain why the use of a limitation is necessary to</w:t>
      </w:r>
      <w:r w:rsidRPr="00C27B97">
        <w:rPr>
          <w:rFonts w:eastAsia="Calibri Light" w:cstheme="minorHAnsi"/>
          <w:b/>
          <w:i/>
          <w:color w:val="000000" w:themeColor="text1"/>
          <w:sz w:val="24"/>
          <w:szCs w:val="24"/>
        </w:rPr>
        <w:t xml:space="preserve"> address the unmet need or gap in benefits and services received by individuals and families in the qualifying population or subpopulation of qualifying population, consistent with the PJ’s needs assessment and gap analysis:</w:t>
      </w:r>
    </w:p>
    <w:p w14:paraId="776A10E0" w14:textId="483842E2" w:rsidR="007C6EF2" w:rsidRPr="00C27B97" w:rsidRDefault="00AD1587" w:rsidP="00985653">
      <w:pPr>
        <w:pStyle w:val="ListParagraph"/>
        <w:spacing w:after="0"/>
        <w:ind w:left="0"/>
        <w:rPr>
          <w:rFonts w:eastAsia="Calibri Light" w:cstheme="minorHAnsi"/>
          <w:b/>
          <w:i/>
          <w:color w:val="000000" w:themeColor="text1"/>
          <w:sz w:val="24"/>
          <w:szCs w:val="24"/>
        </w:rPr>
      </w:pPr>
      <w:sdt>
        <w:sdtPr>
          <w:rPr>
            <w:rFonts w:cstheme="minorHAnsi"/>
          </w:rPr>
          <w:id w:val="-1725357205"/>
          <w:placeholder>
            <w:docPart w:val="064711B7480B4ABCBE7C2B72877BAF9C"/>
          </w:placeholder>
        </w:sdtPr>
        <w:sdtEndPr/>
        <w:sdtContent>
          <w:r w:rsidR="003B442A" w:rsidRPr="00C27B97">
            <w:rPr>
              <w:rFonts w:cstheme="minorHAnsi"/>
              <w:sz w:val="24"/>
              <w:szCs w:val="24"/>
            </w:rPr>
            <w:t>Not applicable as the State does not intend to implement any limitations.</w:t>
          </w:r>
        </w:sdtContent>
      </w:sdt>
    </w:p>
    <w:p w14:paraId="757E00BB" w14:textId="77777777" w:rsidR="007C6EF2" w:rsidRPr="00C27B97" w:rsidRDefault="007C6EF2" w:rsidP="00465B11">
      <w:pPr>
        <w:spacing w:after="0"/>
        <w:ind w:left="360"/>
        <w:rPr>
          <w:rFonts w:eastAsia="Calibri Light" w:cstheme="minorHAnsi"/>
          <w:b/>
          <w:i/>
          <w:color w:val="000000" w:themeColor="text1"/>
          <w:sz w:val="24"/>
          <w:szCs w:val="24"/>
        </w:rPr>
      </w:pPr>
    </w:p>
    <w:p w14:paraId="51C23D6B" w14:textId="77777777" w:rsidR="003C5B12" w:rsidRPr="00C27B97" w:rsidRDefault="003C5B12" w:rsidP="003C5B12">
      <w:pPr>
        <w:spacing w:after="0"/>
        <w:rPr>
          <w:rFonts w:eastAsia="Calibri Light" w:cstheme="minorHAnsi"/>
          <w:b/>
          <w:i/>
          <w:color w:val="000000" w:themeColor="text1"/>
          <w:sz w:val="24"/>
          <w:szCs w:val="24"/>
        </w:rPr>
      </w:pPr>
      <w:r w:rsidRPr="00C27B97">
        <w:rPr>
          <w:rFonts w:eastAsia="Calibri Light" w:cstheme="minorHAnsi"/>
          <w:b/>
          <w:i/>
          <w:color w:val="000000" w:themeColor="text1"/>
          <w:sz w:val="24"/>
          <w:szCs w:val="24"/>
        </w:rPr>
        <w:t>If a limitation was identified, describe how the PJ will address the unmet needs or gaps in benefits and services of the other qualifying populations that are not included in the limitation through the use of HOME-ARP funds (i.e., through another of the PJ’s HOME-ARP projects or activities</w:t>
      </w:r>
      <w:r w:rsidRPr="00C27B97">
        <w:rPr>
          <w:rFonts w:eastAsia="Calibri Light" w:cstheme="minorHAnsi"/>
          <w:b/>
          <w:iCs/>
          <w:color w:val="000000" w:themeColor="text1"/>
          <w:sz w:val="24"/>
          <w:szCs w:val="24"/>
        </w:rPr>
        <w:t>)</w:t>
      </w:r>
      <w:r w:rsidRPr="00C27B97">
        <w:rPr>
          <w:rFonts w:eastAsia="Calibri Light" w:cstheme="minorHAnsi"/>
          <w:b/>
          <w:i/>
          <w:color w:val="000000" w:themeColor="text1"/>
          <w:sz w:val="24"/>
          <w:szCs w:val="24"/>
        </w:rPr>
        <w:t>:</w:t>
      </w:r>
    </w:p>
    <w:p w14:paraId="76C28CBC" w14:textId="640A5FF5" w:rsidR="005B05E7" w:rsidRPr="00C27B97" w:rsidRDefault="00AD1587" w:rsidP="00985653">
      <w:pPr>
        <w:pStyle w:val="ListParagraph"/>
        <w:spacing w:after="0"/>
        <w:ind w:left="0"/>
        <w:rPr>
          <w:rFonts w:cstheme="minorHAnsi"/>
          <w:sz w:val="24"/>
          <w:szCs w:val="24"/>
        </w:rPr>
      </w:pPr>
      <w:sdt>
        <w:sdtPr>
          <w:rPr>
            <w:rFonts w:cstheme="minorHAnsi"/>
          </w:rPr>
          <w:id w:val="1119572786"/>
          <w:placeholder>
            <w:docPart w:val="4385B49C48214822BE2494B64176E704"/>
          </w:placeholder>
        </w:sdtPr>
        <w:sdtEndPr/>
        <w:sdtContent>
          <w:r w:rsidR="003B442A" w:rsidRPr="00C27B97">
            <w:rPr>
              <w:rFonts w:cstheme="minorHAnsi"/>
              <w:sz w:val="24"/>
              <w:szCs w:val="24"/>
            </w:rPr>
            <w:t xml:space="preserve">Not applicable as the State does not intend to implement any limitations. </w:t>
          </w:r>
        </w:sdtContent>
      </w:sdt>
    </w:p>
    <w:p w14:paraId="17D612EF" w14:textId="0FDB65F0" w:rsidR="00CA0B37" w:rsidRPr="00C27B97" w:rsidRDefault="00CA0B37" w:rsidP="00556412">
      <w:pPr>
        <w:spacing w:after="0"/>
        <w:rPr>
          <w:rFonts w:cstheme="minorHAnsi"/>
          <w:sz w:val="24"/>
          <w:szCs w:val="24"/>
        </w:rPr>
      </w:pPr>
    </w:p>
    <w:p w14:paraId="16269BD2" w14:textId="10A6A4BC" w:rsidR="000D3806" w:rsidRDefault="00F4087A">
      <w:pPr>
        <w:rPr>
          <w:rFonts w:cstheme="minorHAnsi"/>
          <w:sz w:val="24"/>
          <w:szCs w:val="24"/>
        </w:rPr>
      </w:pPr>
      <w:r w:rsidRPr="00C27B97">
        <w:rPr>
          <w:rFonts w:cstheme="minorHAnsi"/>
          <w:sz w:val="24"/>
          <w:szCs w:val="24"/>
        </w:rPr>
        <w:br w:type="page"/>
      </w:r>
    </w:p>
    <w:p w14:paraId="640A86E1" w14:textId="77777777" w:rsidR="00A40E5C" w:rsidRPr="00C27B97" w:rsidRDefault="00A40E5C">
      <w:pPr>
        <w:rPr>
          <w:rFonts w:cstheme="minorHAnsi"/>
          <w:sz w:val="24"/>
          <w:szCs w:val="24"/>
        </w:rPr>
      </w:pPr>
    </w:p>
    <w:p w14:paraId="1BCD5399" w14:textId="2313B65C" w:rsidR="00D23985" w:rsidRPr="00C27B97" w:rsidRDefault="00D23985" w:rsidP="00556412">
      <w:pPr>
        <w:spacing w:after="0"/>
        <w:rPr>
          <w:rFonts w:cstheme="minorHAnsi"/>
          <w:b/>
          <w:sz w:val="28"/>
          <w:szCs w:val="28"/>
        </w:rPr>
      </w:pPr>
      <w:r w:rsidRPr="00C27B97">
        <w:rPr>
          <w:rFonts w:cstheme="minorHAnsi"/>
          <w:b/>
          <w:sz w:val="28"/>
          <w:szCs w:val="28"/>
        </w:rPr>
        <w:t>HOME-ARP Refinancing Guidelines</w:t>
      </w:r>
    </w:p>
    <w:p w14:paraId="4647AAEF" w14:textId="46755F8D" w:rsidR="00067125" w:rsidRPr="00C27B97" w:rsidRDefault="00067125" w:rsidP="00556412">
      <w:pPr>
        <w:spacing w:after="0"/>
        <w:rPr>
          <w:rFonts w:cstheme="minorHAnsi"/>
          <w:sz w:val="24"/>
          <w:szCs w:val="24"/>
        </w:rPr>
      </w:pPr>
    </w:p>
    <w:p w14:paraId="18330912" w14:textId="0EB3768A" w:rsidR="002E7D82" w:rsidRPr="00C27B97" w:rsidRDefault="002E7D82" w:rsidP="00067125">
      <w:pPr>
        <w:spacing w:after="0" w:line="276" w:lineRule="auto"/>
        <w:rPr>
          <w:rFonts w:cstheme="minorHAnsi"/>
          <w:b/>
          <w:sz w:val="24"/>
          <w:szCs w:val="24"/>
        </w:rPr>
      </w:pPr>
      <w:r w:rsidRPr="00C27B97">
        <w:rPr>
          <w:rFonts w:cstheme="minorHAnsi"/>
          <w:sz w:val="24"/>
          <w:szCs w:val="24"/>
        </w:rPr>
        <w:t>The State of Montana will not allow HOME-ARP funds to be used to refinance existing debt. Through consultation, the highest and best use of funds is development and construction of new affordable rental units.</w:t>
      </w:r>
    </w:p>
    <w:p w14:paraId="3A505770" w14:textId="77777777" w:rsidR="00067125" w:rsidRPr="00C27B97" w:rsidRDefault="00067125" w:rsidP="00067125">
      <w:pPr>
        <w:pStyle w:val="ListParagraph"/>
        <w:spacing w:after="0"/>
        <w:ind w:left="360"/>
        <w:rPr>
          <w:rFonts w:cstheme="minorHAnsi"/>
          <w:b/>
          <w:sz w:val="24"/>
          <w:szCs w:val="24"/>
        </w:rPr>
      </w:pPr>
    </w:p>
    <w:p w14:paraId="373731EA" w14:textId="1697599B" w:rsidR="00067125" w:rsidRPr="00C27B97" w:rsidRDefault="00067125" w:rsidP="00EE17F5">
      <w:pPr>
        <w:pStyle w:val="ListParagraph"/>
        <w:numPr>
          <w:ilvl w:val="0"/>
          <w:numId w:val="6"/>
        </w:numPr>
        <w:spacing w:after="0" w:line="276" w:lineRule="auto"/>
        <w:ind w:left="720"/>
        <w:rPr>
          <w:rFonts w:cstheme="minorHAnsi"/>
          <w:b/>
          <w:i/>
          <w:sz w:val="24"/>
          <w:szCs w:val="24"/>
        </w:rPr>
      </w:pPr>
      <w:r w:rsidRPr="00C27B97">
        <w:rPr>
          <w:rFonts w:cstheme="minorHAnsi"/>
          <w:b/>
          <w:i/>
          <w:sz w:val="24"/>
          <w:szCs w:val="24"/>
        </w:rPr>
        <w:t xml:space="preserve">Establish a minimum level of rehabilitation per unit or a required ratio between rehabilitation and refinancing to demonstrate that rehabilitation of HOME-ARP rental housing is the primary eligible activity </w:t>
      </w:r>
    </w:p>
    <w:p w14:paraId="45476084" w14:textId="2D45CEDB" w:rsidR="005B05E7" w:rsidRPr="00C27B97" w:rsidRDefault="00AD1587" w:rsidP="00985653">
      <w:pPr>
        <w:pStyle w:val="ListParagraph"/>
        <w:spacing w:after="0"/>
        <w:rPr>
          <w:rFonts w:cstheme="minorHAnsi"/>
          <w:sz w:val="24"/>
          <w:szCs w:val="24"/>
        </w:rPr>
      </w:pPr>
      <w:sdt>
        <w:sdtPr>
          <w:rPr>
            <w:rFonts w:cstheme="minorHAnsi"/>
            <w:sz w:val="24"/>
            <w:szCs w:val="24"/>
          </w:rPr>
          <w:id w:val="1630283480"/>
          <w:placeholder>
            <w:docPart w:val="66FCFDAC73314F2CBA5B53DC3088BC13"/>
          </w:placeholder>
        </w:sdtPr>
        <w:sdtEndPr/>
        <w:sdtContent>
          <w:sdt>
            <w:sdtPr>
              <w:rPr>
                <w:rFonts w:cstheme="minorHAnsi"/>
                <w:sz w:val="24"/>
                <w:szCs w:val="24"/>
              </w:rPr>
              <w:id w:val="367257855"/>
              <w:placeholder>
                <w:docPart w:val="1592500D3FF840A6961389D35F3B7B6F"/>
              </w:placeholder>
            </w:sdtPr>
            <w:sdtEndPr/>
            <w:sdtContent>
              <w:r w:rsidR="00360614" w:rsidRPr="00C27B97">
                <w:rPr>
                  <w:rFonts w:cstheme="minorHAnsi"/>
                  <w:sz w:val="24"/>
                  <w:szCs w:val="24"/>
                </w:rPr>
                <w:t xml:space="preserve">Not applicable as Montana’s HOME-ARP funds will not be used to refinance existing debt. </w:t>
              </w:r>
            </w:sdtContent>
          </w:sdt>
        </w:sdtContent>
      </w:sdt>
    </w:p>
    <w:p w14:paraId="5B82A9C2" w14:textId="77777777" w:rsidR="00067125" w:rsidRPr="00C27B97" w:rsidRDefault="00067125" w:rsidP="009B2A19">
      <w:pPr>
        <w:pStyle w:val="ListParagraph"/>
        <w:spacing w:after="0"/>
        <w:rPr>
          <w:rFonts w:cstheme="minorHAnsi"/>
          <w:sz w:val="24"/>
          <w:szCs w:val="24"/>
        </w:rPr>
      </w:pPr>
    </w:p>
    <w:p w14:paraId="2A658AA9" w14:textId="77777777" w:rsidR="005924B5" w:rsidRPr="00C27B97" w:rsidRDefault="00067125" w:rsidP="00EE17F5">
      <w:pPr>
        <w:pStyle w:val="ListParagraph"/>
        <w:numPr>
          <w:ilvl w:val="0"/>
          <w:numId w:val="6"/>
        </w:numPr>
        <w:spacing w:after="0" w:line="276" w:lineRule="auto"/>
        <w:ind w:left="720"/>
        <w:rPr>
          <w:rFonts w:cstheme="minorHAnsi"/>
          <w:b/>
          <w:i/>
          <w:sz w:val="24"/>
          <w:szCs w:val="24"/>
        </w:rPr>
      </w:pPr>
      <w:r w:rsidRPr="00C27B97">
        <w:rPr>
          <w:rFonts w:cstheme="minorHAnsi"/>
          <w:b/>
          <w:i/>
          <w:sz w:val="24"/>
          <w:szCs w:val="24"/>
        </w:rPr>
        <w:t>Require a review of management practices to demonstrate that disinvestment in the property has not occurred; that the long-term needs of the project can be met; and that the feasibility of serving qualified populations for the minimum compliance period can be demonstrated.</w:t>
      </w:r>
    </w:p>
    <w:p w14:paraId="02116F59" w14:textId="68AFB47C" w:rsidR="005B05E7" w:rsidRPr="00C27B97" w:rsidRDefault="00AD1587" w:rsidP="00985653">
      <w:pPr>
        <w:pStyle w:val="ListParagraph"/>
        <w:spacing w:after="0"/>
        <w:rPr>
          <w:rFonts w:cstheme="minorHAnsi"/>
          <w:sz w:val="24"/>
          <w:szCs w:val="24"/>
        </w:rPr>
      </w:pPr>
      <w:sdt>
        <w:sdtPr>
          <w:rPr>
            <w:rFonts w:cstheme="minorHAnsi"/>
            <w:sz w:val="24"/>
            <w:szCs w:val="24"/>
          </w:rPr>
          <w:id w:val="1353851735"/>
          <w:placeholder>
            <w:docPart w:val="C333ADA22547431FA5F73645C33A986E"/>
          </w:placeholder>
        </w:sdtPr>
        <w:sdtEndPr/>
        <w:sdtContent>
          <w:sdt>
            <w:sdtPr>
              <w:rPr>
                <w:rFonts w:cstheme="minorHAnsi"/>
                <w:sz w:val="24"/>
                <w:szCs w:val="24"/>
              </w:rPr>
              <w:id w:val="542720027"/>
              <w:placeholder>
                <w:docPart w:val="6DB71B20A1674428BA8CAADC782A068A"/>
              </w:placeholder>
            </w:sdtPr>
            <w:sdtEndPr/>
            <w:sdtContent>
              <w:r w:rsidR="00360614" w:rsidRPr="00C27B97">
                <w:rPr>
                  <w:rFonts w:cstheme="minorHAnsi"/>
                  <w:sz w:val="24"/>
                  <w:szCs w:val="24"/>
                </w:rPr>
                <w:t xml:space="preserve">Not applicable as Montana’s HOME-ARP funds will not be used to refinance existing debt. </w:t>
              </w:r>
            </w:sdtContent>
          </w:sdt>
        </w:sdtContent>
      </w:sdt>
    </w:p>
    <w:p w14:paraId="1D6357CF" w14:textId="4109A790" w:rsidR="00067125" w:rsidRPr="00C27B97" w:rsidRDefault="00067125" w:rsidP="009B2A19">
      <w:pPr>
        <w:pStyle w:val="ListParagraph"/>
        <w:rPr>
          <w:rFonts w:cstheme="minorHAnsi"/>
          <w:sz w:val="24"/>
          <w:szCs w:val="24"/>
        </w:rPr>
      </w:pPr>
    </w:p>
    <w:p w14:paraId="072C74B9" w14:textId="4D9993B1" w:rsidR="00067125" w:rsidRPr="00C27B97" w:rsidRDefault="00067125" w:rsidP="00EE17F5">
      <w:pPr>
        <w:pStyle w:val="ListParagraph"/>
        <w:numPr>
          <w:ilvl w:val="0"/>
          <w:numId w:val="6"/>
        </w:numPr>
        <w:spacing w:after="0" w:line="276" w:lineRule="auto"/>
        <w:ind w:left="720"/>
        <w:rPr>
          <w:rFonts w:cstheme="minorHAnsi"/>
          <w:b/>
          <w:i/>
          <w:sz w:val="24"/>
          <w:szCs w:val="24"/>
        </w:rPr>
      </w:pPr>
      <w:r w:rsidRPr="00C27B97">
        <w:rPr>
          <w:rFonts w:cstheme="minorHAnsi"/>
          <w:b/>
          <w:i/>
          <w:sz w:val="24"/>
          <w:szCs w:val="24"/>
        </w:rPr>
        <w:t>State whether the new investment is being made to maintain current affordable units, create additional affordable units, or both.</w:t>
      </w:r>
    </w:p>
    <w:p w14:paraId="596F3F06" w14:textId="27FD45C0" w:rsidR="005B05E7" w:rsidRPr="00C27B97" w:rsidRDefault="00AD1587" w:rsidP="00985653">
      <w:pPr>
        <w:pStyle w:val="ListParagraph"/>
        <w:spacing w:after="0"/>
        <w:rPr>
          <w:rFonts w:cstheme="minorHAnsi"/>
          <w:sz w:val="24"/>
          <w:szCs w:val="24"/>
        </w:rPr>
      </w:pPr>
      <w:sdt>
        <w:sdtPr>
          <w:rPr>
            <w:rFonts w:cstheme="minorHAnsi"/>
            <w:sz w:val="24"/>
            <w:szCs w:val="24"/>
          </w:rPr>
          <w:id w:val="1196269249"/>
          <w:placeholder>
            <w:docPart w:val="C9AA505BA95F4060949416F340C22AC0"/>
          </w:placeholder>
        </w:sdtPr>
        <w:sdtEndPr/>
        <w:sdtContent>
          <w:sdt>
            <w:sdtPr>
              <w:rPr>
                <w:rFonts w:cstheme="minorHAnsi"/>
                <w:sz w:val="24"/>
                <w:szCs w:val="24"/>
              </w:rPr>
              <w:id w:val="-781418425"/>
              <w:placeholder>
                <w:docPart w:val="9E17038EFB924838986BB18452E30B59"/>
              </w:placeholder>
            </w:sdtPr>
            <w:sdtEndPr/>
            <w:sdtContent>
              <w:r w:rsidR="00360614" w:rsidRPr="00C27B97">
                <w:rPr>
                  <w:rFonts w:cstheme="minorHAnsi"/>
                  <w:sz w:val="24"/>
                  <w:szCs w:val="24"/>
                </w:rPr>
                <w:t xml:space="preserve">Not applicable as Montana’s HOME-ARP funds will not be used to refinance existing debt. </w:t>
              </w:r>
            </w:sdtContent>
          </w:sdt>
        </w:sdtContent>
      </w:sdt>
    </w:p>
    <w:p w14:paraId="4F868C7C" w14:textId="77777777" w:rsidR="00067125" w:rsidRPr="00C27B97" w:rsidRDefault="00067125" w:rsidP="009B2A19">
      <w:pPr>
        <w:pStyle w:val="ListParagraph"/>
        <w:rPr>
          <w:rFonts w:cstheme="minorHAnsi"/>
          <w:sz w:val="24"/>
          <w:szCs w:val="24"/>
        </w:rPr>
      </w:pPr>
    </w:p>
    <w:p w14:paraId="77C8627C" w14:textId="41EB570B" w:rsidR="00067125" w:rsidRPr="00C27B97" w:rsidRDefault="00067125" w:rsidP="00EE17F5">
      <w:pPr>
        <w:pStyle w:val="ListParagraph"/>
        <w:numPr>
          <w:ilvl w:val="0"/>
          <w:numId w:val="6"/>
        </w:numPr>
        <w:spacing w:after="0" w:line="276" w:lineRule="auto"/>
        <w:ind w:left="720"/>
        <w:rPr>
          <w:rFonts w:cstheme="minorHAnsi"/>
          <w:b/>
          <w:i/>
          <w:sz w:val="24"/>
          <w:szCs w:val="24"/>
        </w:rPr>
      </w:pPr>
      <w:r w:rsidRPr="00C27B97">
        <w:rPr>
          <w:rFonts w:cstheme="minorHAnsi"/>
          <w:b/>
          <w:i/>
          <w:sz w:val="24"/>
          <w:szCs w:val="24"/>
        </w:rPr>
        <w:t>Specify the required compliance period, whether it is the minimum 15 years or longer.</w:t>
      </w:r>
    </w:p>
    <w:p w14:paraId="6F38A4D7" w14:textId="721BE571" w:rsidR="005B05E7" w:rsidRPr="00C27B97" w:rsidRDefault="00AD1587" w:rsidP="00985653">
      <w:pPr>
        <w:pStyle w:val="ListParagraph"/>
        <w:spacing w:after="0"/>
        <w:rPr>
          <w:rFonts w:cstheme="minorHAnsi"/>
          <w:sz w:val="24"/>
          <w:szCs w:val="24"/>
        </w:rPr>
      </w:pPr>
      <w:sdt>
        <w:sdtPr>
          <w:rPr>
            <w:rFonts w:cstheme="minorHAnsi"/>
            <w:sz w:val="24"/>
            <w:szCs w:val="24"/>
          </w:rPr>
          <w:id w:val="957532245"/>
          <w:placeholder>
            <w:docPart w:val="E295924659D642AF85DA882CBF9EC2D9"/>
          </w:placeholder>
        </w:sdtPr>
        <w:sdtEndPr/>
        <w:sdtContent>
          <w:sdt>
            <w:sdtPr>
              <w:rPr>
                <w:rFonts w:cstheme="minorHAnsi"/>
                <w:sz w:val="24"/>
                <w:szCs w:val="24"/>
              </w:rPr>
              <w:id w:val="919291922"/>
              <w:placeholder>
                <w:docPart w:val="49C509D3A4A84585B14EA7185293D7EE"/>
              </w:placeholder>
            </w:sdtPr>
            <w:sdtEndPr/>
            <w:sdtContent>
              <w:r w:rsidR="00360614" w:rsidRPr="00C27B97">
                <w:rPr>
                  <w:rFonts w:cstheme="minorHAnsi"/>
                  <w:sz w:val="24"/>
                  <w:szCs w:val="24"/>
                </w:rPr>
                <w:t xml:space="preserve">Not applicable as Montana’s HOME-ARP funds will not be used to refinance existing debt. </w:t>
              </w:r>
            </w:sdtContent>
          </w:sdt>
        </w:sdtContent>
      </w:sdt>
    </w:p>
    <w:p w14:paraId="7C771596" w14:textId="77777777" w:rsidR="005924B5" w:rsidRPr="00C27B97" w:rsidRDefault="005924B5" w:rsidP="009B2A19">
      <w:pPr>
        <w:pStyle w:val="ListParagraph"/>
        <w:spacing w:after="0" w:line="276" w:lineRule="auto"/>
        <w:rPr>
          <w:rFonts w:cstheme="minorHAnsi"/>
          <w:sz w:val="24"/>
          <w:szCs w:val="24"/>
        </w:rPr>
      </w:pPr>
    </w:p>
    <w:p w14:paraId="40623BBD" w14:textId="0A781DC6" w:rsidR="00067125" w:rsidRPr="00C27B97" w:rsidRDefault="00067125" w:rsidP="00EE17F5">
      <w:pPr>
        <w:pStyle w:val="ListParagraph"/>
        <w:numPr>
          <w:ilvl w:val="0"/>
          <w:numId w:val="6"/>
        </w:numPr>
        <w:spacing w:after="200" w:line="276" w:lineRule="auto"/>
        <w:ind w:left="720"/>
        <w:rPr>
          <w:rFonts w:cstheme="minorHAnsi"/>
          <w:sz w:val="24"/>
          <w:szCs w:val="24"/>
        </w:rPr>
      </w:pPr>
      <w:r w:rsidRPr="00C27B97">
        <w:rPr>
          <w:rFonts w:cstheme="minorHAnsi"/>
          <w:b/>
          <w:i/>
          <w:sz w:val="24"/>
          <w:szCs w:val="24"/>
        </w:rPr>
        <w:t>State that HOME-ARP funds cannot be used to refinance multifamily loans made or insured by any federal program, including CDBG</w:t>
      </w:r>
      <w:r w:rsidRPr="00C27B97">
        <w:rPr>
          <w:rFonts w:cstheme="minorHAnsi"/>
          <w:sz w:val="24"/>
          <w:szCs w:val="24"/>
        </w:rPr>
        <w:t>.</w:t>
      </w:r>
    </w:p>
    <w:p w14:paraId="274D922C" w14:textId="023CC269" w:rsidR="005B05E7" w:rsidRPr="00C27B97" w:rsidRDefault="00AD1587" w:rsidP="00985653">
      <w:pPr>
        <w:pStyle w:val="ListParagraph"/>
        <w:spacing w:after="0"/>
        <w:rPr>
          <w:rFonts w:cstheme="minorHAnsi"/>
          <w:sz w:val="24"/>
          <w:szCs w:val="24"/>
        </w:rPr>
      </w:pPr>
      <w:sdt>
        <w:sdtPr>
          <w:rPr>
            <w:rFonts w:cstheme="minorHAnsi"/>
            <w:sz w:val="24"/>
            <w:szCs w:val="24"/>
          </w:rPr>
          <w:id w:val="-38198359"/>
          <w:placeholder>
            <w:docPart w:val="D1AB78AF775D4914A68F32298DDDA35F"/>
          </w:placeholder>
        </w:sdtPr>
        <w:sdtEndPr/>
        <w:sdtContent>
          <w:sdt>
            <w:sdtPr>
              <w:rPr>
                <w:rFonts w:cstheme="minorHAnsi"/>
                <w:sz w:val="24"/>
                <w:szCs w:val="24"/>
              </w:rPr>
              <w:id w:val="1734655998"/>
              <w:placeholder>
                <w:docPart w:val="C80EEF16879A453BAFE794C33C03AF8C"/>
              </w:placeholder>
            </w:sdtPr>
            <w:sdtEndPr/>
            <w:sdtContent>
              <w:r w:rsidR="00360614" w:rsidRPr="00C27B97">
                <w:rPr>
                  <w:rFonts w:cstheme="minorHAnsi"/>
                  <w:sz w:val="24"/>
                  <w:szCs w:val="24"/>
                </w:rPr>
                <w:t xml:space="preserve">Not applicable as Montana’s HOME-ARP funds will not be used to refinance existing debt. </w:t>
              </w:r>
            </w:sdtContent>
          </w:sdt>
        </w:sdtContent>
      </w:sdt>
    </w:p>
    <w:p w14:paraId="3D1AE5B5" w14:textId="77777777" w:rsidR="005924B5" w:rsidRPr="00C27B97" w:rsidRDefault="005924B5" w:rsidP="009B2A19">
      <w:pPr>
        <w:pStyle w:val="ListParagraph"/>
        <w:spacing w:after="200" w:line="276" w:lineRule="auto"/>
        <w:rPr>
          <w:rFonts w:cstheme="minorHAnsi"/>
          <w:sz w:val="24"/>
          <w:szCs w:val="24"/>
        </w:rPr>
      </w:pPr>
    </w:p>
    <w:p w14:paraId="50C46B33" w14:textId="342EDB48" w:rsidR="008C1797" w:rsidRPr="00C27B97" w:rsidRDefault="008C1797" w:rsidP="00EE17F5">
      <w:pPr>
        <w:pStyle w:val="ListParagraph"/>
        <w:numPr>
          <w:ilvl w:val="0"/>
          <w:numId w:val="6"/>
        </w:numPr>
        <w:spacing w:after="200" w:line="276" w:lineRule="auto"/>
        <w:ind w:left="720"/>
        <w:rPr>
          <w:rFonts w:cstheme="minorHAnsi"/>
          <w:b/>
          <w:i/>
          <w:sz w:val="24"/>
          <w:szCs w:val="24"/>
        </w:rPr>
      </w:pPr>
      <w:r w:rsidRPr="00C27B97">
        <w:rPr>
          <w:rFonts w:cstheme="minorHAnsi"/>
          <w:b/>
          <w:i/>
          <w:sz w:val="24"/>
          <w:szCs w:val="24"/>
        </w:rPr>
        <w:t>Other requirements</w:t>
      </w:r>
      <w:r w:rsidR="00103236" w:rsidRPr="00C27B97">
        <w:rPr>
          <w:rFonts w:cstheme="minorHAnsi"/>
          <w:b/>
          <w:i/>
          <w:sz w:val="24"/>
          <w:szCs w:val="24"/>
        </w:rPr>
        <w:t xml:space="preserve"> in the PJ’s guidelines</w:t>
      </w:r>
      <w:r w:rsidR="005924B5" w:rsidRPr="00C27B97">
        <w:rPr>
          <w:rFonts w:cstheme="minorHAnsi"/>
          <w:b/>
          <w:i/>
          <w:sz w:val="24"/>
          <w:szCs w:val="24"/>
        </w:rPr>
        <w:t>, if applicable</w:t>
      </w:r>
      <w:r w:rsidRPr="00C27B97">
        <w:rPr>
          <w:rFonts w:cstheme="minorHAnsi"/>
          <w:b/>
          <w:i/>
          <w:sz w:val="24"/>
          <w:szCs w:val="24"/>
        </w:rPr>
        <w:t>:</w:t>
      </w:r>
    </w:p>
    <w:p w14:paraId="5AFB2BA6" w14:textId="61FCDB23" w:rsidR="005B05E7" w:rsidRPr="00C27B97" w:rsidRDefault="00AD1587" w:rsidP="00985653">
      <w:pPr>
        <w:pStyle w:val="ListParagraph"/>
        <w:spacing w:after="0"/>
        <w:rPr>
          <w:rFonts w:cstheme="minorHAnsi"/>
          <w:sz w:val="24"/>
          <w:szCs w:val="24"/>
        </w:rPr>
      </w:pPr>
      <w:sdt>
        <w:sdtPr>
          <w:rPr>
            <w:rFonts w:cstheme="minorHAnsi"/>
            <w:sz w:val="24"/>
            <w:szCs w:val="24"/>
          </w:rPr>
          <w:id w:val="-2121143085"/>
          <w:placeholder>
            <w:docPart w:val="2A8BF466D47140688EC2828C4426224B"/>
          </w:placeholder>
        </w:sdtPr>
        <w:sdtEndPr/>
        <w:sdtContent>
          <w:r w:rsidR="00360614" w:rsidRPr="00C27B97">
            <w:rPr>
              <w:rFonts w:cstheme="minorHAnsi"/>
              <w:sz w:val="24"/>
              <w:szCs w:val="24"/>
            </w:rPr>
            <w:t>Not applicable.</w:t>
          </w:r>
        </w:sdtContent>
      </w:sdt>
    </w:p>
    <w:sectPr w:rsidR="005B05E7" w:rsidRPr="00C27B97" w:rsidSect="00931D01">
      <w:footerReference w:type="default" r:id="rId20"/>
      <w:footerReference w:type="firs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13B99" w14:textId="77777777" w:rsidR="00C3332D" w:rsidRDefault="00C3332D" w:rsidP="00480761">
      <w:pPr>
        <w:spacing w:after="0" w:line="240" w:lineRule="auto"/>
      </w:pPr>
      <w:r>
        <w:separator/>
      </w:r>
    </w:p>
  </w:endnote>
  <w:endnote w:type="continuationSeparator" w:id="0">
    <w:p w14:paraId="1C56797E" w14:textId="77777777" w:rsidR="00C3332D" w:rsidRDefault="00C3332D" w:rsidP="00480761">
      <w:pPr>
        <w:spacing w:after="0" w:line="240" w:lineRule="auto"/>
      </w:pPr>
      <w:r>
        <w:continuationSeparator/>
      </w:r>
    </w:p>
  </w:endnote>
  <w:endnote w:type="continuationNotice" w:id="1">
    <w:p w14:paraId="07A4BFDC" w14:textId="77777777" w:rsidR="00C3332D" w:rsidRDefault="00C333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2949B" w14:textId="166EC06E" w:rsidR="002E5A4B" w:rsidRPr="006D71C1" w:rsidRDefault="002E5A4B" w:rsidP="00FA1D99">
    <w:pPr>
      <w:pStyle w:val="Footer"/>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4350B" w14:textId="2BDE1541" w:rsidR="00FA1D99" w:rsidRPr="006D71C1" w:rsidRDefault="00FA1D99" w:rsidP="00FA1D99">
    <w:pPr>
      <w:pStyle w:val="Footer"/>
      <w:jc w:val="center"/>
      <w:rPr>
        <w:rFonts w:ascii="Times New Roman" w:hAnsi="Times New Roman" w:cs="Times New Roman"/>
      </w:rPr>
    </w:pPr>
  </w:p>
  <w:p w14:paraId="08A988E0" w14:textId="77777777" w:rsidR="00FA1D99" w:rsidRDefault="00FA1D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7442170"/>
      <w:docPartObj>
        <w:docPartGallery w:val="Page Numbers (Bottom of Page)"/>
        <w:docPartUnique/>
      </w:docPartObj>
    </w:sdtPr>
    <w:sdtEndPr>
      <w:rPr>
        <w:noProof/>
      </w:rPr>
    </w:sdtEndPr>
    <w:sdtContent>
      <w:p w14:paraId="004E196B" w14:textId="77777777" w:rsidR="00931D01" w:rsidRDefault="00931D01">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21CB9801" w14:textId="0A8A2043" w:rsidR="00931D01" w:rsidRPr="00931D01" w:rsidRDefault="00931D01" w:rsidP="00931D01">
        <w:pPr>
          <w:pStyle w:val="Footer"/>
        </w:pPr>
        <w:r>
          <w:rPr>
            <w:noProof/>
          </w:rPr>
          <w:t>State of Montana</w:t>
        </w:r>
        <w:r>
          <w:rPr>
            <w:noProof/>
          </w:rPr>
          <w:tab/>
        </w:r>
        <w:r>
          <w:rPr>
            <w:noProof/>
          </w:rPr>
          <w:tab/>
          <w:t>DRAFT HOME-ARP Allocation Plan</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rPr>
      <w:id w:val="-974524227"/>
      <w:docPartObj>
        <w:docPartGallery w:val="Page Numbers (Bottom of Page)"/>
        <w:docPartUnique/>
      </w:docPartObj>
    </w:sdtPr>
    <w:sdtEndPr>
      <w:rPr>
        <w:sz w:val="24"/>
        <w:szCs w:val="24"/>
      </w:rPr>
    </w:sdtEndPr>
    <w:sdtContent>
      <w:p w14:paraId="7AE68A20" w14:textId="77777777" w:rsidR="00FA1D99" w:rsidRPr="008B70BE" w:rsidRDefault="00FA1D99" w:rsidP="00FA1D99">
        <w:pPr>
          <w:pStyle w:val="Footer"/>
          <w:jc w:val="center"/>
          <w:rPr>
            <w:rFonts w:cstheme="minorHAnsi"/>
            <w:sz w:val="24"/>
            <w:szCs w:val="24"/>
          </w:rPr>
        </w:pPr>
        <w:r w:rsidRPr="008B70BE">
          <w:rPr>
            <w:rFonts w:cstheme="minorHAnsi"/>
            <w:sz w:val="24"/>
            <w:szCs w:val="24"/>
          </w:rPr>
          <w:fldChar w:fldCharType="begin"/>
        </w:r>
        <w:r w:rsidRPr="008B70BE">
          <w:rPr>
            <w:rFonts w:cstheme="minorHAnsi"/>
            <w:sz w:val="24"/>
            <w:szCs w:val="24"/>
          </w:rPr>
          <w:instrText xml:space="preserve"> PAGE   \* MERGEFORMAT </w:instrText>
        </w:r>
        <w:r w:rsidRPr="008B70BE">
          <w:rPr>
            <w:rFonts w:cstheme="minorHAnsi"/>
            <w:sz w:val="24"/>
            <w:szCs w:val="24"/>
          </w:rPr>
          <w:fldChar w:fldCharType="separate"/>
        </w:r>
        <w:r w:rsidRPr="008B70BE">
          <w:rPr>
            <w:rFonts w:cstheme="minorHAnsi"/>
            <w:sz w:val="24"/>
            <w:szCs w:val="24"/>
          </w:rPr>
          <w:t>1</w:t>
        </w:r>
        <w:r w:rsidRPr="008B70BE">
          <w:rPr>
            <w:rFonts w:cstheme="minorHAnsi"/>
            <w:sz w:val="24"/>
            <w:szCs w:val="24"/>
          </w:rPr>
          <w:fldChar w:fldCharType="end"/>
        </w:r>
      </w:p>
    </w:sdtContent>
  </w:sdt>
  <w:p w14:paraId="3F309E2D" w14:textId="032F4EA2" w:rsidR="00FA1D99" w:rsidRPr="008B70BE" w:rsidRDefault="00FA1D99">
    <w:pPr>
      <w:pStyle w:val="Footer"/>
      <w:rPr>
        <w:rFonts w:cstheme="minorHAnsi"/>
      </w:rPr>
    </w:pPr>
    <w:r w:rsidRPr="008B70BE">
      <w:rPr>
        <w:rFonts w:cstheme="minorHAnsi"/>
      </w:rPr>
      <w:t>State of Montana</w:t>
    </w:r>
    <w:r w:rsidRPr="008B70BE">
      <w:rPr>
        <w:rFonts w:cstheme="minorHAnsi"/>
      </w:rPr>
      <w:tab/>
    </w:r>
    <w:r w:rsidRPr="008B70BE">
      <w:rPr>
        <w:rFonts w:cstheme="minorHAnsi"/>
      </w:rPr>
      <w:tab/>
      <w:t>DRAFT HOME-ARP Allocation Plan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317D7" w14:textId="77777777" w:rsidR="00C3332D" w:rsidRDefault="00C3332D" w:rsidP="00480761">
      <w:pPr>
        <w:spacing w:after="0" w:line="240" w:lineRule="auto"/>
      </w:pPr>
      <w:r>
        <w:separator/>
      </w:r>
    </w:p>
  </w:footnote>
  <w:footnote w:type="continuationSeparator" w:id="0">
    <w:p w14:paraId="779C1FC1" w14:textId="77777777" w:rsidR="00C3332D" w:rsidRDefault="00C3332D" w:rsidP="00480761">
      <w:pPr>
        <w:spacing w:after="0" w:line="240" w:lineRule="auto"/>
      </w:pPr>
      <w:r>
        <w:continuationSeparator/>
      </w:r>
    </w:p>
  </w:footnote>
  <w:footnote w:type="continuationNotice" w:id="1">
    <w:p w14:paraId="7C0493F0" w14:textId="77777777" w:rsidR="00C3332D" w:rsidRDefault="00C3332D">
      <w:pPr>
        <w:spacing w:after="0" w:line="240" w:lineRule="auto"/>
      </w:pPr>
    </w:p>
  </w:footnote>
  <w:footnote w:id="2">
    <w:p w14:paraId="6E3F9035" w14:textId="3145DDD3" w:rsidR="001454E1" w:rsidRDefault="00E91BAF">
      <w:pPr>
        <w:pStyle w:val="FootnoteText"/>
      </w:pPr>
      <w:r>
        <w:rPr>
          <w:rStyle w:val="FootnoteReference"/>
        </w:rPr>
        <w:footnoteRef/>
      </w:r>
      <w:r>
        <w:t xml:space="preserve"> </w:t>
      </w:r>
      <w:hyperlink r:id="rId1" w:history="1">
        <w:r w:rsidR="001454E1" w:rsidRPr="001454E1">
          <w:rPr>
            <w:rStyle w:val="Hyperlink"/>
          </w:rPr>
          <w:t>HUD 2021 Continuum of Care Homeless Assistance Programs Homeless Populations and Subpopulations</w:t>
        </w:r>
      </w:hyperlink>
    </w:p>
  </w:footnote>
  <w:footnote w:id="3">
    <w:p w14:paraId="773F2BC7" w14:textId="26BD99A6" w:rsidR="001454E1" w:rsidRDefault="001454E1">
      <w:pPr>
        <w:pStyle w:val="FootnoteText"/>
      </w:pPr>
      <w:r>
        <w:rPr>
          <w:rStyle w:val="FootnoteReference"/>
        </w:rPr>
        <w:footnoteRef/>
      </w:r>
      <w:r>
        <w:t xml:space="preserve"> </w:t>
      </w:r>
      <w:hyperlink r:id="rId2" w:history="1">
        <w:r w:rsidRPr="001454E1">
          <w:rPr>
            <w:rStyle w:val="Hyperlink"/>
          </w:rPr>
          <w:t>HUD 2022 Continuum of Care Homeless Assistance Programs Homeless Populations and Subpopulations</w:t>
        </w:r>
      </w:hyperlink>
    </w:p>
  </w:footnote>
  <w:footnote w:id="4">
    <w:p w14:paraId="176B4734" w14:textId="34B92199" w:rsidR="001454E1" w:rsidRDefault="001454E1">
      <w:pPr>
        <w:pStyle w:val="FootnoteText"/>
      </w:pPr>
      <w:r>
        <w:rPr>
          <w:rStyle w:val="FootnoteReference"/>
        </w:rPr>
        <w:footnoteRef/>
      </w:r>
      <w:r>
        <w:t xml:space="preserve"> </w:t>
      </w:r>
      <w:hyperlink r:id="rId3" w:history="1">
        <w:r w:rsidRPr="001454E1">
          <w:rPr>
            <w:rStyle w:val="Hyperlink"/>
          </w:rPr>
          <w:t>Comprehensive Housing Affordability Strategy “CHAS” Data 2015-2019</w:t>
        </w:r>
      </w:hyperlink>
    </w:p>
  </w:footnote>
  <w:footnote w:id="5">
    <w:p w14:paraId="4A838407" w14:textId="7B7642D4" w:rsidR="001454E1" w:rsidRDefault="001454E1">
      <w:pPr>
        <w:pStyle w:val="FootnoteText"/>
      </w:pPr>
      <w:r>
        <w:rPr>
          <w:rStyle w:val="FootnoteReference"/>
        </w:rPr>
        <w:footnoteRef/>
      </w:r>
      <w:r>
        <w:t xml:space="preserve"> </w:t>
      </w:r>
      <w:hyperlink r:id="rId4" w:history="1">
        <w:r w:rsidRPr="0020412A">
          <w:rPr>
            <w:rStyle w:val="Hyperlink"/>
          </w:rPr>
          <w:t>Joint Center for Housing Studies of Harvard University</w:t>
        </w:r>
        <w:r w:rsidR="0020412A" w:rsidRPr="0020412A">
          <w:rPr>
            <w:rStyle w:val="Hyperlink"/>
          </w:rPr>
          <w:t xml:space="preserve"> – The Financial Pressures on Households Vary Considerably by State</w:t>
        </w:r>
      </w:hyperlink>
    </w:p>
  </w:footnote>
  <w:footnote w:id="6">
    <w:p w14:paraId="5DC7E1A5" w14:textId="3070B417" w:rsidR="0020412A" w:rsidRPr="0020412A" w:rsidRDefault="0020412A">
      <w:pPr>
        <w:pStyle w:val="FootnoteText"/>
      </w:pPr>
      <w:r>
        <w:rPr>
          <w:rStyle w:val="FootnoteReference"/>
        </w:rPr>
        <w:footnoteRef/>
      </w:r>
      <w:r>
        <w:t xml:space="preserve"> </w:t>
      </w:r>
      <w:hyperlink r:id="rId5" w:history="1">
        <w:r w:rsidRPr="0020412A">
          <w:rPr>
            <w:rStyle w:val="Hyperlink"/>
          </w:rPr>
          <w:t xml:space="preserve">National Coalition Against Domestic Violence (2020). </w:t>
        </w:r>
        <w:r w:rsidRPr="00985653">
          <w:rPr>
            <w:rStyle w:val="Hyperlink"/>
            <w:i/>
            <w:iCs/>
          </w:rPr>
          <w:t>Domestic Violence in Montana</w:t>
        </w:r>
      </w:hyperlink>
    </w:p>
  </w:footnote>
  <w:footnote w:id="7">
    <w:p w14:paraId="43BC2A06" w14:textId="3BE72DB4" w:rsidR="0020412A" w:rsidRDefault="0020412A">
      <w:pPr>
        <w:pStyle w:val="FootnoteText"/>
      </w:pPr>
      <w:r>
        <w:rPr>
          <w:rStyle w:val="FootnoteReference"/>
        </w:rPr>
        <w:footnoteRef/>
      </w:r>
      <w:r>
        <w:t xml:space="preserve"> </w:t>
      </w:r>
      <w:hyperlink r:id="rId6" w:history="1">
        <w:r w:rsidRPr="0020412A">
          <w:rPr>
            <w:rStyle w:val="Hyperlink"/>
          </w:rPr>
          <w:t>National Network to End Domestic Violence 16th Annual Domestic Violence Counts Report - Montana Summary</w:t>
        </w:r>
      </w:hyperlink>
    </w:p>
  </w:footnote>
  <w:footnote w:id="8">
    <w:p w14:paraId="4F6387EA" w14:textId="01EC5A25" w:rsidR="006E60F8" w:rsidRDefault="006E60F8">
      <w:pPr>
        <w:pStyle w:val="FootnoteText"/>
      </w:pPr>
      <w:r>
        <w:rPr>
          <w:rStyle w:val="FootnoteReference"/>
        </w:rPr>
        <w:footnoteRef/>
      </w:r>
      <w:r>
        <w:t xml:space="preserve"> </w:t>
      </w:r>
      <w:hyperlink r:id="rId7" w:history="1">
        <w:r w:rsidRPr="006E60F8">
          <w:rPr>
            <w:rStyle w:val="Hyperlink"/>
          </w:rPr>
          <w:t>National Network to End Domestic Violence 15th Annual Domestic Violence Counts Report - Montana Summary</w:t>
        </w:r>
      </w:hyperlink>
    </w:p>
  </w:footnote>
  <w:footnote w:id="9">
    <w:p w14:paraId="7BB82584" w14:textId="5D4204D4" w:rsidR="00DC7BD4" w:rsidRDefault="00DC7BD4">
      <w:pPr>
        <w:pStyle w:val="FootnoteText"/>
      </w:pPr>
      <w:r>
        <w:rPr>
          <w:rStyle w:val="FootnoteReference"/>
        </w:rPr>
        <w:footnoteRef/>
      </w:r>
      <w:r>
        <w:t xml:space="preserve"> </w:t>
      </w:r>
      <w:hyperlink r:id="rId8" w:history="1">
        <w:r w:rsidRPr="00DC7BD4">
          <w:rPr>
            <w:rStyle w:val="Hyperlink"/>
          </w:rPr>
          <w:t>HUD 2021 Continuum of Care Homeless Assistance Programs Housing Inventory Count Report</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7348"/>
    <w:multiLevelType w:val="hybridMultilevel"/>
    <w:tmpl w:val="9EF24166"/>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1" w15:restartNumberingAfterBreak="0">
    <w:nsid w:val="0EF61F9F"/>
    <w:multiLevelType w:val="hybridMultilevel"/>
    <w:tmpl w:val="0D8286E2"/>
    <w:lvl w:ilvl="0" w:tplc="2C74AD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D712F2"/>
    <w:multiLevelType w:val="hybridMultilevel"/>
    <w:tmpl w:val="555C277A"/>
    <w:lvl w:ilvl="0" w:tplc="BC0E1D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F7D87"/>
    <w:multiLevelType w:val="hybridMultilevel"/>
    <w:tmpl w:val="CCFA2A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EB36C1D"/>
    <w:multiLevelType w:val="hybridMultilevel"/>
    <w:tmpl w:val="DCD22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08446D"/>
    <w:multiLevelType w:val="hybridMultilevel"/>
    <w:tmpl w:val="8F3440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9B70C46"/>
    <w:multiLevelType w:val="hybridMultilevel"/>
    <w:tmpl w:val="D024B1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8C401D7"/>
    <w:multiLevelType w:val="hybridMultilevel"/>
    <w:tmpl w:val="6DFCF10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0FD420D"/>
    <w:multiLevelType w:val="hybridMultilevel"/>
    <w:tmpl w:val="17D24FD4"/>
    <w:lvl w:ilvl="0" w:tplc="C714DE8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582072"/>
    <w:multiLevelType w:val="hybridMultilevel"/>
    <w:tmpl w:val="E96C75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6861F0F"/>
    <w:multiLevelType w:val="hybridMultilevel"/>
    <w:tmpl w:val="CF627F9C"/>
    <w:lvl w:ilvl="0" w:tplc="E752C53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A75F32"/>
    <w:multiLevelType w:val="hybridMultilevel"/>
    <w:tmpl w:val="BBB0E86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63782DC3"/>
    <w:multiLevelType w:val="hybridMultilevel"/>
    <w:tmpl w:val="7AD25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F94AAC"/>
    <w:multiLevelType w:val="hybridMultilevel"/>
    <w:tmpl w:val="C4A219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966E20"/>
    <w:multiLevelType w:val="hybridMultilevel"/>
    <w:tmpl w:val="37647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4934D8"/>
    <w:multiLevelType w:val="hybridMultilevel"/>
    <w:tmpl w:val="F2C661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79435541"/>
    <w:multiLevelType w:val="hybridMultilevel"/>
    <w:tmpl w:val="BF56DC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EF53F4B"/>
    <w:multiLevelType w:val="hybridMultilevel"/>
    <w:tmpl w:val="D8A4AE7E"/>
    <w:lvl w:ilvl="0" w:tplc="2C74AD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0798292">
    <w:abstractNumId w:val="9"/>
  </w:num>
  <w:num w:numId="2" w16cid:durableId="963657318">
    <w:abstractNumId w:val="15"/>
  </w:num>
  <w:num w:numId="3" w16cid:durableId="482430254">
    <w:abstractNumId w:val="3"/>
  </w:num>
  <w:num w:numId="4" w16cid:durableId="480847588">
    <w:abstractNumId w:val="14"/>
  </w:num>
  <w:num w:numId="5" w16cid:durableId="1001810000">
    <w:abstractNumId w:val="13"/>
  </w:num>
  <w:num w:numId="6" w16cid:durableId="1471090627">
    <w:abstractNumId w:val="5"/>
  </w:num>
  <w:num w:numId="7" w16cid:durableId="1390226024">
    <w:abstractNumId w:val="0"/>
  </w:num>
  <w:num w:numId="8" w16cid:durableId="2102414081">
    <w:abstractNumId w:val="6"/>
  </w:num>
  <w:num w:numId="9" w16cid:durableId="155341396">
    <w:abstractNumId w:val="7"/>
  </w:num>
  <w:num w:numId="10" w16cid:durableId="1265378412">
    <w:abstractNumId w:val="16"/>
  </w:num>
  <w:num w:numId="11" w16cid:durableId="293365284">
    <w:abstractNumId w:val="8"/>
  </w:num>
  <w:num w:numId="12" w16cid:durableId="1400519225">
    <w:abstractNumId w:val="10"/>
  </w:num>
  <w:num w:numId="13" w16cid:durableId="272515253">
    <w:abstractNumId w:val="2"/>
  </w:num>
  <w:num w:numId="14" w16cid:durableId="270671048">
    <w:abstractNumId w:val="12"/>
  </w:num>
  <w:num w:numId="15" w16cid:durableId="1126268703">
    <w:abstractNumId w:val="1"/>
  </w:num>
  <w:num w:numId="16" w16cid:durableId="662660772">
    <w:abstractNumId w:val="17"/>
  </w:num>
  <w:num w:numId="17" w16cid:durableId="2065173446">
    <w:abstractNumId w:val="11"/>
  </w:num>
  <w:num w:numId="18" w16cid:durableId="23844072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286"/>
    <w:rsid w:val="0000214C"/>
    <w:rsid w:val="00002C6A"/>
    <w:rsid w:val="00002DBC"/>
    <w:rsid w:val="00003CE0"/>
    <w:rsid w:val="000047C6"/>
    <w:rsid w:val="00004CE0"/>
    <w:rsid w:val="00005BC3"/>
    <w:rsid w:val="000063EE"/>
    <w:rsid w:val="00007928"/>
    <w:rsid w:val="00010889"/>
    <w:rsid w:val="000115A0"/>
    <w:rsid w:val="00011B34"/>
    <w:rsid w:val="00011FF5"/>
    <w:rsid w:val="0001282C"/>
    <w:rsid w:val="00013C49"/>
    <w:rsid w:val="00014249"/>
    <w:rsid w:val="0001496C"/>
    <w:rsid w:val="00014FCC"/>
    <w:rsid w:val="00016F2C"/>
    <w:rsid w:val="00017D59"/>
    <w:rsid w:val="000202E1"/>
    <w:rsid w:val="0002047C"/>
    <w:rsid w:val="0002073C"/>
    <w:rsid w:val="00022CFB"/>
    <w:rsid w:val="00022D44"/>
    <w:rsid w:val="00023268"/>
    <w:rsid w:val="000239B5"/>
    <w:rsid w:val="0002548D"/>
    <w:rsid w:val="00027C47"/>
    <w:rsid w:val="0003040A"/>
    <w:rsid w:val="000304BC"/>
    <w:rsid w:val="00030734"/>
    <w:rsid w:val="00031336"/>
    <w:rsid w:val="000315AD"/>
    <w:rsid w:val="00031F25"/>
    <w:rsid w:val="00034477"/>
    <w:rsid w:val="0003471D"/>
    <w:rsid w:val="0003474A"/>
    <w:rsid w:val="00035721"/>
    <w:rsid w:val="0003600A"/>
    <w:rsid w:val="00036D53"/>
    <w:rsid w:val="0004014B"/>
    <w:rsid w:val="00040E12"/>
    <w:rsid w:val="00040E50"/>
    <w:rsid w:val="0004122E"/>
    <w:rsid w:val="00041D03"/>
    <w:rsid w:val="00043455"/>
    <w:rsid w:val="0004382D"/>
    <w:rsid w:val="00044342"/>
    <w:rsid w:val="000443C8"/>
    <w:rsid w:val="0004475D"/>
    <w:rsid w:val="000455A5"/>
    <w:rsid w:val="00046058"/>
    <w:rsid w:val="00047A4D"/>
    <w:rsid w:val="00050516"/>
    <w:rsid w:val="000505C9"/>
    <w:rsid w:val="000508FE"/>
    <w:rsid w:val="00050F97"/>
    <w:rsid w:val="000510AB"/>
    <w:rsid w:val="0005146F"/>
    <w:rsid w:val="00051CEF"/>
    <w:rsid w:val="00051DF7"/>
    <w:rsid w:val="00051F90"/>
    <w:rsid w:val="00051FC3"/>
    <w:rsid w:val="00052056"/>
    <w:rsid w:val="00052613"/>
    <w:rsid w:val="00053774"/>
    <w:rsid w:val="00054D3E"/>
    <w:rsid w:val="000551CB"/>
    <w:rsid w:val="0005631B"/>
    <w:rsid w:val="00056B3F"/>
    <w:rsid w:val="0005710F"/>
    <w:rsid w:val="00057ABE"/>
    <w:rsid w:val="000605A1"/>
    <w:rsid w:val="00061DFA"/>
    <w:rsid w:val="00061E12"/>
    <w:rsid w:val="00062D7A"/>
    <w:rsid w:val="00063D83"/>
    <w:rsid w:val="00064AC6"/>
    <w:rsid w:val="00064BD6"/>
    <w:rsid w:val="000650DE"/>
    <w:rsid w:val="0006551B"/>
    <w:rsid w:val="000655AE"/>
    <w:rsid w:val="00065BD6"/>
    <w:rsid w:val="0006629F"/>
    <w:rsid w:val="0006652F"/>
    <w:rsid w:val="000665B9"/>
    <w:rsid w:val="0006677E"/>
    <w:rsid w:val="00066AC8"/>
    <w:rsid w:val="00066D83"/>
    <w:rsid w:val="00067125"/>
    <w:rsid w:val="0006716A"/>
    <w:rsid w:val="0006754D"/>
    <w:rsid w:val="00070BEC"/>
    <w:rsid w:val="00070D92"/>
    <w:rsid w:val="000712F3"/>
    <w:rsid w:val="000716D0"/>
    <w:rsid w:val="000733A6"/>
    <w:rsid w:val="00074C6F"/>
    <w:rsid w:val="00075008"/>
    <w:rsid w:val="0007500D"/>
    <w:rsid w:val="00075B83"/>
    <w:rsid w:val="000760BF"/>
    <w:rsid w:val="00076F16"/>
    <w:rsid w:val="0007707B"/>
    <w:rsid w:val="00077B26"/>
    <w:rsid w:val="00077BC6"/>
    <w:rsid w:val="00077BF2"/>
    <w:rsid w:val="00077C66"/>
    <w:rsid w:val="0008012D"/>
    <w:rsid w:val="00080469"/>
    <w:rsid w:val="000806FB"/>
    <w:rsid w:val="000817B2"/>
    <w:rsid w:val="00081A04"/>
    <w:rsid w:val="000826ED"/>
    <w:rsid w:val="00084254"/>
    <w:rsid w:val="000852C5"/>
    <w:rsid w:val="00085C01"/>
    <w:rsid w:val="00086EFC"/>
    <w:rsid w:val="000900C0"/>
    <w:rsid w:val="00090FC5"/>
    <w:rsid w:val="00091B27"/>
    <w:rsid w:val="00092D92"/>
    <w:rsid w:val="00092DFE"/>
    <w:rsid w:val="000934A7"/>
    <w:rsid w:val="0009368F"/>
    <w:rsid w:val="00093A45"/>
    <w:rsid w:val="00096EA2"/>
    <w:rsid w:val="00096F11"/>
    <w:rsid w:val="000A077C"/>
    <w:rsid w:val="000A07B8"/>
    <w:rsid w:val="000A0F1C"/>
    <w:rsid w:val="000A25FD"/>
    <w:rsid w:val="000A3DC1"/>
    <w:rsid w:val="000A4302"/>
    <w:rsid w:val="000A4893"/>
    <w:rsid w:val="000A55B1"/>
    <w:rsid w:val="000A59B2"/>
    <w:rsid w:val="000A5F92"/>
    <w:rsid w:val="000A636D"/>
    <w:rsid w:val="000A6A68"/>
    <w:rsid w:val="000A7337"/>
    <w:rsid w:val="000A78D6"/>
    <w:rsid w:val="000B0901"/>
    <w:rsid w:val="000B2817"/>
    <w:rsid w:val="000B310E"/>
    <w:rsid w:val="000B45DC"/>
    <w:rsid w:val="000B58A7"/>
    <w:rsid w:val="000B6F7B"/>
    <w:rsid w:val="000B72A0"/>
    <w:rsid w:val="000B77F7"/>
    <w:rsid w:val="000C0CCD"/>
    <w:rsid w:val="000C0EED"/>
    <w:rsid w:val="000C12DA"/>
    <w:rsid w:val="000C1769"/>
    <w:rsid w:val="000C1E09"/>
    <w:rsid w:val="000C23FC"/>
    <w:rsid w:val="000C2510"/>
    <w:rsid w:val="000C32CA"/>
    <w:rsid w:val="000C37AA"/>
    <w:rsid w:val="000C4136"/>
    <w:rsid w:val="000C51F9"/>
    <w:rsid w:val="000C5A04"/>
    <w:rsid w:val="000C6318"/>
    <w:rsid w:val="000C67D9"/>
    <w:rsid w:val="000C6DC7"/>
    <w:rsid w:val="000C742B"/>
    <w:rsid w:val="000C7D69"/>
    <w:rsid w:val="000D1074"/>
    <w:rsid w:val="000D147E"/>
    <w:rsid w:val="000D3806"/>
    <w:rsid w:val="000D38AB"/>
    <w:rsid w:val="000D38C8"/>
    <w:rsid w:val="000D3E81"/>
    <w:rsid w:val="000D46A4"/>
    <w:rsid w:val="000D46BD"/>
    <w:rsid w:val="000D4877"/>
    <w:rsid w:val="000D48E6"/>
    <w:rsid w:val="000D55FB"/>
    <w:rsid w:val="000D5DB9"/>
    <w:rsid w:val="000D65CA"/>
    <w:rsid w:val="000D6691"/>
    <w:rsid w:val="000D7059"/>
    <w:rsid w:val="000D75FA"/>
    <w:rsid w:val="000D7CD6"/>
    <w:rsid w:val="000E0068"/>
    <w:rsid w:val="000E1134"/>
    <w:rsid w:val="000E18D4"/>
    <w:rsid w:val="000E1EBA"/>
    <w:rsid w:val="000E2052"/>
    <w:rsid w:val="000E23FC"/>
    <w:rsid w:val="000E247F"/>
    <w:rsid w:val="000E2481"/>
    <w:rsid w:val="000E2E13"/>
    <w:rsid w:val="000E4068"/>
    <w:rsid w:val="000E49DF"/>
    <w:rsid w:val="000E6DAD"/>
    <w:rsid w:val="000E746F"/>
    <w:rsid w:val="000F1055"/>
    <w:rsid w:val="000F1291"/>
    <w:rsid w:val="000F1A1F"/>
    <w:rsid w:val="000F1D1A"/>
    <w:rsid w:val="000F22A2"/>
    <w:rsid w:val="000F25C8"/>
    <w:rsid w:val="000F2F96"/>
    <w:rsid w:val="000F3159"/>
    <w:rsid w:val="000F3297"/>
    <w:rsid w:val="000F37AF"/>
    <w:rsid w:val="000F4F2E"/>
    <w:rsid w:val="000F4F54"/>
    <w:rsid w:val="000F5AC1"/>
    <w:rsid w:val="000F5F6F"/>
    <w:rsid w:val="000F6BA1"/>
    <w:rsid w:val="000F76B9"/>
    <w:rsid w:val="000F776D"/>
    <w:rsid w:val="000F7AA4"/>
    <w:rsid w:val="000F7D91"/>
    <w:rsid w:val="000F7DB8"/>
    <w:rsid w:val="0010038F"/>
    <w:rsid w:val="0010061D"/>
    <w:rsid w:val="00100B13"/>
    <w:rsid w:val="00100C7B"/>
    <w:rsid w:val="00102213"/>
    <w:rsid w:val="0010273F"/>
    <w:rsid w:val="001030EC"/>
    <w:rsid w:val="00103236"/>
    <w:rsid w:val="00103C3D"/>
    <w:rsid w:val="00107813"/>
    <w:rsid w:val="001101E4"/>
    <w:rsid w:val="001106C7"/>
    <w:rsid w:val="00110C55"/>
    <w:rsid w:val="00110F45"/>
    <w:rsid w:val="0011173A"/>
    <w:rsid w:val="0011195F"/>
    <w:rsid w:val="00111D31"/>
    <w:rsid w:val="0011278F"/>
    <w:rsid w:val="00112939"/>
    <w:rsid w:val="00112CD1"/>
    <w:rsid w:val="00113432"/>
    <w:rsid w:val="00114D63"/>
    <w:rsid w:val="00115EEF"/>
    <w:rsid w:val="00116989"/>
    <w:rsid w:val="001170FD"/>
    <w:rsid w:val="00117290"/>
    <w:rsid w:val="00117A4B"/>
    <w:rsid w:val="00120A3A"/>
    <w:rsid w:val="001212C1"/>
    <w:rsid w:val="00121AFB"/>
    <w:rsid w:val="00121D27"/>
    <w:rsid w:val="001247C0"/>
    <w:rsid w:val="001254AE"/>
    <w:rsid w:val="00126843"/>
    <w:rsid w:val="00126A24"/>
    <w:rsid w:val="0012700E"/>
    <w:rsid w:val="00127184"/>
    <w:rsid w:val="001275A8"/>
    <w:rsid w:val="00127698"/>
    <w:rsid w:val="00132137"/>
    <w:rsid w:val="00132F15"/>
    <w:rsid w:val="00133889"/>
    <w:rsid w:val="00133979"/>
    <w:rsid w:val="00134774"/>
    <w:rsid w:val="00134BD1"/>
    <w:rsid w:val="00135CFA"/>
    <w:rsid w:val="001417EE"/>
    <w:rsid w:val="0014196B"/>
    <w:rsid w:val="00141F90"/>
    <w:rsid w:val="00142210"/>
    <w:rsid w:val="00142338"/>
    <w:rsid w:val="00142EE6"/>
    <w:rsid w:val="001432E4"/>
    <w:rsid w:val="0014396E"/>
    <w:rsid w:val="00144D22"/>
    <w:rsid w:val="00144D24"/>
    <w:rsid w:val="00144F75"/>
    <w:rsid w:val="00145301"/>
    <w:rsid w:val="001454E1"/>
    <w:rsid w:val="0014629A"/>
    <w:rsid w:val="00146836"/>
    <w:rsid w:val="00147C33"/>
    <w:rsid w:val="001501AA"/>
    <w:rsid w:val="001509E8"/>
    <w:rsid w:val="001512B1"/>
    <w:rsid w:val="00151496"/>
    <w:rsid w:val="001536A6"/>
    <w:rsid w:val="00153CB6"/>
    <w:rsid w:val="00154383"/>
    <w:rsid w:val="0015603F"/>
    <w:rsid w:val="0015790B"/>
    <w:rsid w:val="00160156"/>
    <w:rsid w:val="00160A9B"/>
    <w:rsid w:val="00161A11"/>
    <w:rsid w:val="00161C79"/>
    <w:rsid w:val="00162488"/>
    <w:rsid w:val="001626D6"/>
    <w:rsid w:val="001637C4"/>
    <w:rsid w:val="00163902"/>
    <w:rsid w:val="00164707"/>
    <w:rsid w:val="0016478B"/>
    <w:rsid w:val="00164AC7"/>
    <w:rsid w:val="00164D80"/>
    <w:rsid w:val="00165BFF"/>
    <w:rsid w:val="00166D15"/>
    <w:rsid w:val="00170100"/>
    <w:rsid w:val="0017108D"/>
    <w:rsid w:val="00171AC3"/>
    <w:rsid w:val="00171E24"/>
    <w:rsid w:val="00172190"/>
    <w:rsid w:val="00172715"/>
    <w:rsid w:val="001734C2"/>
    <w:rsid w:val="001736A1"/>
    <w:rsid w:val="0017397B"/>
    <w:rsid w:val="00173DEF"/>
    <w:rsid w:val="00173FB8"/>
    <w:rsid w:val="0017526C"/>
    <w:rsid w:val="00175A90"/>
    <w:rsid w:val="00175DDD"/>
    <w:rsid w:val="001761CE"/>
    <w:rsid w:val="00177B05"/>
    <w:rsid w:val="00177CA1"/>
    <w:rsid w:val="00177DCB"/>
    <w:rsid w:val="001803EB"/>
    <w:rsid w:val="00181EA1"/>
    <w:rsid w:val="00181F5E"/>
    <w:rsid w:val="00182943"/>
    <w:rsid w:val="00183B34"/>
    <w:rsid w:val="00183D8D"/>
    <w:rsid w:val="0018432D"/>
    <w:rsid w:val="00184D2A"/>
    <w:rsid w:val="00184E80"/>
    <w:rsid w:val="0018521F"/>
    <w:rsid w:val="00185B9B"/>
    <w:rsid w:val="0018609C"/>
    <w:rsid w:val="00186C07"/>
    <w:rsid w:val="00186C3B"/>
    <w:rsid w:val="001878A8"/>
    <w:rsid w:val="00187AC6"/>
    <w:rsid w:val="0019020C"/>
    <w:rsid w:val="001902CC"/>
    <w:rsid w:val="00190385"/>
    <w:rsid w:val="00190829"/>
    <w:rsid w:val="001918D3"/>
    <w:rsid w:val="001918F0"/>
    <w:rsid w:val="00191DF8"/>
    <w:rsid w:val="001931B9"/>
    <w:rsid w:val="001954D8"/>
    <w:rsid w:val="00195844"/>
    <w:rsid w:val="001972F2"/>
    <w:rsid w:val="001A05DB"/>
    <w:rsid w:val="001A067A"/>
    <w:rsid w:val="001A0EE5"/>
    <w:rsid w:val="001A0F7F"/>
    <w:rsid w:val="001A1399"/>
    <w:rsid w:val="001A1CEE"/>
    <w:rsid w:val="001A262D"/>
    <w:rsid w:val="001A32F4"/>
    <w:rsid w:val="001A4057"/>
    <w:rsid w:val="001A5CBE"/>
    <w:rsid w:val="001A5D25"/>
    <w:rsid w:val="001A6052"/>
    <w:rsid w:val="001A6463"/>
    <w:rsid w:val="001A65E9"/>
    <w:rsid w:val="001A701F"/>
    <w:rsid w:val="001A7470"/>
    <w:rsid w:val="001B0480"/>
    <w:rsid w:val="001B0E4E"/>
    <w:rsid w:val="001B18E2"/>
    <w:rsid w:val="001B1BBA"/>
    <w:rsid w:val="001B22BF"/>
    <w:rsid w:val="001B2C71"/>
    <w:rsid w:val="001B38E4"/>
    <w:rsid w:val="001B3A99"/>
    <w:rsid w:val="001B4091"/>
    <w:rsid w:val="001B566C"/>
    <w:rsid w:val="001B593C"/>
    <w:rsid w:val="001B6506"/>
    <w:rsid w:val="001B6507"/>
    <w:rsid w:val="001B7399"/>
    <w:rsid w:val="001B7454"/>
    <w:rsid w:val="001C1DC4"/>
    <w:rsid w:val="001C1F51"/>
    <w:rsid w:val="001C34DE"/>
    <w:rsid w:val="001C37E9"/>
    <w:rsid w:val="001C4018"/>
    <w:rsid w:val="001C453F"/>
    <w:rsid w:val="001C4E3C"/>
    <w:rsid w:val="001C51D9"/>
    <w:rsid w:val="001C57E8"/>
    <w:rsid w:val="001C780D"/>
    <w:rsid w:val="001C797B"/>
    <w:rsid w:val="001C7A82"/>
    <w:rsid w:val="001C7F7D"/>
    <w:rsid w:val="001D165A"/>
    <w:rsid w:val="001D16B4"/>
    <w:rsid w:val="001D1C03"/>
    <w:rsid w:val="001D2B79"/>
    <w:rsid w:val="001D30DD"/>
    <w:rsid w:val="001D44A0"/>
    <w:rsid w:val="001D5490"/>
    <w:rsid w:val="001D6718"/>
    <w:rsid w:val="001D6750"/>
    <w:rsid w:val="001D68CD"/>
    <w:rsid w:val="001D6E8A"/>
    <w:rsid w:val="001D7097"/>
    <w:rsid w:val="001D70E1"/>
    <w:rsid w:val="001D7B2C"/>
    <w:rsid w:val="001E0454"/>
    <w:rsid w:val="001E0FB4"/>
    <w:rsid w:val="001E3682"/>
    <w:rsid w:val="001E427E"/>
    <w:rsid w:val="001E4C93"/>
    <w:rsid w:val="001E4E06"/>
    <w:rsid w:val="001E4F50"/>
    <w:rsid w:val="001E51B8"/>
    <w:rsid w:val="001E571E"/>
    <w:rsid w:val="001E5D74"/>
    <w:rsid w:val="001E62FA"/>
    <w:rsid w:val="001E6B3C"/>
    <w:rsid w:val="001E6CE6"/>
    <w:rsid w:val="001E73C8"/>
    <w:rsid w:val="001E75AF"/>
    <w:rsid w:val="001E7A1A"/>
    <w:rsid w:val="001F0662"/>
    <w:rsid w:val="001F0CB2"/>
    <w:rsid w:val="001F27B7"/>
    <w:rsid w:val="001F29E4"/>
    <w:rsid w:val="001F3E98"/>
    <w:rsid w:val="001F587C"/>
    <w:rsid w:val="001F6439"/>
    <w:rsid w:val="001F6605"/>
    <w:rsid w:val="00200BEF"/>
    <w:rsid w:val="002017E6"/>
    <w:rsid w:val="00201F6D"/>
    <w:rsid w:val="002021D6"/>
    <w:rsid w:val="00204095"/>
    <w:rsid w:val="0020412A"/>
    <w:rsid w:val="00204844"/>
    <w:rsid w:val="002061D9"/>
    <w:rsid w:val="002063BA"/>
    <w:rsid w:val="00206955"/>
    <w:rsid w:val="0020791F"/>
    <w:rsid w:val="00207EE8"/>
    <w:rsid w:val="0021027D"/>
    <w:rsid w:val="002103BB"/>
    <w:rsid w:val="002108D2"/>
    <w:rsid w:val="0021219A"/>
    <w:rsid w:val="00212740"/>
    <w:rsid w:val="00212F91"/>
    <w:rsid w:val="0021326D"/>
    <w:rsid w:val="00214948"/>
    <w:rsid w:val="00214EBA"/>
    <w:rsid w:val="00215E25"/>
    <w:rsid w:val="00215FE5"/>
    <w:rsid w:val="00216277"/>
    <w:rsid w:val="002177AA"/>
    <w:rsid w:val="002204CD"/>
    <w:rsid w:val="002206E1"/>
    <w:rsid w:val="00220BFB"/>
    <w:rsid w:val="00222469"/>
    <w:rsid w:val="00222D6D"/>
    <w:rsid w:val="00222FE8"/>
    <w:rsid w:val="0022387F"/>
    <w:rsid w:val="0022479A"/>
    <w:rsid w:val="00224823"/>
    <w:rsid w:val="002250F4"/>
    <w:rsid w:val="00225B9A"/>
    <w:rsid w:val="00225C4B"/>
    <w:rsid w:val="002262EF"/>
    <w:rsid w:val="00230388"/>
    <w:rsid w:val="002309D6"/>
    <w:rsid w:val="00230FA9"/>
    <w:rsid w:val="0023211D"/>
    <w:rsid w:val="00232143"/>
    <w:rsid w:val="00232330"/>
    <w:rsid w:val="0023358B"/>
    <w:rsid w:val="0023378D"/>
    <w:rsid w:val="0023380D"/>
    <w:rsid w:val="0023445A"/>
    <w:rsid w:val="00234A2C"/>
    <w:rsid w:val="00234CC7"/>
    <w:rsid w:val="0023525E"/>
    <w:rsid w:val="002354AB"/>
    <w:rsid w:val="00235BB5"/>
    <w:rsid w:val="00236B2C"/>
    <w:rsid w:val="00237872"/>
    <w:rsid w:val="00237DE9"/>
    <w:rsid w:val="002406B3"/>
    <w:rsid w:val="0024095B"/>
    <w:rsid w:val="0024097B"/>
    <w:rsid w:val="0024100B"/>
    <w:rsid w:val="00241026"/>
    <w:rsid w:val="00242714"/>
    <w:rsid w:val="00243097"/>
    <w:rsid w:val="0024313C"/>
    <w:rsid w:val="002433F3"/>
    <w:rsid w:val="002444DD"/>
    <w:rsid w:val="00244F17"/>
    <w:rsid w:val="00246AE6"/>
    <w:rsid w:val="00247ECA"/>
    <w:rsid w:val="00250A9A"/>
    <w:rsid w:val="0025102F"/>
    <w:rsid w:val="00251F83"/>
    <w:rsid w:val="00252592"/>
    <w:rsid w:val="002526FA"/>
    <w:rsid w:val="00252CC0"/>
    <w:rsid w:val="002534E9"/>
    <w:rsid w:val="002548D6"/>
    <w:rsid w:val="00255975"/>
    <w:rsid w:val="002562C7"/>
    <w:rsid w:val="00256D40"/>
    <w:rsid w:val="0026037F"/>
    <w:rsid w:val="00260AA8"/>
    <w:rsid w:val="00260F5A"/>
    <w:rsid w:val="002612D0"/>
    <w:rsid w:val="002618DD"/>
    <w:rsid w:val="00261E02"/>
    <w:rsid w:val="00261E5E"/>
    <w:rsid w:val="00262544"/>
    <w:rsid w:val="002629B5"/>
    <w:rsid w:val="002647A5"/>
    <w:rsid w:val="0026548B"/>
    <w:rsid w:val="00267408"/>
    <w:rsid w:val="002707A8"/>
    <w:rsid w:val="00270F3F"/>
    <w:rsid w:val="00271A2C"/>
    <w:rsid w:val="00271A8F"/>
    <w:rsid w:val="00271DF4"/>
    <w:rsid w:val="002733B0"/>
    <w:rsid w:val="00274191"/>
    <w:rsid w:val="002766EA"/>
    <w:rsid w:val="00276B64"/>
    <w:rsid w:val="002771D3"/>
    <w:rsid w:val="00281175"/>
    <w:rsid w:val="002821DF"/>
    <w:rsid w:val="00282779"/>
    <w:rsid w:val="00282B91"/>
    <w:rsid w:val="00282E32"/>
    <w:rsid w:val="0028438B"/>
    <w:rsid w:val="002851C4"/>
    <w:rsid w:val="002851C6"/>
    <w:rsid w:val="00285387"/>
    <w:rsid w:val="00286047"/>
    <w:rsid w:val="0028693D"/>
    <w:rsid w:val="00287423"/>
    <w:rsid w:val="00290A41"/>
    <w:rsid w:val="00291E8C"/>
    <w:rsid w:val="002929C8"/>
    <w:rsid w:val="00292E63"/>
    <w:rsid w:val="00292EA5"/>
    <w:rsid w:val="002939EC"/>
    <w:rsid w:val="00293AED"/>
    <w:rsid w:val="002947EC"/>
    <w:rsid w:val="00295B3D"/>
    <w:rsid w:val="00295E0D"/>
    <w:rsid w:val="00297908"/>
    <w:rsid w:val="00297DE4"/>
    <w:rsid w:val="002A0D23"/>
    <w:rsid w:val="002A1B41"/>
    <w:rsid w:val="002A1EF9"/>
    <w:rsid w:val="002A45D5"/>
    <w:rsid w:val="002A4AF9"/>
    <w:rsid w:val="002A686D"/>
    <w:rsid w:val="002A6E07"/>
    <w:rsid w:val="002A71F3"/>
    <w:rsid w:val="002A7364"/>
    <w:rsid w:val="002A7BED"/>
    <w:rsid w:val="002B09FD"/>
    <w:rsid w:val="002B18F5"/>
    <w:rsid w:val="002B1A13"/>
    <w:rsid w:val="002B2A05"/>
    <w:rsid w:val="002B2A0F"/>
    <w:rsid w:val="002B3023"/>
    <w:rsid w:val="002B33CF"/>
    <w:rsid w:val="002B4CEF"/>
    <w:rsid w:val="002B4D2E"/>
    <w:rsid w:val="002B4D76"/>
    <w:rsid w:val="002B64F8"/>
    <w:rsid w:val="002B7B17"/>
    <w:rsid w:val="002B7B76"/>
    <w:rsid w:val="002B7BE5"/>
    <w:rsid w:val="002B7F48"/>
    <w:rsid w:val="002C0C4B"/>
    <w:rsid w:val="002C0D8F"/>
    <w:rsid w:val="002C15F1"/>
    <w:rsid w:val="002C1922"/>
    <w:rsid w:val="002C1A38"/>
    <w:rsid w:val="002C1C59"/>
    <w:rsid w:val="002C2004"/>
    <w:rsid w:val="002C2910"/>
    <w:rsid w:val="002C2E82"/>
    <w:rsid w:val="002C3ABA"/>
    <w:rsid w:val="002C4D53"/>
    <w:rsid w:val="002C67ED"/>
    <w:rsid w:val="002C69FE"/>
    <w:rsid w:val="002C6A24"/>
    <w:rsid w:val="002D2252"/>
    <w:rsid w:val="002D2D91"/>
    <w:rsid w:val="002D2EDF"/>
    <w:rsid w:val="002D2FEE"/>
    <w:rsid w:val="002D30DD"/>
    <w:rsid w:val="002D376E"/>
    <w:rsid w:val="002D3B60"/>
    <w:rsid w:val="002D3BAC"/>
    <w:rsid w:val="002D3F47"/>
    <w:rsid w:val="002D4243"/>
    <w:rsid w:val="002D4735"/>
    <w:rsid w:val="002D4A45"/>
    <w:rsid w:val="002D4B78"/>
    <w:rsid w:val="002D4EEB"/>
    <w:rsid w:val="002D56D6"/>
    <w:rsid w:val="002D5ACC"/>
    <w:rsid w:val="002D5DA7"/>
    <w:rsid w:val="002D6385"/>
    <w:rsid w:val="002D6AD6"/>
    <w:rsid w:val="002D6FC3"/>
    <w:rsid w:val="002D6FE0"/>
    <w:rsid w:val="002D7D31"/>
    <w:rsid w:val="002E033D"/>
    <w:rsid w:val="002E0FD8"/>
    <w:rsid w:val="002E1908"/>
    <w:rsid w:val="002E1B43"/>
    <w:rsid w:val="002E1B88"/>
    <w:rsid w:val="002E1DEF"/>
    <w:rsid w:val="002E1F1C"/>
    <w:rsid w:val="002E245A"/>
    <w:rsid w:val="002E321B"/>
    <w:rsid w:val="002E5A4B"/>
    <w:rsid w:val="002E5B86"/>
    <w:rsid w:val="002E5DB0"/>
    <w:rsid w:val="002E653D"/>
    <w:rsid w:val="002E7D82"/>
    <w:rsid w:val="002E7ECF"/>
    <w:rsid w:val="002F2E0C"/>
    <w:rsid w:val="002F398C"/>
    <w:rsid w:val="002F3A87"/>
    <w:rsid w:val="002F460B"/>
    <w:rsid w:val="002F47EE"/>
    <w:rsid w:val="002F601D"/>
    <w:rsid w:val="002F77CC"/>
    <w:rsid w:val="002F7DE6"/>
    <w:rsid w:val="003007B7"/>
    <w:rsid w:val="0030112D"/>
    <w:rsid w:val="00301777"/>
    <w:rsid w:val="00301F4B"/>
    <w:rsid w:val="003022E3"/>
    <w:rsid w:val="0030321E"/>
    <w:rsid w:val="00303AED"/>
    <w:rsid w:val="00304173"/>
    <w:rsid w:val="00304AA7"/>
    <w:rsid w:val="003050BA"/>
    <w:rsid w:val="00307FED"/>
    <w:rsid w:val="00311574"/>
    <w:rsid w:val="003117F4"/>
    <w:rsid w:val="00311BF4"/>
    <w:rsid w:val="003123C9"/>
    <w:rsid w:val="003127C1"/>
    <w:rsid w:val="00312CF0"/>
    <w:rsid w:val="00312E58"/>
    <w:rsid w:val="00313CD0"/>
    <w:rsid w:val="00314DCF"/>
    <w:rsid w:val="0031562F"/>
    <w:rsid w:val="003158C0"/>
    <w:rsid w:val="0031691A"/>
    <w:rsid w:val="00316A9B"/>
    <w:rsid w:val="00316DE3"/>
    <w:rsid w:val="00316EF9"/>
    <w:rsid w:val="00317156"/>
    <w:rsid w:val="00317DE4"/>
    <w:rsid w:val="003210A7"/>
    <w:rsid w:val="003215D8"/>
    <w:rsid w:val="00322190"/>
    <w:rsid w:val="00322776"/>
    <w:rsid w:val="00323028"/>
    <w:rsid w:val="003234C0"/>
    <w:rsid w:val="00323765"/>
    <w:rsid w:val="003237C6"/>
    <w:rsid w:val="00323919"/>
    <w:rsid w:val="0032404D"/>
    <w:rsid w:val="00325221"/>
    <w:rsid w:val="00326DFA"/>
    <w:rsid w:val="00326F8E"/>
    <w:rsid w:val="003275A0"/>
    <w:rsid w:val="003300C4"/>
    <w:rsid w:val="003311C8"/>
    <w:rsid w:val="00333949"/>
    <w:rsid w:val="003349EE"/>
    <w:rsid w:val="00335081"/>
    <w:rsid w:val="003350CB"/>
    <w:rsid w:val="00335651"/>
    <w:rsid w:val="00336245"/>
    <w:rsid w:val="00336350"/>
    <w:rsid w:val="003367FE"/>
    <w:rsid w:val="00336959"/>
    <w:rsid w:val="003369C8"/>
    <w:rsid w:val="00336A99"/>
    <w:rsid w:val="00336B25"/>
    <w:rsid w:val="003374E1"/>
    <w:rsid w:val="00337E4A"/>
    <w:rsid w:val="00337EDB"/>
    <w:rsid w:val="00337F9F"/>
    <w:rsid w:val="00341D2B"/>
    <w:rsid w:val="00342844"/>
    <w:rsid w:val="00343591"/>
    <w:rsid w:val="00343A8A"/>
    <w:rsid w:val="00343B19"/>
    <w:rsid w:val="00344199"/>
    <w:rsid w:val="003445F6"/>
    <w:rsid w:val="00344BA8"/>
    <w:rsid w:val="0034742B"/>
    <w:rsid w:val="003479CE"/>
    <w:rsid w:val="00350334"/>
    <w:rsid w:val="003530B8"/>
    <w:rsid w:val="00353A6B"/>
    <w:rsid w:val="00353FBB"/>
    <w:rsid w:val="003544D0"/>
    <w:rsid w:val="00355736"/>
    <w:rsid w:val="003564AE"/>
    <w:rsid w:val="00356DD1"/>
    <w:rsid w:val="00356E70"/>
    <w:rsid w:val="00356EC7"/>
    <w:rsid w:val="00357BBF"/>
    <w:rsid w:val="00357FF8"/>
    <w:rsid w:val="00360213"/>
    <w:rsid w:val="00360355"/>
    <w:rsid w:val="00360614"/>
    <w:rsid w:val="00360FEE"/>
    <w:rsid w:val="00361071"/>
    <w:rsid w:val="003618B8"/>
    <w:rsid w:val="00362753"/>
    <w:rsid w:val="0036379F"/>
    <w:rsid w:val="003648DC"/>
    <w:rsid w:val="00364F1D"/>
    <w:rsid w:val="00365215"/>
    <w:rsid w:val="00366CD3"/>
    <w:rsid w:val="0037103F"/>
    <w:rsid w:val="00371B57"/>
    <w:rsid w:val="0037204F"/>
    <w:rsid w:val="003730F8"/>
    <w:rsid w:val="003734C9"/>
    <w:rsid w:val="00373887"/>
    <w:rsid w:val="0037392B"/>
    <w:rsid w:val="00373B61"/>
    <w:rsid w:val="00373C71"/>
    <w:rsid w:val="00374B43"/>
    <w:rsid w:val="00374D7D"/>
    <w:rsid w:val="00375BF1"/>
    <w:rsid w:val="00377F90"/>
    <w:rsid w:val="003802B9"/>
    <w:rsid w:val="00381823"/>
    <w:rsid w:val="00381840"/>
    <w:rsid w:val="00381B71"/>
    <w:rsid w:val="003824B8"/>
    <w:rsid w:val="00383188"/>
    <w:rsid w:val="003841CF"/>
    <w:rsid w:val="003849BA"/>
    <w:rsid w:val="0038516B"/>
    <w:rsid w:val="00385193"/>
    <w:rsid w:val="003870CC"/>
    <w:rsid w:val="003879C4"/>
    <w:rsid w:val="0039116D"/>
    <w:rsid w:val="003929FD"/>
    <w:rsid w:val="00392D4D"/>
    <w:rsid w:val="0039434B"/>
    <w:rsid w:val="00394645"/>
    <w:rsid w:val="00394B0F"/>
    <w:rsid w:val="00394F7C"/>
    <w:rsid w:val="00395942"/>
    <w:rsid w:val="00395BA1"/>
    <w:rsid w:val="00396EB3"/>
    <w:rsid w:val="003974F8"/>
    <w:rsid w:val="003979A9"/>
    <w:rsid w:val="003A0B35"/>
    <w:rsid w:val="003A11B4"/>
    <w:rsid w:val="003A1833"/>
    <w:rsid w:val="003A1DE5"/>
    <w:rsid w:val="003A3401"/>
    <w:rsid w:val="003A4466"/>
    <w:rsid w:val="003A452C"/>
    <w:rsid w:val="003A74BF"/>
    <w:rsid w:val="003A7FE9"/>
    <w:rsid w:val="003B0066"/>
    <w:rsid w:val="003B0DBC"/>
    <w:rsid w:val="003B0FD6"/>
    <w:rsid w:val="003B1F7C"/>
    <w:rsid w:val="003B2D4B"/>
    <w:rsid w:val="003B2D71"/>
    <w:rsid w:val="003B33E4"/>
    <w:rsid w:val="003B442A"/>
    <w:rsid w:val="003B48C7"/>
    <w:rsid w:val="003B48D7"/>
    <w:rsid w:val="003B4CD6"/>
    <w:rsid w:val="003B50F7"/>
    <w:rsid w:val="003B6090"/>
    <w:rsid w:val="003B6121"/>
    <w:rsid w:val="003B7610"/>
    <w:rsid w:val="003B7999"/>
    <w:rsid w:val="003B7B8A"/>
    <w:rsid w:val="003B7D93"/>
    <w:rsid w:val="003C0216"/>
    <w:rsid w:val="003C3447"/>
    <w:rsid w:val="003C37D3"/>
    <w:rsid w:val="003C3C2E"/>
    <w:rsid w:val="003C5B12"/>
    <w:rsid w:val="003C684B"/>
    <w:rsid w:val="003C6C3F"/>
    <w:rsid w:val="003C7A4C"/>
    <w:rsid w:val="003D01F3"/>
    <w:rsid w:val="003D0FEE"/>
    <w:rsid w:val="003D1F33"/>
    <w:rsid w:val="003D2736"/>
    <w:rsid w:val="003D2D02"/>
    <w:rsid w:val="003D2FE0"/>
    <w:rsid w:val="003D2FFD"/>
    <w:rsid w:val="003D33D3"/>
    <w:rsid w:val="003D3646"/>
    <w:rsid w:val="003D37B1"/>
    <w:rsid w:val="003D3977"/>
    <w:rsid w:val="003D4789"/>
    <w:rsid w:val="003D6D4D"/>
    <w:rsid w:val="003E0ED9"/>
    <w:rsid w:val="003E0F83"/>
    <w:rsid w:val="003E11C1"/>
    <w:rsid w:val="003E1624"/>
    <w:rsid w:val="003E19D6"/>
    <w:rsid w:val="003E1A3A"/>
    <w:rsid w:val="003E29A7"/>
    <w:rsid w:val="003E30B7"/>
    <w:rsid w:val="003E4471"/>
    <w:rsid w:val="003E4B36"/>
    <w:rsid w:val="003E504C"/>
    <w:rsid w:val="003E5610"/>
    <w:rsid w:val="003E6159"/>
    <w:rsid w:val="003E6353"/>
    <w:rsid w:val="003E656B"/>
    <w:rsid w:val="003E696F"/>
    <w:rsid w:val="003E6B9F"/>
    <w:rsid w:val="003F000F"/>
    <w:rsid w:val="003F08D1"/>
    <w:rsid w:val="003F0967"/>
    <w:rsid w:val="003F0C29"/>
    <w:rsid w:val="003F417C"/>
    <w:rsid w:val="003F442C"/>
    <w:rsid w:val="003F4438"/>
    <w:rsid w:val="003F46C4"/>
    <w:rsid w:val="003F475B"/>
    <w:rsid w:val="003F4AD1"/>
    <w:rsid w:val="003F4EF2"/>
    <w:rsid w:val="003F56B1"/>
    <w:rsid w:val="003F57A5"/>
    <w:rsid w:val="003F62F5"/>
    <w:rsid w:val="003F642D"/>
    <w:rsid w:val="003F65F0"/>
    <w:rsid w:val="003F7155"/>
    <w:rsid w:val="003F72D2"/>
    <w:rsid w:val="003F7569"/>
    <w:rsid w:val="00400387"/>
    <w:rsid w:val="004008FA"/>
    <w:rsid w:val="00400BC4"/>
    <w:rsid w:val="00400D3B"/>
    <w:rsid w:val="00401BC9"/>
    <w:rsid w:val="00403704"/>
    <w:rsid w:val="00404FEA"/>
    <w:rsid w:val="004056BB"/>
    <w:rsid w:val="00405C89"/>
    <w:rsid w:val="00405D98"/>
    <w:rsid w:val="00406746"/>
    <w:rsid w:val="00407B64"/>
    <w:rsid w:val="00410096"/>
    <w:rsid w:val="0041057D"/>
    <w:rsid w:val="00410B10"/>
    <w:rsid w:val="004110B8"/>
    <w:rsid w:val="00411588"/>
    <w:rsid w:val="00412727"/>
    <w:rsid w:val="00412A49"/>
    <w:rsid w:val="004133B0"/>
    <w:rsid w:val="00413F48"/>
    <w:rsid w:val="00413FA4"/>
    <w:rsid w:val="00414B96"/>
    <w:rsid w:val="00415560"/>
    <w:rsid w:val="00415B36"/>
    <w:rsid w:val="00416289"/>
    <w:rsid w:val="004162D8"/>
    <w:rsid w:val="0041640B"/>
    <w:rsid w:val="00416A7C"/>
    <w:rsid w:val="00416F05"/>
    <w:rsid w:val="00417E08"/>
    <w:rsid w:val="00420B8D"/>
    <w:rsid w:val="004211AC"/>
    <w:rsid w:val="00422C97"/>
    <w:rsid w:val="004235EB"/>
    <w:rsid w:val="0042360C"/>
    <w:rsid w:val="00424907"/>
    <w:rsid w:val="00425430"/>
    <w:rsid w:val="00425574"/>
    <w:rsid w:val="0042637B"/>
    <w:rsid w:val="004268B9"/>
    <w:rsid w:val="0042700C"/>
    <w:rsid w:val="00427C66"/>
    <w:rsid w:val="00431D70"/>
    <w:rsid w:val="004327A4"/>
    <w:rsid w:val="00432D81"/>
    <w:rsid w:val="00432E47"/>
    <w:rsid w:val="00433DD1"/>
    <w:rsid w:val="00434CE7"/>
    <w:rsid w:val="00435957"/>
    <w:rsid w:val="004359EB"/>
    <w:rsid w:val="00436F1C"/>
    <w:rsid w:val="00437205"/>
    <w:rsid w:val="00441763"/>
    <w:rsid w:val="00441BBA"/>
    <w:rsid w:val="00442CFB"/>
    <w:rsid w:val="00443D3D"/>
    <w:rsid w:val="00443F13"/>
    <w:rsid w:val="00444272"/>
    <w:rsid w:val="004447C8"/>
    <w:rsid w:val="00444967"/>
    <w:rsid w:val="00444ADD"/>
    <w:rsid w:val="00445588"/>
    <w:rsid w:val="0044584D"/>
    <w:rsid w:val="00445F50"/>
    <w:rsid w:val="00446686"/>
    <w:rsid w:val="00447048"/>
    <w:rsid w:val="004477ED"/>
    <w:rsid w:val="00450060"/>
    <w:rsid w:val="0045043E"/>
    <w:rsid w:val="00450B2D"/>
    <w:rsid w:val="0045189E"/>
    <w:rsid w:val="004520F2"/>
    <w:rsid w:val="004521E1"/>
    <w:rsid w:val="004522D1"/>
    <w:rsid w:val="00452A29"/>
    <w:rsid w:val="0045314E"/>
    <w:rsid w:val="00453334"/>
    <w:rsid w:val="004538BA"/>
    <w:rsid w:val="00453A73"/>
    <w:rsid w:val="00454FD1"/>
    <w:rsid w:val="00456007"/>
    <w:rsid w:val="00456023"/>
    <w:rsid w:val="004568E8"/>
    <w:rsid w:val="004577E5"/>
    <w:rsid w:val="00460EFD"/>
    <w:rsid w:val="00461141"/>
    <w:rsid w:val="00461E21"/>
    <w:rsid w:val="0046228D"/>
    <w:rsid w:val="00462EEC"/>
    <w:rsid w:val="00463077"/>
    <w:rsid w:val="00463403"/>
    <w:rsid w:val="00465B11"/>
    <w:rsid w:val="00466EC1"/>
    <w:rsid w:val="00467705"/>
    <w:rsid w:val="00467898"/>
    <w:rsid w:val="00470200"/>
    <w:rsid w:val="004711FE"/>
    <w:rsid w:val="0047138A"/>
    <w:rsid w:val="004715F6"/>
    <w:rsid w:val="00471D19"/>
    <w:rsid w:val="00472038"/>
    <w:rsid w:val="00472ACF"/>
    <w:rsid w:val="0047321B"/>
    <w:rsid w:val="00473A59"/>
    <w:rsid w:val="00473C4E"/>
    <w:rsid w:val="00476204"/>
    <w:rsid w:val="00476B4E"/>
    <w:rsid w:val="00477FAC"/>
    <w:rsid w:val="00480761"/>
    <w:rsid w:val="00480E09"/>
    <w:rsid w:val="0048173A"/>
    <w:rsid w:val="00481A00"/>
    <w:rsid w:val="00481DD1"/>
    <w:rsid w:val="00483552"/>
    <w:rsid w:val="00483E85"/>
    <w:rsid w:val="00484A1A"/>
    <w:rsid w:val="00484E95"/>
    <w:rsid w:val="00484FA8"/>
    <w:rsid w:val="00484FD3"/>
    <w:rsid w:val="0048567D"/>
    <w:rsid w:val="004858A7"/>
    <w:rsid w:val="0048615E"/>
    <w:rsid w:val="00486F73"/>
    <w:rsid w:val="0049076C"/>
    <w:rsid w:val="00491122"/>
    <w:rsid w:val="0049130E"/>
    <w:rsid w:val="00491ECF"/>
    <w:rsid w:val="00491EFD"/>
    <w:rsid w:val="004928BC"/>
    <w:rsid w:val="00493EEA"/>
    <w:rsid w:val="00494FE9"/>
    <w:rsid w:val="00495338"/>
    <w:rsid w:val="00495C08"/>
    <w:rsid w:val="004A0127"/>
    <w:rsid w:val="004A09DE"/>
    <w:rsid w:val="004A129E"/>
    <w:rsid w:val="004A13A3"/>
    <w:rsid w:val="004A225F"/>
    <w:rsid w:val="004A318E"/>
    <w:rsid w:val="004A3D19"/>
    <w:rsid w:val="004A499D"/>
    <w:rsid w:val="004A6288"/>
    <w:rsid w:val="004A6CE1"/>
    <w:rsid w:val="004A7FB9"/>
    <w:rsid w:val="004B2BC0"/>
    <w:rsid w:val="004B31A8"/>
    <w:rsid w:val="004B4CA3"/>
    <w:rsid w:val="004B53E6"/>
    <w:rsid w:val="004B69C0"/>
    <w:rsid w:val="004B6EB2"/>
    <w:rsid w:val="004B6FC7"/>
    <w:rsid w:val="004B713C"/>
    <w:rsid w:val="004B766C"/>
    <w:rsid w:val="004B78CE"/>
    <w:rsid w:val="004B7CE5"/>
    <w:rsid w:val="004B7F24"/>
    <w:rsid w:val="004C045E"/>
    <w:rsid w:val="004C0814"/>
    <w:rsid w:val="004C0CCE"/>
    <w:rsid w:val="004C3FD5"/>
    <w:rsid w:val="004C4234"/>
    <w:rsid w:val="004C5071"/>
    <w:rsid w:val="004C5FEA"/>
    <w:rsid w:val="004C63F6"/>
    <w:rsid w:val="004D25A2"/>
    <w:rsid w:val="004D29B1"/>
    <w:rsid w:val="004D2D9A"/>
    <w:rsid w:val="004D3DF8"/>
    <w:rsid w:val="004D40B5"/>
    <w:rsid w:val="004D412C"/>
    <w:rsid w:val="004D41F1"/>
    <w:rsid w:val="004D48FE"/>
    <w:rsid w:val="004D5213"/>
    <w:rsid w:val="004D580D"/>
    <w:rsid w:val="004D5B29"/>
    <w:rsid w:val="004D6CF1"/>
    <w:rsid w:val="004D7292"/>
    <w:rsid w:val="004E064E"/>
    <w:rsid w:val="004E1119"/>
    <w:rsid w:val="004E1198"/>
    <w:rsid w:val="004E1B20"/>
    <w:rsid w:val="004E21B2"/>
    <w:rsid w:val="004E2332"/>
    <w:rsid w:val="004E25B5"/>
    <w:rsid w:val="004E2871"/>
    <w:rsid w:val="004E2896"/>
    <w:rsid w:val="004E2FA9"/>
    <w:rsid w:val="004E35BD"/>
    <w:rsid w:val="004E5185"/>
    <w:rsid w:val="004E57BC"/>
    <w:rsid w:val="004E5D79"/>
    <w:rsid w:val="004E674F"/>
    <w:rsid w:val="004E67B9"/>
    <w:rsid w:val="004F098D"/>
    <w:rsid w:val="004F0A00"/>
    <w:rsid w:val="004F0AE0"/>
    <w:rsid w:val="004F0D4A"/>
    <w:rsid w:val="004F16E6"/>
    <w:rsid w:val="004F1945"/>
    <w:rsid w:val="004F295D"/>
    <w:rsid w:val="004F3669"/>
    <w:rsid w:val="004F4351"/>
    <w:rsid w:val="004F4E74"/>
    <w:rsid w:val="004F6836"/>
    <w:rsid w:val="004F7462"/>
    <w:rsid w:val="004F7763"/>
    <w:rsid w:val="0050034B"/>
    <w:rsid w:val="00501189"/>
    <w:rsid w:val="00501C58"/>
    <w:rsid w:val="005024C9"/>
    <w:rsid w:val="00502EC8"/>
    <w:rsid w:val="005035F6"/>
    <w:rsid w:val="00504AF4"/>
    <w:rsid w:val="00504FDA"/>
    <w:rsid w:val="00505822"/>
    <w:rsid w:val="00506D27"/>
    <w:rsid w:val="00507CC0"/>
    <w:rsid w:val="00510A74"/>
    <w:rsid w:val="00510B31"/>
    <w:rsid w:val="00510B9D"/>
    <w:rsid w:val="00511B1C"/>
    <w:rsid w:val="0051229B"/>
    <w:rsid w:val="005147AC"/>
    <w:rsid w:val="005166D5"/>
    <w:rsid w:val="00516A46"/>
    <w:rsid w:val="00517AA0"/>
    <w:rsid w:val="00520287"/>
    <w:rsid w:val="00521A5C"/>
    <w:rsid w:val="00521B0A"/>
    <w:rsid w:val="005228E9"/>
    <w:rsid w:val="00524E41"/>
    <w:rsid w:val="005259AA"/>
    <w:rsid w:val="00525BB1"/>
    <w:rsid w:val="0052656F"/>
    <w:rsid w:val="00526910"/>
    <w:rsid w:val="00526A09"/>
    <w:rsid w:val="00526AA3"/>
    <w:rsid w:val="00526BCC"/>
    <w:rsid w:val="0052710F"/>
    <w:rsid w:val="005272F5"/>
    <w:rsid w:val="0052759D"/>
    <w:rsid w:val="00527B4F"/>
    <w:rsid w:val="0053011A"/>
    <w:rsid w:val="00530334"/>
    <w:rsid w:val="0053085E"/>
    <w:rsid w:val="00530BA4"/>
    <w:rsid w:val="00531462"/>
    <w:rsid w:val="00532CCB"/>
    <w:rsid w:val="005330BF"/>
    <w:rsid w:val="005340B8"/>
    <w:rsid w:val="0053417D"/>
    <w:rsid w:val="00535054"/>
    <w:rsid w:val="00535490"/>
    <w:rsid w:val="00535C89"/>
    <w:rsid w:val="0053655D"/>
    <w:rsid w:val="00536906"/>
    <w:rsid w:val="00536A1E"/>
    <w:rsid w:val="005372AD"/>
    <w:rsid w:val="00540B2D"/>
    <w:rsid w:val="00540E2C"/>
    <w:rsid w:val="0054127E"/>
    <w:rsid w:val="0054204E"/>
    <w:rsid w:val="0054205A"/>
    <w:rsid w:val="0054244F"/>
    <w:rsid w:val="00542D6E"/>
    <w:rsid w:val="00542E59"/>
    <w:rsid w:val="00545320"/>
    <w:rsid w:val="005455F7"/>
    <w:rsid w:val="00546305"/>
    <w:rsid w:val="0054655C"/>
    <w:rsid w:val="00547D24"/>
    <w:rsid w:val="00547D6A"/>
    <w:rsid w:val="00550946"/>
    <w:rsid w:val="0055101E"/>
    <w:rsid w:val="00552062"/>
    <w:rsid w:val="00552A0E"/>
    <w:rsid w:val="00553908"/>
    <w:rsid w:val="005557E9"/>
    <w:rsid w:val="00556412"/>
    <w:rsid w:val="005567D5"/>
    <w:rsid w:val="005576BF"/>
    <w:rsid w:val="005613A9"/>
    <w:rsid w:val="00561C43"/>
    <w:rsid w:val="00562216"/>
    <w:rsid w:val="005624F9"/>
    <w:rsid w:val="0056300E"/>
    <w:rsid w:val="005638DB"/>
    <w:rsid w:val="00566D69"/>
    <w:rsid w:val="005675B8"/>
    <w:rsid w:val="00567B4C"/>
    <w:rsid w:val="00570731"/>
    <w:rsid w:val="0057116D"/>
    <w:rsid w:val="005731DD"/>
    <w:rsid w:val="00573212"/>
    <w:rsid w:val="00573EC3"/>
    <w:rsid w:val="005749B2"/>
    <w:rsid w:val="00575825"/>
    <w:rsid w:val="00576A1B"/>
    <w:rsid w:val="00576A60"/>
    <w:rsid w:val="0057773D"/>
    <w:rsid w:val="00580734"/>
    <w:rsid w:val="00580D8E"/>
    <w:rsid w:val="00581186"/>
    <w:rsid w:val="00581D30"/>
    <w:rsid w:val="00581E59"/>
    <w:rsid w:val="00582012"/>
    <w:rsid w:val="00582053"/>
    <w:rsid w:val="005821C2"/>
    <w:rsid w:val="00582448"/>
    <w:rsid w:val="00582CFD"/>
    <w:rsid w:val="0058316F"/>
    <w:rsid w:val="005845FB"/>
    <w:rsid w:val="005849C3"/>
    <w:rsid w:val="00584F99"/>
    <w:rsid w:val="00585101"/>
    <w:rsid w:val="00585590"/>
    <w:rsid w:val="00586C86"/>
    <w:rsid w:val="0058724D"/>
    <w:rsid w:val="00587F44"/>
    <w:rsid w:val="0059030D"/>
    <w:rsid w:val="0059033C"/>
    <w:rsid w:val="005924B5"/>
    <w:rsid w:val="005929DB"/>
    <w:rsid w:val="00592F0F"/>
    <w:rsid w:val="00596B77"/>
    <w:rsid w:val="0059768C"/>
    <w:rsid w:val="005A0879"/>
    <w:rsid w:val="005A1465"/>
    <w:rsid w:val="005A1E59"/>
    <w:rsid w:val="005A3742"/>
    <w:rsid w:val="005A4115"/>
    <w:rsid w:val="005A4CF2"/>
    <w:rsid w:val="005A4F88"/>
    <w:rsid w:val="005A52EA"/>
    <w:rsid w:val="005A555F"/>
    <w:rsid w:val="005A5606"/>
    <w:rsid w:val="005A57A3"/>
    <w:rsid w:val="005A613D"/>
    <w:rsid w:val="005A697F"/>
    <w:rsid w:val="005B050E"/>
    <w:rsid w:val="005B05E7"/>
    <w:rsid w:val="005B1399"/>
    <w:rsid w:val="005B29A6"/>
    <w:rsid w:val="005B35BB"/>
    <w:rsid w:val="005B3A42"/>
    <w:rsid w:val="005B52BB"/>
    <w:rsid w:val="005B5FE6"/>
    <w:rsid w:val="005B63C4"/>
    <w:rsid w:val="005B6975"/>
    <w:rsid w:val="005B7C88"/>
    <w:rsid w:val="005C060D"/>
    <w:rsid w:val="005C143E"/>
    <w:rsid w:val="005C1A47"/>
    <w:rsid w:val="005C1A5E"/>
    <w:rsid w:val="005C1F4A"/>
    <w:rsid w:val="005C33DA"/>
    <w:rsid w:val="005C38BC"/>
    <w:rsid w:val="005C46A8"/>
    <w:rsid w:val="005C4738"/>
    <w:rsid w:val="005C67AA"/>
    <w:rsid w:val="005C7988"/>
    <w:rsid w:val="005C7A27"/>
    <w:rsid w:val="005C7D2B"/>
    <w:rsid w:val="005D1749"/>
    <w:rsid w:val="005D1D49"/>
    <w:rsid w:val="005D4A73"/>
    <w:rsid w:val="005D515F"/>
    <w:rsid w:val="005D5492"/>
    <w:rsid w:val="005D5C8C"/>
    <w:rsid w:val="005D744C"/>
    <w:rsid w:val="005D7707"/>
    <w:rsid w:val="005D7A90"/>
    <w:rsid w:val="005E0B8C"/>
    <w:rsid w:val="005E1C20"/>
    <w:rsid w:val="005E1F96"/>
    <w:rsid w:val="005E3643"/>
    <w:rsid w:val="005E3767"/>
    <w:rsid w:val="005E4049"/>
    <w:rsid w:val="005E4935"/>
    <w:rsid w:val="005E54E6"/>
    <w:rsid w:val="005E587F"/>
    <w:rsid w:val="005E6B1D"/>
    <w:rsid w:val="005E75BB"/>
    <w:rsid w:val="005E7C68"/>
    <w:rsid w:val="005F085A"/>
    <w:rsid w:val="005F0AA1"/>
    <w:rsid w:val="005F16E8"/>
    <w:rsid w:val="005F1C7E"/>
    <w:rsid w:val="005F1E82"/>
    <w:rsid w:val="005F2AC9"/>
    <w:rsid w:val="005F2DEC"/>
    <w:rsid w:val="005F3003"/>
    <w:rsid w:val="005F30A7"/>
    <w:rsid w:val="005F50B8"/>
    <w:rsid w:val="005F5F70"/>
    <w:rsid w:val="005F66E6"/>
    <w:rsid w:val="005F6A10"/>
    <w:rsid w:val="005F6D85"/>
    <w:rsid w:val="005F76B6"/>
    <w:rsid w:val="005F7860"/>
    <w:rsid w:val="005F7C77"/>
    <w:rsid w:val="00600784"/>
    <w:rsid w:val="0060161E"/>
    <w:rsid w:val="00601744"/>
    <w:rsid w:val="00602B8D"/>
    <w:rsid w:val="00603780"/>
    <w:rsid w:val="00604489"/>
    <w:rsid w:val="0060456F"/>
    <w:rsid w:val="00604A70"/>
    <w:rsid w:val="00604AE8"/>
    <w:rsid w:val="00605A24"/>
    <w:rsid w:val="00605DF2"/>
    <w:rsid w:val="0060623C"/>
    <w:rsid w:val="006063B7"/>
    <w:rsid w:val="00606DBB"/>
    <w:rsid w:val="006075A2"/>
    <w:rsid w:val="00607679"/>
    <w:rsid w:val="006078A5"/>
    <w:rsid w:val="00607BFA"/>
    <w:rsid w:val="00607C97"/>
    <w:rsid w:val="00610131"/>
    <w:rsid w:val="006103C1"/>
    <w:rsid w:val="006109C6"/>
    <w:rsid w:val="00611D9D"/>
    <w:rsid w:val="006136BA"/>
    <w:rsid w:val="0061565C"/>
    <w:rsid w:val="00616C64"/>
    <w:rsid w:val="00616E85"/>
    <w:rsid w:val="00617360"/>
    <w:rsid w:val="006178E3"/>
    <w:rsid w:val="006207D5"/>
    <w:rsid w:val="00621221"/>
    <w:rsid w:val="0062203F"/>
    <w:rsid w:val="00622E60"/>
    <w:rsid w:val="00623D08"/>
    <w:rsid w:val="0062445B"/>
    <w:rsid w:val="006244E1"/>
    <w:rsid w:val="00624EA4"/>
    <w:rsid w:val="0062527A"/>
    <w:rsid w:val="006254A8"/>
    <w:rsid w:val="00625D61"/>
    <w:rsid w:val="00626FA1"/>
    <w:rsid w:val="00627969"/>
    <w:rsid w:val="0063137B"/>
    <w:rsid w:val="0063204D"/>
    <w:rsid w:val="006321B5"/>
    <w:rsid w:val="006322AA"/>
    <w:rsid w:val="00632EBD"/>
    <w:rsid w:val="00632F41"/>
    <w:rsid w:val="00632F83"/>
    <w:rsid w:val="006330D4"/>
    <w:rsid w:val="00633439"/>
    <w:rsid w:val="006335A2"/>
    <w:rsid w:val="0063445D"/>
    <w:rsid w:val="006345DC"/>
    <w:rsid w:val="00634F5B"/>
    <w:rsid w:val="00634FA3"/>
    <w:rsid w:val="00635AFE"/>
    <w:rsid w:val="00635EA0"/>
    <w:rsid w:val="00636034"/>
    <w:rsid w:val="00637336"/>
    <w:rsid w:val="006375BE"/>
    <w:rsid w:val="00640F3D"/>
    <w:rsid w:val="00641BCF"/>
    <w:rsid w:val="006427DC"/>
    <w:rsid w:val="00643096"/>
    <w:rsid w:val="00643A7F"/>
    <w:rsid w:val="00645EA6"/>
    <w:rsid w:val="006474C1"/>
    <w:rsid w:val="006475D5"/>
    <w:rsid w:val="006508E1"/>
    <w:rsid w:val="0065165D"/>
    <w:rsid w:val="006520DF"/>
    <w:rsid w:val="00652A6C"/>
    <w:rsid w:val="006530A2"/>
    <w:rsid w:val="00654BF6"/>
    <w:rsid w:val="00655224"/>
    <w:rsid w:val="00655287"/>
    <w:rsid w:val="006557B9"/>
    <w:rsid w:val="00655ABB"/>
    <w:rsid w:val="00656044"/>
    <w:rsid w:val="00656563"/>
    <w:rsid w:val="00656DEA"/>
    <w:rsid w:val="00657484"/>
    <w:rsid w:val="00657997"/>
    <w:rsid w:val="00661C72"/>
    <w:rsid w:val="00662814"/>
    <w:rsid w:val="00662904"/>
    <w:rsid w:val="00662911"/>
    <w:rsid w:val="00662ADE"/>
    <w:rsid w:val="00662C2E"/>
    <w:rsid w:val="00662CE0"/>
    <w:rsid w:val="00663799"/>
    <w:rsid w:val="00663ADA"/>
    <w:rsid w:val="00663FAD"/>
    <w:rsid w:val="006642F1"/>
    <w:rsid w:val="006658CC"/>
    <w:rsid w:val="00665B71"/>
    <w:rsid w:val="00665C72"/>
    <w:rsid w:val="006667A8"/>
    <w:rsid w:val="00666AD3"/>
    <w:rsid w:val="00667097"/>
    <w:rsid w:val="00667DF8"/>
    <w:rsid w:val="006705AB"/>
    <w:rsid w:val="00670BE5"/>
    <w:rsid w:val="0067170C"/>
    <w:rsid w:val="0067215B"/>
    <w:rsid w:val="00672540"/>
    <w:rsid w:val="006729E8"/>
    <w:rsid w:val="0067309F"/>
    <w:rsid w:val="00673114"/>
    <w:rsid w:val="00673521"/>
    <w:rsid w:val="00673935"/>
    <w:rsid w:val="00673F31"/>
    <w:rsid w:val="00674461"/>
    <w:rsid w:val="00674491"/>
    <w:rsid w:val="00674639"/>
    <w:rsid w:val="00676035"/>
    <w:rsid w:val="0067611F"/>
    <w:rsid w:val="006761B4"/>
    <w:rsid w:val="00676775"/>
    <w:rsid w:val="006772D2"/>
    <w:rsid w:val="00677F2A"/>
    <w:rsid w:val="006801A6"/>
    <w:rsid w:val="006803C0"/>
    <w:rsid w:val="00680422"/>
    <w:rsid w:val="0068107D"/>
    <w:rsid w:val="0068111A"/>
    <w:rsid w:val="00681253"/>
    <w:rsid w:val="0068153C"/>
    <w:rsid w:val="006815B2"/>
    <w:rsid w:val="00681E06"/>
    <w:rsid w:val="00684C0C"/>
    <w:rsid w:val="00686288"/>
    <w:rsid w:val="0068661E"/>
    <w:rsid w:val="0069020C"/>
    <w:rsid w:val="006904E0"/>
    <w:rsid w:val="00690C90"/>
    <w:rsid w:val="00690EAB"/>
    <w:rsid w:val="00691CD1"/>
    <w:rsid w:val="00692A27"/>
    <w:rsid w:val="0069307C"/>
    <w:rsid w:val="0069347D"/>
    <w:rsid w:val="00693580"/>
    <w:rsid w:val="00693ACD"/>
    <w:rsid w:val="00693D36"/>
    <w:rsid w:val="00693D4C"/>
    <w:rsid w:val="00693D5E"/>
    <w:rsid w:val="00693DEB"/>
    <w:rsid w:val="0069431C"/>
    <w:rsid w:val="006947C2"/>
    <w:rsid w:val="006948BA"/>
    <w:rsid w:val="00694CDF"/>
    <w:rsid w:val="00694DB0"/>
    <w:rsid w:val="00694FC6"/>
    <w:rsid w:val="00695323"/>
    <w:rsid w:val="006964AE"/>
    <w:rsid w:val="00696CC9"/>
    <w:rsid w:val="00696FDF"/>
    <w:rsid w:val="00697AA1"/>
    <w:rsid w:val="00697DB6"/>
    <w:rsid w:val="006A0505"/>
    <w:rsid w:val="006A088C"/>
    <w:rsid w:val="006A0A66"/>
    <w:rsid w:val="006A0C7E"/>
    <w:rsid w:val="006A1ED8"/>
    <w:rsid w:val="006A1EF3"/>
    <w:rsid w:val="006A1F71"/>
    <w:rsid w:val="006A2280"/>
    <w:rsid w:val="006A2751"/>
    <w:rsid w:val="006A2A41"/>
    <w:rsid w:val="006A31B0"/>
    <w:rsid w:val="006A3945"/>
    <w:rsid w:val="006A5FF9"/>
    <w:rsid w:val="006A72D2"/>
    <w:rsid w:val="006A734D"/>
    <w:rsid w:val="006B0A27"/>
    <w:rsid w:val="006B16EB"/>
    <w:rsid w:val="006B1FCE"/>
    <w:rsid w:val="006B25B7"/>
    <w:rsid w:val="006B3401"/>
    <w:rsid w:val="006B3F67"/>
    <w:rsid w:val="006B55CA"/>
    <w:rsid w:val="006B5E99"/>
    <w:rsid w:val="006B5F2F"/>
    <w:rsid w:val="006B7280"/>
    <w:rsid w:val="006B7C98"/>
    <w:rsid w:val="006C00F5"/>
    <w:rsid w:val="006C0182"/>
    <w:rsid w:val="006C074C"/>
    <w:rsid w:val="006C1211"/>
    <w:rsid w:val="006C24A9"/>
    <w:rsid w:val="006C2756"/>
    <w:rsid w:val="006C3AF6"/>
    <w:rsid w:val="006C3DF6"/>
    <w:rsid w:val="006C4AEC"/>
    <w:rsid w:val="006C4CF4"/>
    <w:rsid w:val="006C5B37"/>
    <w:rsid w:val="006C6260"/>
    <w:rsid w:val="006C63EC"/>
    <w:rsid w:val="006C6599"/>
    <w:rsid w:val="006C687F"/>
    <w:rsid w:val="006C692B"/>
    <w:rsid w:val="006C7074"/>
    <w:rsid w:val="006C7AF1"/>
    <w:rsid w:val="006D0012"/>
    <w:rsid w:val="006D00C7"/>
    <w:rsid w:val="006D085A"/>
    <w:rsid w:val="006D0D20"/>
    <w:rsid w:val="006D3260"/>
    <w:rsid w:val="006D3D6B"/>
    <w:rsid w:val="006D48B9"/>
    <w:rsid w:val="006D5B5B"/>
    <w:rsid w:val="006D5BCC"/>
    <w:rsid w:val="006D6110"/>
    <w:rsid w:val="006D6B0D"/>
    <w:rsid w:val="006D6BDB"/>
    <w:rsid w:val="006D71C1"/>
    <w:rsid w:val="006E14BA"/>
    <w:rsid w:val="006E2282"/>
    <w:rsid w:val="006E2491"/>
    <w:rsid w:val="006E3C0A"/>
    <w:rsid w:val="006E4C7A"/>
    <w:rsid w:val="006E4FEE"/>
    <w:rsid w:val="006E5CCE"/>
    <w:rsid w:val="006E60F8"/>
    <w:rsid w:val="006E686B"/>
    <w:rsid w:val="006E7D1F"/>
    <w:rsid w:val="006E7FDF"/>
    <w:rsid w:val="006F0C05"/>
    <w:rsid w:val="006F1982"/>
    <w:rsid w:val="006F1BD1"/>
    <w:rsid w:val="006F26DC"/>
    <w:rsid w:val="006F2CA1"/>
    <w:rsid w:val="006F3454"/>
    <w:rsid w:val="006F44D0"/>
    <w:rsid w:val="006F49B9"/>
    <w:rsid w:val="006F4B56"/>
    <w:rsid w:val="006F4DBF"/>
    <w:rsid w:val="006F4EBF"/>
    <w:rsid w:val="006F51DF"/>
    <w:rsid w:val="006F548D"/>
    <w:rsid w:val="006F5517"/>
    <w:rsid w:val="006F59D8"/>
    <w:rsid w:val="006F6089"/>
    <w:rsid w:val="006F626D"/>
    <w:rsid w:val="006F6949"/>
    <w:rsid w:val="006F7142"/>
    <w:rsid w:val="006F7771"/>
    <w:rsid w:val="006F780F"/>
    <w:rsid w:val="006F7EC7"/>
    <w:rsid w:val="00700AE3"/>
    <w:rsid w:val="007012FB"/>
    <w:rsid w:val="0070186A"/>
    <w:rsid w:val="007019AF"/>
    <w:rsid w:val="00701ABA"/>
    <w:rsid w:val="007020B4"/>
    <w:rsid w:val="0070294D"/>
    <w:rsid w:val="00703C19"/>
    <w:rsid w:val="00704B99"/>
    <w:rsid w:val="00704F83"/>
    <w:rsid w:val="00705849"/>
    <w:rsid w:val="00705A37"/>
    <w:rsid w:val="0070749E"/>
    <w:rsid w:val="00707D6E"/>
    <w:rsid w:val="007111DB"/>
    <w:rsid w:val="00712F3A"/>
    <w:rsid w:val="0071381E"/>
    <w:rsid w:val="00713B00"/>
    <w:rsid w:val="00714953"/>
    <w:rsid w:val="00715003"/>
    <w:rsid w:val="0071523B"/>
    <w:rsid w:val="0071577E"/>
    <w:rsid w:val="00715A07"/>
    <w:rsid w:val="00720127"/>
    <w:rsid w:val="00722B0C"/>
    <w:rsid w:val="00723894"/>
    <w:rsid w:val="00723E22"/>
    <w:rsid w:val="007249D6"/>
    <w:rsid w:val="00725A14"/>
    <w:rsid w:val="007275E5"/>
    <w:rsid w:val="007311F3"/>
    <w:rsid w:val="0073180B"/>
    <w:rsid w:val="0073191B"/>
    <w:rsid w:val="00731FFC"/>
    <w:rsid w:val="007323D7"/>
    <w:rsid w:val="00733078"/>
    <w:rsid w:val="00733E95"/>
    <w:rsid w:val="00734232"/>
    <w:rsid w:val="0073455E"/>
    <w:rsid w:val="00734A15"/>
    <w:rsid w:val="00734AF5"/>
    <w:rsid w:val="007351C4"/>
    <w:rsid w:val="00736BA3"/>
    <w:rsid w:val="007375B3"/>
    <w:rsid w:val="00737D82"/>
    <w:rsid w:val="007412BD"/>
    <w:rsid w:val="0074166B"/>
    <w:rsid w:val="00742D79"/>
    <w:rsid w:val="00743616"/>
    <w:rsid w:val="00743A2D"/>
    <w:rsid w:val="0074407D"/>
    <w:rsid w:val="00745065"/>
    <w:rsid w:val="0074528B"/>
    <w:rsid w:val="00745DB8"/>
    <w:rsid w:val="00745DCA"/>
    <w:rsid w:val="00745DEF"/>
    <w:rsid w:val="00746370"/>
    <w:rsid w:val="00746B66"/>
    <w:rsid w:val="00746D26"/>
    <w:rsid w:val="00746D27"/>
    <w:rsid w:val="00747482"/>
    <w:rsid w:val="00750AC2"/>
    <w:rsid w:val="007513F0"/>
    <w:rsid w:val="007517A3"/>
    <w:rsid w:val="00751AF4"/>
    <w:rsid w:val="00751BD6"/>
    <w:rsid w:val="00751DF1"/>
    <w:rsid w:val="007521E9"/>
    <w:rsid w:val="007532CB"/>
    <w:rsid w:val="007551C4"/>
    <w:rsid w:val="007565DA"/>
    <w:rsid w:val="00756774"/>
    <w:rsid w:val="00756859"/>
    <w:rsid w:val="0075738D"/>
    <w:rsid w:val="00757B01"/>
    <w:rsid w:val="007614CF"/>
    <w:rsid w:val="00761ECC"/>
    <w:rsid w:val="0076346A"/>
    <w:rsid w:val="00763665"/>
    <w:rsid w:val="00763D92"/>
    <w:rsid w:val="00764556"/>
    <w:rsid w:val="00764961"/>
    <w:rsid w:val="00764A64"/>
    <w:rsid w:val="00764FEF"/>
    <w:rsid w:val="00765DE7"/>
    <w:rsid w:val="00765FD5"/>
    <w:rsid w:val="007661EE"/>
    <w:rsid w:val="007662E0"/>
    <w:rsid w:val="0076645C"/>
    <w:rsid w:val="00766D7B"/>
    <w:rsid w:val="007676D4"/>
    <w:rsid w:val="00767DDE"/>
    <w:rsid w:val="00770305"/>
    <w:rsid w:val="0077048C"/>
    <w:rsid w:val="00771480"/>
    <w:rsid w:val="00771DC1"/>
    <w:rsid w:val="00773531"/>
    <w:rsid w:val="007738D5"/>
    <w:rsid w:val="00773F17"/>
    <w:rsid w:val="00774B45"/>
    <w:rsid w:val="00775B1F"/>
    <w:rsid w:val="00776353"/>
    <w:rsid w:val="00780EA9"/>
    <w:rsid w:val="00781B53"/>
    <w:rsid w:val="00781F45"/>
    <w:rsid w:val="007828A2"/>
    <w:rsid w:val="00784BB0"/>
    <w:rsid w:val="00785A62"/>
    <w:rsid w:val="00785E56"/>
    <w:rsid w:val="00785FEC"/>
    <w:rsid w:val="0078608C"/>
    <w:rsid w:val="0078689C"/>
    <w:rsid w:val="007868B1"/>
    <w:rsid w:val="00786E7A"/>
    <w:rsid w:val="00786FF6"/>
    <w:rsid w:val="0078797A"/>
    <w:rsid w:val="00787BF8"/>
    <w:rsid w:val="007935FE"/>
    <w:rsid w:val="00793AA3"/>
    <w:rsid w:val="0079461B"/>
    <w:rsid w:val="007946D4"/>
    <w:rsid w:val="007962B9"/>
    <w:rsid w:val="00796BD3"/>
    <w:rsid w:val="00796DF1"/>
    <w:rsid w:val="00796FAA"/>
    <w:rsid w:val="0079791C"/>
    <w:rsid w:val="007979A0"/>
    <w:rsid w:val="00797BAC"/>
    <w:rsid w:val="00797D57"/>
    <w:rsid w:val="007A0CE9"/>
    <w:rsid w:val="007A2193"/>
    <w:rsid w:val="007A246C"/>
    <w:rsid w:val="007A2A79"/>
    <w:rsid w:val="007A3613"/>
    <w:rsid w:val="007A43B3"/>
    <w:rsid w:val="007A4849"/>
    <w:rsid w:val="007A4E65"/>
    <w:rsid w:val="007A62D7"/>
    <w:rsid w:val="007A705D"/>
    <w:rsid w:val="007B00CB"/>
    <w:rsid w:val="007B0566"/>
    <w:rsid w:val="007B0C86"/>
    <w:rsid w:val="007B1055"/>
    <w:rsid w:val="007B2C3F"/>
    <w:rsid w:val="007B587C"/>
    <w:rsid w:val="007B651E"/>
    <w:rsid w:val="007B655B"/>
    <w:rsid w:val="007B6634"/>
    <w:rsid w:val="007B78D9"/>
    <w:rsid w:val="007B7AEE"/>
    <w:rsid w:val="007C01BA"/>
    <w:rsid w:val="007C11BC"/>
    <w:rsid w:val="007C45E9"/>
    <w:rsid w:val="007C4D88"/>
    <w:rsid w:val="007C6EF2"/>
    <w:rsid w:val="007C74F3"/>
    <w:rsid w:val="007C7C28"/>
    <w:rsid w:val="007D2A65"/>
    <w:rsid w:val="007D3AD6"/>
    <w:rsid w:val="007D412E"/>
    <w:rsid w:val="007D4A5B"/>
    <w:rsid w:val="007D5042"/>
    <w:rsid w:val="007D58B2"/>
    <w:rsid w:val="007D6828"/>
    <w:rsid w:val="007E00C2"/>
    <w:rsid w:val="007E0452"/>
    <w:rsid w:val="007E090B"/>
    <w:rsid w:val="007E2126"/>
    <w:rsid w:val="007E2932"/>
    <w:rsid w:val="007E30B6"/>
    <w:rsid w:val="007E32C1"/>
    <w:rsid w:val="007E340C"/>
    <w:rsid w:val="007E4565"/>
    <w:rsid w:val="007E4EF1"/>
    <w:rsid w:val="007E5552"/>
    <w:rsid w:val="007E76FE"/>
    <w:rsid w:val="007F043C"/>
    <w:rsid w:val="007F0CAB"/>
    <w:rsid w:val="007F18EB"/>
    <w:rsid w:val="007F244E"/>
    <w:rsid w:val="007F2630"/>
    <w:rsid w:val="007F308D"/>
    <w:rsid w:val="007F31EE"/>
    <w:rsid w:val="007F3EEF"/>
    <w:rsid w:val="007F3FA6"/>
    <w:rsid w:val="007F50F3"/>
    <w:rsid w:val="007F5A5B"/>
    <w:rsid w:val="007F6316"/>
    <w:rsid w:val="007F6F4C"/>
    <w:rsid w:val="007F78FF"/>
    <w:rsid w:val="007F7938"/>
    <w:rsid w:val="00800444"/>
    <w:rsid w:val="008026E7"/>
    <w:rsid w:val="0080270F"/>
    <w:rsid w:val="00802B34"/>
    <w:rsid w:val="00802E8E"/>
    <w:rsid w:val="008036B7"/>
    <w:rsid w:val="008043FC"/>
    <w:rsid w:val="008052BD"/>
    <w:rsid w:val="0080593F"/>
    <w:rsid w:val="00805F49"/>
    <w:rsid w:val="00806F86"/>
    <w:rsid w:val="008102E6"/>
    <w:rsid w:val="00810A98"/>
    <w:rsid w:val="0081133C"/>
    <w:rsid w:val="008114F3"/>
    <w:rsid w:val="00811966"/>
    <w:rsid w:val="00813FE6"/>
    <w:rsid w:val="00815005"/>
    <w:rsid w:val="00815011"/>
    <w:rsid w:val="0081522F"/>
    <w:rsid w:val="008152B9"/>
    <w:rsid w:val="00815445"/>
    <w:rsid w:val="00815C49"/>
    <w:rsid w:val="0081619F"/>
    <w:rsid w:val="0081680D"/>
    <w:rsid w:val="008172C3"/>
    <w:rsid w:val="008237B7"/>
    <w:rsid w:val="00823DD8"/>
    <w:rsid w:val="0082440E"/>
    <w:rsid w:val="00824F36"/>
    <w:rsid w:val="0082598F"/>
    <w:rsid w:val="008273C9"/>
    <w:rsid w:val="0082766C"/>
    <w:rsid w:val="008278DC"/>
    <w:rsid w:val="00830648"/>
    <w:rsid w:val="008306A3"/>
    <w:rsid w:val="0083144B"/>
    <w:rsid w:val="00831659"/>
    <w:rsid w:val="00832307"/>
    <w:rsid w:val="00832346"/>
    <w:rsid w:val="00832916"/>
    <w:rsid w:val="008329C7"/>
    <w:rsid w:val="008329D6"/>
    <w:rsid w:val="00832C56"/>
    <w:rsid w:val="008331FB"/>
    <w:rsid w:val="008338BB"/>
    <w:rsid w:val="00834295"/>
    <w:rsid w:val="0083577B"/>
    <w:rsid w:val="00835908"/>
    <w:rsid w:val="0083596B"/>
    <w:rsid w:val="00835EF3"/>
    <w:rsid w:val="0083611B"/>
    <w:rsid w:val="00836A32"/>
    <w:rsid w:val="0084049C"/>
    <w:rsid w:val="00840595"/>
    <w:rsid w:val="00840C66"/>
    <w:rsid w:val="00840FAB"/>
    <w:rsid w:val="00841893"/>
    <w:rsid w:val="00841DF5"/>
    <w:rsid w:val="00842AF1"/>
    <w:rsid w:val="00842F2B"/>
    <w:rsid w:val="00842FE6"/>
    <w:rsid w:val="008436C0"/>
    <w:rsid w:val="00844B3C"/>
    <w:rsid w:val="008459BF"/>
    <w:rsid w:val="00845B0C"/>
    <w:rsid w:val="008464DB"/>
    <w:rsid w:val="008474A4"/>
    <w:rsid w:val="008474B0"/>
    <w:rsid w:val="00847915"/>
    <w:rsid w:val="0085074C"/>
    <w:rsid w:val="00851076"/>
    <w:rsid w:val="00851173"/>
    <w:rsid w:val="008520B1"/>
    <w:rsid w:val="0085326F"/>
    <w:rsid w:val="00853901"/>
    <w:rsid w:val="0085438E"/>
    <w:rsid w:val="00855C1A"/>
    <w:rsid w:val="00860735"/>
    <w:rsid w:val="00862138"/>
    <w:rsid w:val="008622AF"/>
    <w:rsid w:val="008624B8"/>
    <w:rsid w:val="008640DF"/>
    <w:rsid w:val="0086551A"/>
    <w:rsid w:val="00866124"/>
    <w:rsid w:val="0086657F"/>
    <w:rsid w:val="00866845"/>
    <w:rsid w:val="00866D62"/>
    <w:rsid w:val="00867CFC"/>
    <w:rsid w:val="00870A8C"/>
    <w:rsid w:val="00870A94"/>
    <w:rsid w:val="00871B8A"/>
    <w:rsid w:val="00871C95"/>
    <w:rsid w:val="00873F1C"/>
    <w:rsid w:val="00874178"/>
    <w:rsid w:val="0087557D"/>
    <w:rsid w:val="00875764"/>
    <w:rsid w:val="008758C8"/>
    <w:rsid w:val="008759A1"/>
    <w:rsid w:val="00875AF2"/>
    <w:rsid w:val="00876D77"/>
    <w:rsid w:val="0087738C"/>
    <w:rsid w:val="00877762"/>
    <w:rsid w:val="00880840"/>
    <w:rsid w:val="0088100C"/>
    <w:rsid w:val="00882ABE"/>
    <w:rsid w:val="00882C23"/>
    <w:rsid w:val="00882E2D"/>
    <w:rsid w:val="00883C65"/>
    <w:rsid w:val="0088408B"/>
    <w:rsid w:val="00884416"/>
    <w:rsid w:val="008852FA"/>
    <w:rsid w:val="008855F1"/>
    <w:rsid w:val="008865D4"/>
    <w:rsid w:val="008866FA"/>
    <w:rsid w:val="00890A9A"/>
    <w:rsid w:val="008911E2"/>
    <w:rsid w:val="008914C2"/>
    <w:rsid w:val="008918D0"/>
    <w:rsid w:val="00891B41"/>
    <w:rsid w:val="00891FF0"/>
    <w:rsid w:val="008924B7"/>
    <w:rsid w:val="00893882"/>
    <w:rsid w:val="008938F6"/>
    <w:rsid w:val="008947A3"/>
    <w:rsid w:val="008948FE"/>
    <w:rsid w:val="008953CF"/>
    <w:rsid w:val="00895679"/>
    <w:rsid w:val="008960A7"/>
    <w:rsid w:val="008971AD"/>
    <w:rsid w:val="008975BF"/>
    <w:rsid w:val="00897936"/>
    <w:rsid w:val="00897C8A"/>
    <w:rsid w:val="008A17FF"/>
    <w:rsid w:val="008A1E56"/>
    <w:rsid w:val="008A2C35"/>
    <w:rsid w:val="008A32FA"/>
    <w:rsid w:val="008A338A"/>
    <w:rsid w:val="008A4828"/>
    <w:rsid w:val="008A48AE"/>
    <w:rsid w:val="008A4CE3"/>
    <w:rsid w:val="008A56A7"/>
    <w:rsid w:val="008A5C8E"/>
    <w:rsid w:val="008A5F10"/>
    <w:rsid w:val="008A660C"/>
    <w:rsid w:val="008A66DD"/>
    <w:rsid w:val="008A672F"/>
    <w:rsid w:val="008A6E14"/>
    <w:rsid w:val="008A793C"/>
    <w:rsid w:val="008B07DE"/>
    <w:rsid w:val="008B0914"/>
    <w:rsid w:val="008B141C"/>
    <w:rsid w:val="008B16E4"/>
    <w:rsid w:val="008B1B5F"/>
    <w:rsid w:val="008B2005"/>
    <w:rsid w:val="008B204C"/>
    <w:rsid w:val="008B4A3A"/>
    <w:rsid w:val="008B651F"/>
    <w:rsid w:val="008B6610"/>
    <w:rsid w:val="008B6922"/>
    <w:rsid w:val="008B70BE"/>
    <w:rsid w:val="008B7CE9"/>
    <w:rsid w:val="008C0201"/>
    <w:rsid w:val="008C1797"/>
    <w:rsid w:val="008C237C"/>
    <w:rsid w:val="008C2CF8"/>
    <w:rsid w:val="008C2FE4"/>
    <w:rsid w:val="008C4D7B"/>
    <w:rsid w:val="008C530B"/>
    <w:rsid w:val="008C5B7D"/>
    <w:rsid w:val="008C6951"/>
    <w:rsid w:val="008C72AD"/>
    <w:rsid w:val="008D0089"/>
    <w:rsid w:val="008D094F"/>
    <w:rsid w:val="008D0C6D"/>
    <w:rsid w:val="008D1485"/>
    <w:rsid w:val="008D1EBA"/>
    <w:rsid w:val="008D3A75"/>
    <w:rsid w:val="008D41AE"/>
    <w:rsid w:val="008D423E"/>
    <w:rsid w:val="008D583A"/>
    <w:rsid w:val="008D5D7F"/>
    <w:rsid w:val="008D5EFB"/>
    <w:rsid w:val="008D642B"/>
    <w:rsid w:val="008D6466"/>
    <w:rsid w:val="008D6739"/>
    <w:rsid w:val="008E03CF"/>
    <w:rsid w:val="008E17B0"/>
    <w:rsid w:val="008E296F"/>
    <w:rsid w:val="008E2FE1"/>
    <w:rsid w:val="008E3BFC"/>
    <w:rsid w:val="008E49F3"/>
    <w:rsid w:val="008E5119"/>
    <w:rsid w:val="008E5562"/>
    <w:rsid w:val="008E6151"/>
    <w:rsid w:val="008E6780"/>
    <w:rsid w:val="008E6BCE"/>
    <w:rsid w:val="008E7150"/>
    <w:rsid w:val="008E7B44"/>
    <w:rsid w:val="008E7D33"/>
    <w:rsid w:val="008F0DD9"/>
    <w:rsid w:val="008F16ED"/>
    <w:rsid w:val="008F1D98"/>
    <w:rsid w:val="008F2C07"/>
    <w:rsid w:val="008F2E5E"/>
    <w:rsid w:val="008F4C89"/>
    <w:rsid w:val="008F4F4E"/>
    <w:rsid w:val="008F5918"/>
    <w:rsid w:val="008F5C8D"/>
    <w:rsid w:val="008F6BE1"/>
    <w:rsid w:val="0090001B"/>
    <w:rsid w:val="009003A8"/>
    <w:rsid w:val="00900BEA"/>
    <w:rsid w:val="00900D9F"/>
    <w:rsid w:val="009010B2"/>
    <w:rsid w:val="0090179E"/>
    <w:rsid w:val="00901A01"/>
    <w:rsid w:val="00901A5F"/>
    <w:rsid w:val="009022F6"/>
    <w:rsid w:val="0090232C"/>
    <w:rsid w:val="0090261C"/>
    <w:rsid w:val="00902857"/>
    <w:rsid w:val="009045A6"/>
    <w:rsid w:val="0090489F"/>
    <w:rsid w:val="00904B34"/>
    <w:rsid w:val="00905195"/>
    <w:rsid w:val="00905FFC"/>
    <w:rsid w:val="009067E2"/>
    <w:rsid w:val="00906B8C"/>
    <w:rsid w:val="009075B0"/>
    <w:rsid w:val="009078D8"/>
    <w:rsid w:val="00907BC4"/>
    <w:rsid w:val="009103B1"/>
    <w:rsid w:val="00910E4A"/>
    <w:rsid w:val="009114E4"/>
    <w:rsid w:val="00912752"/>
    <w:rsid w:val="0091373A"/>
    <w:rsid w:val="009138C8"/>
    <w:rsid w:val="009158A0"/>
    <w:rsid w:val="00915C0E"/>
    <w:rsid w:val="009160FD"/>
    <w:rsid w:val="00916749"/>
    <w:rsid w:val="009167A1"/>
    <w:rsid w:val="009170EB"/>
    <w:rsid w:val="00917301"/>
    <w:rsid w:val="00917762"/>
    <w:rsid w:val="00920759"/>
    <w:rsid w:val="0092097C"/>
    <w:rsid w:val="009213E1"/>
    <w:rsid w:val="00922B67"/>
    <w:rsid w:val="009242B1"/>
    <w:rsid w:val="009254A6"/>
    <w:rsid w:val="0092678D"/>
    <w:rsid w:val="0092718D"/>
    <w:rsid w:val="0092755E"/>
    <w:rsid w:val="00931D01"/>
    <w:rsid w:val="00933289"/>
    <w:rsid w:val="00933D4E"/>
    <w:rsid w:val="009342E0"/>
    <w:rsid w:val="00935B15"/>
    <w:rsid w:val="009363A3"/>
    <w:rsid w:val="009366D1"/>
    <w:rsid w:val="0093674A"/>
    <w:rsid w:val="0093744A"/>
    <w:rsid w:val="00937F96"/>
    <w:rsid w:val="00940165"/>
    <w:rsid w:val="00940865"/>
    <w:rsid w:val="00941C62"/>
    <w:rsid w:val="009432EB"/>
    <w:rsid w:val="009438F6"/>
    <w:rsid w:val="00943959"/>
    <w:rsid w:val="00943A2D"/>
    <w:rsid w:val="00943B2B"/>
    <w:rsid w:val="00943F9C"/>
    <w:rsid w:val="009443F5"/>
    <w:rsid w:val="0094548E"/>
    <w:rsid w:val="0094563C"/>
    <w:rsid w:val="00946957"/>
    <w:rsid w:val="009470FD"/>
    <w:rsid w:val="00947585"/>
    <w:rsid w:val="0094787A"/>
    <w:rsid w:val="00951472"/>
    <w:rsid w:val="0095369B"/>
    <w:rsid w:val="00953D66"/>
    <w:rsid w:val="00955084"/>
    <w:rsid w:val="00955ED4"/>
    <w:rsid w:val="00956E72"/>
    <w:rsid w:val="009571E1"/>
    <w:rsid w:val="009571E8"/>
    <w:rsid w:val="00957D5E"/>
    <w:rsid w:val="00957E1B"/>
    <w:rsid w:val="00960AD7"/>
    <w:rsid w:val="00961417"/>
    <w:rsid w:val="00961E49"/>
    <w:rsid w:val="00962B0F"/>
    <w:rsid w:val="00962E8C"/>
    <w:rsid w:val="00963C01"/>
    <w:rsid w:val="00964320"/>
    <w:rsid w:val="009655ED"/>
    <w:rsid w:val="00965E4B"/>
    <w:rsid w:val="009665C0"/>
    <w:rsid w:val="00966C43"/>
    <w:rsid w:val="009701C5"/>
    <w:rsid w:val="009706AF"/>
    <w:rsid w:val="00971DA7"/>
    <w:rsid w:val="0097220C"/>
    <w:rsid w:val="00973CAA"/>
    <w:rsid w:val="00974033"/>
    <w:rsid w:val="00974802"/>
    <w:rsid w:val="00974C8A"/>
    <w:rsid w:val="00974DEE"/>
    <w:rsid w:val="0097502E"/>
    <w:rsid w:val="009762D5"/>
    <w:rsid w:val="00976A30"/>
    <w:rsid w:val="00977869"/>
    <w:rsid w:val="00980255"/>
    <w:rsid w:val="00980408"/>
    <w:rsid w:val="009808E5"/>
    <w:rsid w:val="00982C58"/>
    <w:rsid w:val="00982FDC"/>
    <w:rsid w:val="009839FF"/>
    <w:rsid w:val="0098406B"/>
    <w:rsid w:val="00984179"/>
    <w:rsid w:val="00984186"/>
    <w:rsid w:val="009850D2"/>
    <w:rsid w:val="00985653"/>
    <w:rsid w:val="00985908"/>
    <w:rsid w:val="00985A10"/>
    <w:rsid w:val="00985ACF"/>
    <w:rsid w:val="00985EE8"/>
    <w:rsid w:val="0098623A"/>
    <w:rsid w:val="009862D4"/>
    <w:rsid w:val="00987803"/>
    <w:rsid w:val="00987983"/>
    <w:rsid w:val="00991822"/>
    <w:rsid w:val="00992183"/>
    <w:rsid w:val="009921B6"/>
    <w:rsid w:val="00992E75"/>
    <w:rsid w:val="009935C9"/>
    <w:rsid w:val="009938B6"/>
    <w:rsid w:val="00994851"/>
    <w:rsid w:val="009948D4"/>
    <w:rsid w:val="00995587"/>
    <w:rsid w:val="00995F3E"/>
    <w:rsid w:val="00997D82"/>
    <w:rsid w:val="009A1B82"/>
    <w:rsid w:val="009A3DDB"/>
    <w:rsid w:val="009A440B"/>
    <w:rsid w:val="009A4A3F"/>
    <w:rsid w:val="009A4E53"/>
    <w:rsid w:val="009A5777"/>
    <w:rsid w:val="009A5831"/>
    <w:rsid w:val="009A5B53"/>
    <w:rsid w:val="009A5DC2"/>
    <w:rsid w:val="009A6330"/>
    <w:rsid w:val="009A6CDC"/>
    <w:rsid w:val="009A79E7"/>
    <w:rsid w:val="009B0894"/>
    <w:rsid w:val="009B09ED"/>
    <w:rsid w:val="009B0BA6"/>
    <w:rsid w:val="009B2A19"/>
    <w:rsid w:val="009B303C"/>
    <w:rsid w:val="009B3A8F"/>
    <w:rsid w:val="009B3F30"/>
    <w:rsid w:val="009B4BC1"/>
    <w:rsid w:val="009B54B8"/>
    <w:rsid w:val="009B5B6E"/>
    <w:rsid w:val="009B5F50"/>
    <w:rsid w:val="009B5FF4"/>
    <w:rsid w:val="009B6BD0"/>
    <w:rsid w:val="009B74F5"/>
    <w:rsid w:val="009B7CBD"/>
    <w:rsid w:val="009C0671"/>
    <w:rsid w:val="009C208A"/>
    <w:rsid w:val="009C25EC"/>
    <w:rsid w:val="009C285D"/>
    <w:rsid w:val="009C2A8C"/>
    <w:rsid w:val="009C2DD4"/>
    <w:rsid w:val="009C32D7"/>
    <w:rsid w:val="009C5463"/>
    <w:rsid w:val="009C5532"/>
    <w:rsid w:val="009C76A4"/>
    <w:rsid w:val="009D08AB"/>
    <w:rsid w:val="009D1A19"/>
    <w:rsid w:val="009D1AFB"/>
    <w:rsid w:val="009D23EE"/>
    <w:rsid w:val="009D287A"/>
    <w:rsid w:val="009D2D99"/>
    <w:rsid w:val="009D312A"/>
    <w:rsid w:val="009D3BF6"/>
    <w:rsid w:val="009D453E"/>
    <w:rsid w:val="009D48F5"/>
    <w:rsid w:val="009D671B"/>
    <w:rsid w:val="009D67A9"/>
    <w:rsid w:val="009D6F47"/>
    <w:rsid w:val="009E0B45"/>
    <w:rsid w:val="009E0DBB"/>
    <w:rsid w:val="009E0E94"/>
    <w:rsid w:val="009E0F13"/>
    <w:rsid w:val="009E2440"/>
    <w:rsid w:val="009E24A8"/>
    <w:rsid w:val="009E24F7"/>
    <w:rsid w:val="009E2A82"/>
    <w:rsid w:val="009E35BC"/>
    <w:rsid w:val="009E3725"/>
    <w:rsid w:val="009E54DA"/>
    <w:rsid w:val="009E69DB"/>
    <w:rsid w:val="009E6B6A"/>
    <w:rsid w:val="009F052B"/>
    <w:rsid w:val="009F166F"/>
    <w:rsid w:val="009F1911"/>
    <w:rsid w:val="009F279B"/>
    <w:rsid w:val="009F2854"/>
    <w:rsid w:val="009F29A6"/>
    <w:rsid w:val="009F2CAC"/>
    <w:rsid w:val="009F2F10"/>
    <w:rsid w:val="009F3043"/>
    <w:rsid w:val="009F459D"/>
    <w:rsid w:val="009F5044"/>
    <w:rsid w:val="009F5C43"/>
    <w:rsid w:val="009F6125"/>
    <w:rsid w:val="009F6E5F"/>
    <w:rsid w:val="009F7ED4"/>
    <w:rsid w:val="00A0107E"/>
    <w:rsid w:val="00A01110"/>
    <w:rsid w:val="00A011EC"/>
    <w:rsid w:val="00A015E7"/>
    <w:rsid w:val="00A0175A"/>
    <w:rsid w:val="00A01977"/>
    <w:rsid w:val="00A0291E"/>
    <w:rsid w:val="00A02994"/>
    <w:rsid w:val="00A02AC8"/>
    <w:rsid w:val="00A04E4C"/>
    <w:rsid w:val="00A05537"/>
    <w:rsid w:val="00A058F1"/>
    <w:rsid w:val="00A07A8C"/>
    <w:rsid w:val="00A10411"/>
    <w:rsid w:val="00A10FD9"/>
    <w:rsid w:val="00A11973"/>
    <w:rsid w:val="00A11E16"/>
    <w:rsid w:val="00A12FD3"/>
    <w:rsid w:val="00A13BBA"/>
    <w:rsid w:val="00A142DF"/>
    <w:rsid w:val="00A14B4A"/>
    <w:rsid w:val="00A155FD"/>
    <w:rsid w:val="00A20374"/>
    <w:rsid w:val="00A20C9A"/>
    <w:rsid w:val="00A21C78"/>
    <w:rsid w:val="00A22DC1"/>
    <w:rsid w:val="00A22F01"/>
    <w:rsid w:val="00A23ECA"/>
    <w:rsid w:val="00A24130"/>
    <w:rsid w:val="00A252CB"/>
    <w:rsid w:val="00A25460"/>
    <w:rsid w:val="00A25529"/>
    <w:rsid w:val="00A25625"/>
    <w:rsid w:val="00A2568F"/>
    <w:rsid w:val="00A25BB3"/>
    <w:rsid w:val="00A305B7"/>
    <w:rsid w:val="00A3062E"/>
    <w:rsid w:val="00A30957"/>
    <w:rsid w:val="00A3133A"/>
    <w:rsid w:val="00A314AB"/>
    <w:rsid w:val="00A31AB2"/>
    <w:rsid w:val="00A31B04"/>
    <w:rsid w:val="00A31D1C"/>
    <w:rsid w:val="00A32241"/>
    <w:rsid w:val="00A32571"/>
    <w:rsid w:val="00A32A57"/>
    <w:rsid w:val="00A32F74"/>
    <w:rsid w:val="00A33AA6"/>
    <w:rsid w:val="00A3518F"/>
    <w:rsid w:val="00A35A69"/>
    <w:rsid w:val="00A35F9C"/>
    <w:rsid w:val="00A404EA"/>
    <w:rsid w:val="00A40E5C"/>
    <w:rsid w:val="00A4187C"/>
    <w:rsid w:val="00A41D06"/>
    <w:rsid w:val="00A4315A"/>
    <w:rsid w:val="00A459E3"/>
    <w:rsid w:val="00A45B11"/>
    <w:rsid w:val="00A46D42"/>
    <w:rsid w:val="00A4707E"/>
    <w:rsid w:val="00A471E9"/>
    <w:rsid w:val="00A5066E"/>
    <w:rsid w:val="00A506D6"/>
    <w:rsid w:val="00A5092B"/>
    <w:rsid w:val="00A512F6"/>
    <w:rsid w:val="00A5355D"/>
    <w:rsid w:val="00A53B62"/>
    <w:rsid w:val="00A54056"/>
    <w:rsid w:val="00A5482A"/>
    <w:rsid w:val="00A55852"/>
    <w:rsid w:val="00A55AC1"/>
    <w:rsid w:val="00A55EE2"/>
    <w:rsid w:val="00A5622D"/>
    <w:rsid w:val="00A56DFB"/>
    <w:rsid w:val="00A56F18"/>
    <w:rsid w:val="00A5739A"/>
    <w:rsid w:val="00A60067"/>
    <w:rsid w:val="00A60156"/>
    <w:rsid w:val="00A60407"/>
    <w:rsid w:val="00A607F2"/>
    <w:rsid w:val="00A60F9D"/>
    <w:rsid w:val="00A61663"/>
    <w:rsid w:val="00A61D59"/>
    <w:rsid w:val="00A6262F"/>
    <w:rsid w:val="00A643E1"/>
    <w:rsid w:val="00A649EE"/>
    <w:rsid w:val="00A65AFE"/>
    <w:rsid w:val="00A6662A"/>
    <w:rsid w:val="00A66B4A"/>
    <w:rsid w:val="00A70198"/>
    <w:rsid w:val="00A707C6"/>
    <w:rsid w:val="00A72C83"/>
    <w:rsid w:val="00A72CEF"/>
    <w:rsid w:val="00A72D56"/>
    <w:rsid w:val="00A73621"/>
    <w:rsid w:val="00A75160"/>
    <w:rsid w:val="00A76871"/>
    <w:rsid w:val="00A77375"/>
    <w:rsid w:val="00A77980"/>
    <w:rsid w:val="00A81780"/>
    <w:rsid w:val="00A82096"/>
    <w:rsid w:val="00A829C0"/>
    <w:rsid w:val="00A82A3E"/>
    <w:rsid w:val="00A82B64"/>
    <w:rsid w:val="00A8347E"/>
    <w:rsid w:val="00A83666"/>
    <w:rsid w:val="00A836FF"/>
    <w:rsid w:val="00A8376C"/>
    <w:rsid w:val="00A83B9B"/>
    <w:rsid w:val="00A840AC"/>
    <w:rsid w:val="00A84143"/>
    <w:rsid w:val="00A85202"/>
    <w:rsid w:val="00A85A14"/>
    <w:rsid w:val="00A878D1"/>
    <w:rsid w:val="00A87C95"/>
    <w:rsid w:val="00A90D3A"/>
    <w:rsid w:val="00A92F02"/>
    <w:rsid w:val="00A92F8D"/>
    <w:rsid w:val="00A94461"/>
    <w:rsid w:val="00A94C6D"/>
    <w:rsid w:val="00A94FCE"/>
    <w:rsid w:val="00A95B88"/>
    <w:rsid w:val="00A95ECF"/>
    <w:rsid w:val="00A96494"/>
    <w:rsid w:val="00A97525"/>
    <w:rsid w:val="00AA0177"/>
    <w:rsid w:val="00AA0984"/>
    <w:rsid w:val="00AA0E27"/>
    <w:rsid w:val="00AA0F8A"/>
    <w:rsid w:val="00AA1DDB"/>
    <w:rsid w:val="00AA2329"/>
    <w:rsid w:val="00AA27AC"/>
    <w:rsid w:val="00AA2980"/>
    <w:rsid w:val="00AA2B8E"/>
    <w:rsid w:val="00AA3AD4"/>
    <w:rsid w:val="00AA4295"/>
    <w:rsid w:val="00AA49C8"/>
    <w:rsid w:val="00AA4BD2"/>
    <w:rsid w:val="00AA516B"/>
    <w:rsid w:val="00AA5B05"/>
    <w:rsid w:val="00AA6399"/>
    <w:rsid w:val="00AA66BE"/>
    <w:rsid w:val="00AA6BE8"/>
    <w:rsid w:val="00AA71B0"/>
    <w:rsid w:val="00AA7EAF"/>
    <w:rsid w:val="00AB071B"/>
    <w:rsid w:val="00AB0C67"/>
    <w:rsid w:val="00AB1480"/>
    <w:rsid w:val="00AB2119"/>
    <w:rsid w:val="00AB2140"/>
    <w:rsid w:val="00AB341C"/>
    <w:rsid w:val="00AB48E4"/>
    <w:rsid w:val="00AB4A63"/>
    <w:rsid w:val="00AB5339"/>
    <w:rsid w:val="00AB5EEA"/>
    <w:rsid w:val="00AB6D7C"/>
    <w:rsid w:val="00AB6EFB"/>
    <w:rsid w:val="00AB7633"/>
    <w:rsid w:val="00AC022F"/>
    <w:rsid w:val="00AC0B5D"/>
    <w:rsid w:val="00AC2187"/>
    <w:rsid w:val="00AC229D"/>
    <w:rsid w:val="00AC3E62"/>
    <w:rsid w:val="00AC4CA4"/>
    <w:rsid w:val="00AC50D5"/>
    <w:rsid w:val="00AC695A"/>
    <w:rsid w:val="00AC725E"/>
    <w:rsid w:val="00AC7BB1"/>
    <w:rsid w:val="00AC7E89"/>
    <w:rsid w:val="00AD0259"/>
    <w:rsid w:val="00AD046D"/>
    <w:rsid w:val="00AD053C"/>
    <w:rsid w:val="00AD1587"/>
    <w:rsid w:val="00AD24A6"/>
    <w:rsid w:val="00AD2AA4"/>
    <w:rsid w:val="00AD2B56"/>
    <w:rsid w:val="00AD2E39"/>
    <w:rsid w:val="00AD3C4F"/>
    <w:rsid w:val="00AD5526"/>
    <w:rsid w:val="00AD5691"/>
    <w:rsid w:val="00AD77A7"/>
    <w:rsid w:val="00AE022B"/>
    <w:rsid w:val="00AE103F"/>
    <w:rsid w:val="00AE2031"/>
    <w:rsid w:val="00AE30EB"/>
    <w:rsid w:val="00AE420E"/>
    <w:rsid w:val="00AE4E93"/>
    <w:rsid w:val="00AE547B"/>
    <w:rsid w:val="00AE54CC"/>
    <w:rsid w:val="00AE5ABE"/>
    <w:rsid w:val="00AE6AE1"/>
    <w:rsid w:val="00AE6CDB"/>
    <w:rsid w:val="00AE7728"/>
    <w:rsid w:val="00AE7BF8"/>
    <w:rsid w:val="00AF0E69"/>
    <w:rsid w:val="00AF1636"/>
    <w:rsid w:val="00AF1A75"/>
    <w:rsid w:val="00AF2D91"/>
    <w:rsid w:val="00AF3174"/>
    <w:rsid w:val="00AF3AFC"/>
    <w:rsid w:val="00AF3E1B"/>
    <w:rsid w:val="00AF4D2A"/>
    <w:rsid w:val="00AF4E5C"/>
    <w:rsid w:val="00AF514D"/>
    <w:rsid w:val="00AF6E6C"/>
    <w:rsid w:val="00AF6F96"/>
    <w:rsid w:val="00AF75D8"/>
    <w:rsid w:val="00B000A8"/>
    <w:rsid w:val="00B008D7"/>
    <w:rsid w:val="00B00B96"/>
    <w:rsid w:val="00B00DF4"/>
    <w:rsid w:val="00B0136C"/>
    <w:rsid w:val="00B02DA1"/>
    <w:rsid w:val="00B04879"/>
    <w:rsid w:val="00B04A80"/>
    <w:rsid w:val="00B04FEC"/>
    <w:rsid w:val="00B052A7"/>
    <w:rsid w:val="00B05606"/>
    <w:rsid w:val="00B064EF"/>
    <w:rsid w:val="00B06D43"/>
    <w:rsid w:val="00B107ED"/>
    <w:rsid w:val="00B1081E"/>
    <w:rsid w:val="00B10AAC"/>
    <w:rsid w:val="00B11581"/>
    <w:rsid w:val="00B11A65"/>
    <w:rsid w:val="00B12CEA"/>
    <w:rsid w:val="00B131AF"/>
    <w:rsid w:val="00B14366"/>
    <w:rsid w:val="00B15C24"/>
    <w:rsid w:val="00B1680D"/>
    <w:rsid w:val="00B16FCA"/>
    <w:rsid w:val="00B170B3"/>
    <w:rsid w:val="00B173DC"/>
    <w:rsid w:val="00B17B91"/>
    <w:rsid w:val="00B20AD6"/>
    <w:rsid w:val="00B20BCC"/>
    <w:rsid w:val="00B20FF1"/>
    <w:rsid w:val="00B21B77"/>
    <w:rsid w:val="00B221D9"/>
    <w:rsid w:val="00B22F55"/>
    <w:rsid w:val="00B230CC"/>
    <w:rsid w:val="00B24D3D"/>
    <w:rsid w:val="00B24DD5"/>
    <w:rsid w:val="00B25606"/>
    <w:rsid w:val="00B25A07"/>
    <w:rsid w:val="00B2689D"/>
    <w:rsid w:val="00B26D68"/>
    <w:rsid w:val="00B3143D"/>
    <w:rsid w:val="00B314CC"/>
    <w:rsid w:val="00B32343"/>
    <w:rsid w:val="00B327AA"/>
    <w:rsid w:val="00B33120"/>
    <w:rsid w:val="00B339BA"/>
    <w:rsid w:val="00B342A7"/>
    <w:rsid w:val="00B35586"/>
    <w:rsid w:val="00B3643A"/>
    <w:rsid w:val="00B36728"/>
    <w:rsid w:val="00B3700C"/>
    <w:rsid w:val="00B3796E"/>
    <w:rsid w:val="00B402BC"/>
    <w:rsid w:val="00B41130"/>
    <w:rsid w:val="00B41775"/>
    <w:rsid w:val="00B42A6F"/>
    <w:rsid w:val="00B43AE4"/>
    <w:rsid w:val="00B441F0"/>
    <w:rsid w:val="00B450D6"/>
    <w:rsid w:val="00B452F2"/>
    <w:rsid w:val="00B47225"/>
    <w:rsid w:val="00B4772B"/>
    <w:rsid w:val="00B501BA"/>
    <w:rsid w:val="00B50961"/>
    <w:rsid w:val="00B51943"/>
    <w:rsid w:val="00B51B9E"/>
    <w:rsid w:val="00B51ED1"/>
    <w:rsid w:val="00B52A50"/>
    <w:rsid w:val="00B52DB9"/>
    <w:rsid w:val="00B530E1"/>
    <w:rsid w:val="00B5362F"/>
    <w:rsid w:val="00B5650E"/>
    <w:rsid w:val="00B5674B"/>
    <w:rsid w:val="00B60B5E"/>
    <w:rsid w:val="00B61456"/>
    <w:rsid w:val="00B6169F"/>
    <w:rsid w:val="00B61F53"/>
    <w:rsid w:val="00B636AC"/>
    <w:rsid w:val="00B63B52"/>
    <w:rsid w:val="00B6400E"/>
    <w:rsid w:val="00B647D7"/>
    <w:rsid w:val="00B64AC6"/>
    <w:rsid w:val="00B64E9D"/>
    <w:rsid w:val="00B651E4"/>
    <w:rsid w:val="00B6543F"/>
    <w:rsid w:val="00B65601"/>
    <w:rsid w:val="00B65B80"/>
    <w:rsid w:val="00B67152"/>
    <w:rsid w:val="00B67203"/>
    <w:rsid w:val="00B71751"/>
    <w:rsid w:val="00B7175E"/>
    <w:rsid w:val="00B7194D"/>
    <w:rsid w:val="00B72004"/>
    <w:rsid w:val="00B726F6"/>
    <w:rsid w:val="00B73D31"/>
    <w:rsid w:val="00B75946"/>
    <w:rsid w:val="00B75E15"/>
    <w:rsid w:val="00B7650E"/>
    <w:rsid w:val="00B7709F"/>
    <w:rsid w:val="00B77294"/>
    <w:rsid w:val="00B777AB"/>
    <w:rsid w:val="00B77ED0"/>
    <w:rsid w:val="00B80F61"/>
    <w:rsid w:val="00B814AB"/>
    <w:rsid w:val="00B822C9"/>
    <w:rsid w:val="00B8263F"/>
    <w:rsid w:val="00B8274E"/>
    <w:rsid w:val="00B82838"/>
    <w:rsid w:val="00B82927"/>
    <w:rsid w:val="00B83792"/>
    <w:rsid w:val="00B842A5"/>
    <w:rsid w:val="00B84682"/>
    <w:rsid w:val="00B84A10"/>
    <w:rsid w:val="00B84B46"/>
    <w:rsid w:val="00B84BC9"/>
    <w:rsid w:val="00B84BFC"/>
    <w:rsid w:val="00B851D7"/>
    <w:rsid w:val="00B8523D"/>
    <w:rsid w:val="00B85586"/>
    <w:rsid w:val="00B85819"/>
    <w:rsid w:val="00B8628D"/>
    <w:rsid w:val="00B87B7D"/>
    <w:rsid w:val="00B87EF5"/>
    <w:rsid w:val="00B9059E"/>
    <w:rsid w:val="00B907E4"/>
    <w:rsid w:val="00B90B6E"/>
    <w:rsid w:val="00B9134F"/>
    <w:rsid w:val="00B913B7"/>
    <w:rsid w:val="00B914C5"/>
    <w:rsid w:val="00B91564"/>
    <w:rsid w:val="00B9183F"/>
    <w:rsid w:val="00B91A07"/>
    <w:rsid w:val="00B92540"/>
    <w:rsid w:val="00B92C56"/>
    <w:rsid w:val="00B92C57"/>
    <w:rsid w:val="00B92E6D"/>
    <w:rsid w:val="00B932FB"/>
    <w:rsid w:val="00B9357F"/>
    <w:rsid w:val="00B9368A"/>
    <w:rsid w:val="00B939B9"/>
    <w:rsid w:val="00B93B88"/>
    <w:rsid w:val="00B95286"/>
    <w:rsid w:val="00B95A3C"/>
    <w:rsid w:val="00B96337"/>
    <w:rsid w:val="00B963D7"/>
    <w:rsid w:val="00B975F5"/>
    <w:rsid w:val="00B97F88"/>
    <w:rsid w:val="00BA0128"/>
    <w:rsid w:val="00BA084D"/>
    <w:rsid w:val="00BA1800"/>
    <w:rsid w:val="00BA20A3"/>
    <w:rsid w:val="00BA233A"/>
    <w:rsid w:val="00BA2AA8"/>
    <w:rsid w:val="00BA6398"/>
    <w:rsid w:val="00BA653F"/>
    <w:rsid w:val="00BB009E"/>
    <w:rsid w:val="00BB0154"/>
    <w:rsid w:val="00BB0361"/>
    <w:rsid w:val="00BB0912"/>
    <w:rsid w:val="00BB12CA"/>
    <w:rsid w:val="00BB1671"/>
    <w:rsid w:val="00BB2283"/>
    <w:rsid w:val="00BB2A60"/>
    <w:rsid w:val="00BB35A3"/>
    <w:rsid w:val="00BB40BB"/>
    <w:rsid w:val="00BB527C"/>
    <w:rsid w:val="00BB5A77"/>
    <w:rsid w:val="00BB5C5A"/>
    <w:rsid w:val="00BB5F7A"/>
    <w:rsid w:val="00BB60C3"/>
    <w:rsid w:val="00BB6E18"/>
    <w:rsid w:val="00BB741C"/>
    <w:rsid w:val="00BC1392"/>
    <w:rsid w:val="00BC3221"/>
    <w:rsid w:val="00BC416B"/>
    <w:rsid w:val="00BC468F"/>
    <w:rsid w:val="00BC5092"/>
    <w:rsid w:val="00BC52B7"/>
    <w:rsid w:val="00BC5D14"/>
    <w:rsid w:val="00BC5D9A"/>
    <w:rsid w:val="00BC60D5"/>
    <w:rsid w:val="00BC6370"/>
    <w:rsid w:val="00BD071A"/>
    <w:rsid w:val="00BD176B"/>
    <w:rsid w:val="00BD256F"/>
    <w:rsid w:val="00BD27FF"/>
    <w:rsid w:val="00BD2847"/>
    <w:rsid w:val="00BD3328"/>
    <w:rsid w:val="00BD3DCB"/>
    <w:rsid w:val="00BD3EF5"/>
    <w:rsid w:val="00BD45C9"/>
    <w:rsid w:val="00BD4667"/>
    <w:rsid w:val="00BD497A"/>
    <w:rsid w:val="00BD4C3B"/>
    <w:rsid w:val="00BD5F13"/>
    <w:rsid w:val="00BD6FFC"/>
    <w:rsid w:val="00BD71E4"/>
    <w:rsid w:val="00BD720A"/>
    <w:rsid w:val="00BE01EA"/>
    <w:rsid w:val="00BE1021"/>
    <w:rsid w:val="00BE1032"/>
    <w:rsid w:val="00BE2414"/>
    <w:rsid w:val="00BE2815"/>
    <w:rsid w:val="00BE293B"/>
    <w:rsid w:val="00BE2F62"/>
    <w:rsid w:val="00BE31CE"/>
    <w:rsid w:val="00BE3657"/>
    <w:rsid w:val="00BE366B"/>
    <w:rsid w:val="00BE38F4"/>
    <w:rsid w:val="00BE3B0B"/>
    <w:rsid w:val="00BE4EA7"/>
    <w:rsid w:val="00BE5846"/>
    <w:rsid w:val="00BE63A8"/>
    <w:rsid w:val="00BF028C"/>
    <w:rsid w:val="00BF0914"/>
    <w:rsid w:val="00BF11BE"/>
    <w:rsid w:val="00BF1626"/>
    <w:rsid w:val="00BF19BC"/>
    <w:rsid w:val="00BF1B4A"/>
    <w:rsid w:val="00BF1BE6"/>
    <w:rsid w:val="00BF2C8E"/>
    <w:rsid w:val="00BF2F08"/>
    <w:rsid w:val="00BF2FAD"/>
    <w:rsid w:val="00BF3227"/>
    <w:rsid w:val="00BF374C"/>
    <w:rsid w:val="00BF5041"/>
    <w:rsid w:val="00BF654F"/>
    <w:rsid w:val="00BF68D2"/>
    <w:rsid w:val="00BF7176"/>
    <w:rsid w:val="00BF7649"/>
    <w:rsid w:val="00BF7DC0"/>
    <w:rsid w:val="00C01B01"/>
    <w:rsid w:val="00C01C2B"/>
    <w:rsid w:val="00C03059"/>
    <w:rsid w:val="00C03700"/>
    <w:rsid w:val="00C03A04"/>
    <w:rsid w:val="00C04F33"/>
    <w:rsid w:val="00C0502D"/>
    <w:rsid w:val="00C05092"/>
    <w:rsid w:val="00C05867"/>
    <w:rsid w:val="00C06079"/>
    <w:rsid w:val="00C06940"/>
    <w:rsid w:val="00C07D6C"/>
    <w:rsid w:val="00C1095F"/>
    <w:rsid w:val="00C10EF8"/>
    <w:rsid w:val="00C12519"/>
    <w:rsid w:val="00C128AE"/>
    <w:rsid w:val="00C12CB1"/>
    <w:rsid w:val="00C13860"/>
    <w:rsid w:val="00C14BAB"/>
    <w:rsid w:val="00C14F94"/>
    <w:rsid w:val="00C15C34"/>
    <w:rsid w:val="00C17073"/>
    <w:rsid w:val="00C229D4"/>
    <w:rsid w:val="00C22BC4"/>
    <w:rsid w:val="00C22F6B"/>
    <w:rsid w:val="00C23196"/>
    <w:rsid w:val="00C23452"/>
    <w:rsid w:val="00C24983"/>
    <w:rsid w:val="00C25CBF"/>
    <w:rsid w:val="00C27B97"/>
    <w:rsid w:val="00C30536"/>
    <w:rsid w:val="00C30DED"/>
    <w:rsid w:val="00C30FDD"/>
    <w:rsid w:val="00C31D4C"/>
    <w:rsid w:val="00C32865"/>
    <w:rsid w:val="00C3332D"/>
    <w:rsid w:val="00C33ACB"/>
    <w:rsid w:val="00C34350"/>
    <w:rsid w:val="00C367C2"/>
    <w:rsid w:val="00C36EE3"/>
    <w:rsid w:val="00C37C78"/>
    <w:rsid w:val="00C37FFD"/>
    <w:rsid w:val="00C4096C"/>
    <w:rsid w:val="00C40A40"/>
    <w:rsid w:val="00C40AB4"/>
    <w:rsid w:val="00C40F99"/>
    <w:rsid w:val="00C435D7"/>
    <w:rsid w:val="00C43641"/>
    <w:rsid w:val="00C4376A"/>
    <w:rsid w:val="00C44023"/>
    <w:rsid w:val="00C447C1"/>
    <w:rsid w:val="00C45EEA"/>
    <w:rsid w:val="00C46662"/>
    <w:rsid w:val="00C46B9A"/>
    <w:rsid w:val="00C47126"/>
    <w:rsid w:val="00C471CA"/>
    <w:rsid w:val="00C50367"/>
    <w:rsid w:val="00C5098A"/>
    <w:rsid w:val="00C51085"/>
    <w:rsid w:val="00C52E66"/>
    <w:rsid w:val="00C52ED4"/>
    <w:rsid w:val="00C54F12"/>
    <w:rsid w:val="00C55048"/>
    <w:rsid w:val="00C55C1A"/>
    <w:rsid w:val="00C56231"/>
    <w:rsid w:val="00C56DA5"/>
    <w:rsid w:val="00C60BED"/>
    <w:rsid w:val="00C60C8E"/>
    <w:rsid w:val="00C61107"/>
    <w:rsid w:val="00C6126D"/>
    <w:rsid w:val="00C6181B"/>
    <w:rsid w:val="00C62047"/>
    <w:rsid w:val="00C637B9"/>
    <w:rsid w:val="00C63FA1"/>
    <w:rsid w:val="00C6404F"/>
    <w:rsid w:val="00C6579A"/>
    <w:rsid w:val="00C66FE9"/>
    <w:rsid w:val="00C679BC"/>
    <w:rsid w:val="00C70A9F"/>
    <w:rsid w:val="00C70EE8"/>
    <w:rsid w:val="00C726AF"/>
    <w:rsid w:val="00C72DDA"/>
    <w:rsid w:val="00C72EBB"/>
    <w:rsid w:val="00C73276"/>
    <w:rsid w:val="00C73F4F"/>
    <w:rsid w:val="00C76293"/>
    <w:rsid w:val="00C77314"/>
    <w:rsid w:val="00C7739A"/>
    <w:rsid w:val="00C801EE"/>
    <w:rsid w:val="00C802D3"/>
    <w:rsid w:val="00C80893"/>
    <w:rsid w:val="00C80C1E"/>
    <w:rsid w:val="00C80FAC"/>
    <w:rsid w:val="00C810CA"/>
    <w:rsid w:val="00C81223"/>
    <w:rsid w:val="00C81263"/>
    <w:rsid w:val="00C81C25"/>
    <w:rsid w:val="00C81D0F"/>
    <w:rsid w:val="00C81ED5"/>
    <w:rsid w:val="00C8218D"/>
    <w:rsid w:val="00C83164"/>
    <w:rsid w:val="00C839BF"/>
    <w:rsid w:val="00C83C0F"/>
    <w:rsid w:val="00C8464C"/>
    <w:rsid w:val="00C8522E"/>
    <w:rsid w:val="00C853B6"/>
    <w:rsid w:val="00C85723"/>
    <w:rsid w:val="00C85B5E"/>
    <w:rsid w:val="00C85DF0"/>
    <w:rsid w:val="00C8640A"/>
    <w:rsid w:val="00C87311"/>
    <w:rsid w:val="00C90E53"/>
    <w:rsid w:val="00C91385"/>
    <w:rsid w:val="00C913B9"/>
    <w:rsid w:val="00C924C9"/>
    <w:rsid w:val="00C930CB"/>
    <w:rsid w:val="00C9318D"/>
    <w:rsid w:val="00C93848"/>
    <w:rsid w:val="00C943D5"/>
    <w:rsid w:val="00C95828"/>
    <w:rsid w:val="00C9650C"/>
    <w:rsid w:val="00C970B6"/>
    <w:rsid w:val="00C97221"/>
    <w:rsid w:val="00CA0537"/>
    <w:rsid w:val="00CA0B37"/>
    <w:rsid w:val="00CA14F3"/>
    <w:rsid w:val="00CA21CB"/>
    <w:rsid w:val="00CA265F"/>
    <w:rsid w:val="00CA2692"/>
    <w:rsid w:val="00CA2AAC"/>
    <w:rsid w:val="00CA4C53"/>
    <w:rsid w:val="00CA51D9"/>
    <w:rsid w:val="00CA63B0"/>
    <w:rsid w:val="00CA6E8B"/>
    <w:rsid w:val="00CA729A"/>
    <w:rsid w:val="00CB011D"/>
    <w:rsid w:val="00CB07B4"/>
    <w:rsid w:val="00CB10AC"/>
    <w:rsid w:val="00CB18E8"/>
    <w:rsid w:val="00CB19D2"/>
    <w:rsid w:val="00CB4649"/>
    <w:rsid w:val="00CB599E"/>
    <w:rsid w:val="00CB61EA"/>
    <w:rsid w:val="00CB6315"/>
    <w:rsid w:val="00CB6744"/>
    <w:rsid w:val="00CB683F"/>
    <w:rsid w:val="00CB6C53"/>
    <w:rsid w:val="00CB7316"/>
    <w:rsid w:val="00CB792C"/>
    <w:rsid w:val="00CB7A2D"/>
    <w:rsid w:val="00CB7C77"/>
    <w:rsid w:val="00CC011D"/>
    <w:rsid w:val="00CC061A"/>
    <w:rsid w:val="00CC1467"/>
    <w:rsid w:val="00CC15AD"/>
    <w:rsid w:val="00CC15DF"/>
    <w:rsid w:val="00CC29DC"/>
    <w:rsid w:val="00CC302D"/>
    <w:rsid w:val="00CC33FD"/>
    <w:rsid w:val="00CC3716"/>
    <w:rsid w:val="00CC4004"/>
    <w:rsid w:val="00CC4D9E"/>
    <w:rsid w:val="00CC5C02"/>
    <w:rsid w:val="00CC6460"/>
    <w:rsid w:val="00CC6BB6"/>
    <w:rsid w:val="00CD0225"/>
    <w:rsid w:val="00CD16A5"/>
    <w:rsid w:val="00CD3859"/>
    <w:rsid w:val="00CD3A8F"/>
    <w:rsid w:val="00CD47AA"/>
    <w:rsid w:val="00CD51BE"/>
    <w:rsid w:val="00CD57F0"/>
    <w:rsid w:val="00CD5A89"/>
    <w:rsid w:val="00CD6655"/>
    <w:rsid w:val="00CD69E3"/>
    <w:rsid w:val="00CD72D6"/>
    <w:rsid w:val="00CD7781"/>
    <w:rsid w:val="00CE01C9"/>
    <w:rsid w:val="00CE029D"/>
    <w:rsid w:val="00CE0968"/>
    <w:rsid w:val="00CE170A"/>
    <w:rsid w:val="00CE1BB5"/>
    <w:rsid w:val="00CE2446"/>
    <w:rsid w:val="00CE2577"/>
    <w:rsid w:val="00CE47EE"/>
    <w:rsid w:val="00CE62CD"/>
    <w:rsid w:val="00CE69A5"/>
    <w:rsid w:val="00CE6ACD"/>
    <w:rsid w:val="00CF0D04"/>
    <w:rsid w:val="00CF11C5"/>
    <w:rsid w:val="00CF1512"/>
    <w:rsid w:val="00CF1910"/>
    <w:rsid w:val="00CF1AEE"/>
    <w:rsid w:val="00CF219A"/>
    <w:rsid w:val="00CF3F43"/>
    <w:rsid w:val="00CF41F3"/>
    <w:rsid w:val="00CF4599"/>
    <w:rsid w:val="00CF77A5"/>
    <w:rsid w:val="00CF7983"/>
    <w:rsid w:val="00CF7E02"/>
    <w:rsid w:val="00D0032E"/>
    <w:rsid w:val="00D00FEC"/>
    <w:rsid w:val="00D01AF8"/>
    <w:rsid w:val="00D0254D"/>
    <w:rsid w:val="00D03290"/>
    <w:rsid w:val="00D03EBA"/>
    <w:rsid w:val="00D03F21"/>
    <w:rsid w:val="00D041D8"/>
    <w:rsid w:val="00D042E7"/>
    <w:rsid w:val="00D04BC5"/>
    <w:rsid w:val="00D04E96"/>
    <w:rsid w:val="00D054B4"/>
    <w:rsid w:val="00D059E8"/>
    <w:rsid w:val="00D0750F"/>
    <w:rsid w:val="00D07DA7"/>
    <w:rsid w:val="00D11B24"/>
    <w:rsid w:val="00D121CC"/>
    <w:rsid w:val="00D13CAE"/>
    <w:rsid w:val="00D1419C"/>
    <w:rsid w:val="00D14443"/>
    <w:rsid w:val="00D15555"/>
    <w:rsid w:val="00D15B09"/>
    <w:rsid w:val="00D15F68"/>
    <w:rsid w:val="00D16EEE"/>
    <w:rsid w:val="00D1730F"/>
    <w:rsid w:val="00D1765B"/>
    <w:rsid w:val="00D17D0D"/>
    <w:rsid w:val="00D17D2F"/>
    <w:rsid w:val="00D17E29"/>
    <w:rsid w:val="00D17FA3"/>
    <w:rsid w:val="00D20644"/>
    <w:rsid w:val="00D22078"/>
    <w:rsid w:val="00D229A1"/>
    <w:rsid w:val="00D22C04"/>
    <w:rsid w:val="00D23868"/>
    <w:rsid w:val="00D23985"/>
    <w:rsid w:val="00D23BD6"/>
    <w:rsid w:val="00D23E30"/>
    <w:rsid w:val="00D25248"/>
    <w:rsid w:val="00D25DEF"/>
    <w:rsid w:val="00D25EF3"/>
    <w:rsid w:val="00D25F6C"/>
    <w:rsid w:val="00D2627B"/>
    <w:rsid w:val="00D26CF2"/>
    <w:rsid w:val="00D27562"/>
    <w:rsid w:val="00D277D6"/>
    <w:rsid w:val="00D30324"/>
    <w:rsid w:val="00D31CC1"/>
    <w:rsid w:val="00D32DC4"/>
    <w:rsid w:val="00D33108"/>
    <w:rsid w:val="00D33259"/>
    <w:rsid w:val="00D332C0"/>
    <w:rsid w:val="00D3429E"/>
    <w:rsid w:val="00D34670"/>
    <w:rsid w:val="00D34762"/>
    <w:rsid w:val="00D35414"/>
    <w:rsid w:val="00D35F50"/>
    <w:rsid w:val="00D3650A"/>
    <w:rsid w:val="00D36816"/>
    <w:rsid w:val="00D36CB9"/>
    <w:rsid w:val="00D37040"/>
    <w:rsid w:val="00D37079"/>
    <w:rsid w:val="00D37BD1"/>
    <w:rsid w:val="00D37E6B"/>
    <w:rsid w:val="00D407FB"/>
    <w:rsid w:val="00D40DA3"/>
    <w:rsid w:val="00D40FF3"/>
    <w:rsid w:val="00D411FC"/>
    <w:rsid w:val="00D431E9"/>
    <w:rsid w:val="00D43EBE"/>
    <w:rsid w:val="00D43F9C"/>
    <w:rsid w:val="00D45872"/>
    <w:rsid w:val="00D4699D"/>
    <w:rsid w:val="00D46EF8"/>
    <w:rsid w:val="00D46F6D"/>
    <w:rsid w:val="00D506FA"/>
    <w:rsid w:val="00D50F8C"/>
    <w:rsid w:val="00D517DA"/>
    <w:rsid w:val="00D51E46"/>
    <w:rsid w:val="00D525DD"/>
    <w:rsid w:val="00D526D1"/>
    <w:rsid w:val="00D52BD9"/>
    <w:rsid w:val="00D53776"/>
    <w:rsid w:val="00D537C8"/>
    <w:rsid w:val="00D53874"/>
    <w:rsid w:val="00D54448"/>
    <w:rsid w:val="00D54C17"/>
    <w:rsid w:val="00D55C09"/>
    <w:rsid w:val="00D569D6"/>
    <w:rsid w:val="00D56D41"/>
    <w:rsid w:val="00D57095"/>
    <w:rsid w:val="00D60ACE"/>
    <w:rsid w:val="00D6160B"/>
    <w:rsid w:val="00D61F9A"/>
    <w:rsid w:val="00D62414"/>
    <w:rsid w:val="00D62742"/>
    <w:rsid w:val="00D6280F"/>
    <w:rsid w:val="00D6321C"/>
    <w:rsid w:val="00D635E8"/>
    <w:rsid w:val="00D63870"/>
    <w:rsid w:val="00D642FD"/>
    <w:rsid w:val="00D65271"/>
    <w:rsid w:val="00D65871"/>
    <w:rsid w:val="00D66726"/>
    <w:rsid w:val="00D668EC"/>
    <w:rsid w:val="00D677DA"/>
    <w:rsid w:val="00D7224E"/>
    <w:rsid w:val="00D736A2"/>
    <w:rsid w:val="00D74FD5"/>
    <w:rsid w:val="00D758FA"/>
    <w:rsid w:val="00D75956"/>
    <w:rsid w:val="00D7724F"/>
    <w:rsid w:val="00D77342"/>
    <w:rsid w:val="00D7759A"/>
    <w:rsid w:val="00D77E0B"/>
    <w:rsid w:val="00D8017D"/>
    <w:rsid w:val="00D8020F"/>
    <w:rsid w:val="00D8122B"/>
    <w:rsid w:val="00D82B12"/>
    <w:rsid w:val="00D8546C"/>
    <w:rsid w:val="00D85ADA"/>
    <w:rsid w:val="00D877F3"/>
    <w:rsid w:val="00D87AC5"/>
    <w:rsid w:val="00D91C02"/>
    <w:rsid w:val="00D9201D"/>
    <w:rsid w:val="00D922E6"/>
    <w:rsid w:val="00D92CA1"/>
    <w:rsid w:val="00D92FB8"/>
    <w:rsid w:val="00D93335"/>
    <w:rsid w:val="00D93E2C"/>
    <w:rsid w:val="00D94D09"/>
    <w:rsid w:val="00D959AD"/>
    <w:rsid w:val="00D977D4"/>
    <w:rsid w:val="00DA08FC"/>
    <w:rsid w:val="00DA0E34"/>
    <w:rsid w:val="00DA1B55"/>
    <w:rsid w:val="00DA1C52"/>
    <w:rsid w:val="00DA2BC9"/>
    <w:rsid w:val="00DA35CD"/>
    <w:rsid w:val="00DA4210"/>
    <w:rsid w:val="00DA4C56"/>
    <w:rsid w:val="00DA4F03"/>
    <w:rsid w:val="00DA56B8"/>
    <w:rsid w:val="00DA5DCE"/>
    <w:rsid w:val="00DA61CC"/>
    <w:rsid w:val="00DA6321"/>
    <w:rsid w:val="00DA6870"/>
    <w:rsid w:val="00DA73D4"/>
    <w:rsid w:val="00DA74E3"/>
    <w:rsid w:val="00DB02A6"/>
    <w:rsid w:val="00DB0BF2"/>
    <w:rsid w:val="00DB0C86"/>
    <w:rsid w:val="00DB19BC"/>
    <w:rsid w:val="00DB24CE"/>
    <w:rsid w:val="00DB2B0B"/>
    <w:rsid w:val="00DB2BA0"/>
    <w:rsid w:val="00DB31DF"/>
    <w:rsid w:val="00DB413A"/>
    <w:rsid w:val="00DB5577"/>
    <w:rsid w:val="00DB7902"/>
    <w:rsid w:val="00DC0458"/>
    <w:rsid w:val="00DC3004"/>
    <w:rsid w:val="00DC3E99"/>
    <w:rsid w:val="00DC7BD4"/>
    <w:rsid w:val="00DD1208"/>
    <w:rsid w:val="00DD178F"/>
    <w:rsid w:val="00DD2F4A"/>
    <w:rsid w:val="00DD3956"/>
    <w:rsid w:val="00DD3B7F"/>
    <w:rsid w:val="00DD58A3"/>
    <w:rsid w:val="00DD5E89"/>
    <w:rsid w:val="00DD60B0"/>
    <w:rsid w:val="00DD641F"/>
    <w:rsid w:val="00DD66F2"/>
    <w:rsid w:val="00DE1448"/>
    <w:rsid w:val="00DE1680"/>
    <w:rsid w:val="00DE1984"/>
    <w:rsid w:val="00DE2D19"/>
    <w:rsid w:val="00DE43C4"/>
    <w:rsid w:val="00DE59CC"/>
    <w:rsid w:val="00DE6181"/>
    <w:rsid w:val="00DE6746"/>
    <w:rsid w:val="00DE7386"/>
    <w:rsid w:val="00DE7CBB"/>
    <w:rsid w:val="00DF0D68"/>
    <w:rsid w:val="00DF1A09"/>
    <w:rsid w:val="00DF1A2B"/>
    <w:rsid w:val="00DF1E9F"/>
    <w:rsid w:val="00DF1EF4"/>
    <w:rsid w:val="00DF1F2B"/>
    <w:rsid w:val="00DF2A4F"/>
    <w:rsid w:val="00DF393A"/>
    <w:rsid w:val="00DF45EE"/>
    <w:rsid w:val="00DF4FE0"/>
    <w:rsid w:val="00DF58EB"/>
    <w:rsid w:val="00DF6B5A"/>
    <w:rsid w:val="00E00589"/>
    <w:rsid w:val="00E00D5A"/>
    <w:rsid w:val="00E01A55"/>
    <w:rsid w:val="00E01C5E"/>
    <w:rsid w:val="00E021A5"/>
    <w:rsid w:val="00E02227"/>
    <w:rsid w:val="00E02974"/>
    <w:rsid w:val="00E02F59"/>
    <w:rsid w:val="00E02FCA"/>
    <w:rsid w:val="00E03A63"/>
    <w:rsid w:val="00E06188"/>
    <w:rsid w:val="00E065DB"/>
    <w:rsid w:val="00E06943"/>
    <w:rsid w:val="00E10369"/>
    <w:rsid w:val="00E10C12"/>
    <w:rsid w:val="00E10C27"/>
    <w:rsid w:val="00E10F10"/>
    <w:rsid w:val="00E111F5"/>
    <w:rsid w:val="00E11365"/>
    <w:rsid w:val="00E114AE"/>
    <w:rsid w:val="00E116C1"/>
    <w:rsid w:val="00E12334"/>
    <w:rsid w:val="00E1410A"/>
    <w:rsid w:val="00E142DA"/>
    <w:rsid w:val="00E14BAF"/>
    <w:rsid w:val="00E153F4"/>
    <w:rsid w:val="00E15D13"/>
    <w:rsid w:val="00E16FF7"/>
    <w:rsid w:val="00E172D2"/>
    <w:rsid w:val="00E1759D"/>
    <w:rsid w:val="00E175F9"/>
    <w:rsid w:val="00E2005C"/>
    <w:rsid w:val="00E2035A"/>
    <w:rsid w:val="00E20584"/>
    <w:rsid w:val="00E21CBA"/>
    <w:rsid w:val="00E225AE"/>
    <w:rsid w:val="00E24447"/>
    <w:rsid w:val="00E24936"/>
    <w:rsid w:val="00E25C02"/>
    <w:rsid w:val="00E26891"/>
    <w:rsid w:val="00E26B10"/>
    <w:rsid w:val="00E26E2D"/>
    <w:rsid w:val="00E30520"/>
    <w:rsid w:val="00E30EFB"/>
    <w:rsid w:val="00E313BB"/>
    <w:rsid w:val="00E3180D"/>
    <w:rsid w:val="00E31CEC"/>
    <w:rsid w:val="00E322AF"/>
    <w:rsid w:val="00E32C3C"/>
    <w:rsid w:val="00E3375E"/>
    <w:rsid w:val="00E33893"/>
    <w:rsid w:val="00E33F5B"/>
    <w:rsid w:val="00E341F5"/>
    <w:rsid w:val="00E35DDD"/>
    <w:rsid w:val="00E3697D"/>
    <w:rsid w:val="00E37226"/>
    <w:rsid w:val="00E3781D"/>
    <w:rsid w:val="00E37907"/>
    <w:rsid w:val="00E37B55"/>
    <w:rsid w:val="00E37FAA"/>
    <w:rsid w:val="00E40F69"/>
    <w:rsid w:val="00E4188E"/>
    <w:rsid w:val="00E41AAE"/>
    <w:rsid w:val="00E420F1"/>
    <w:rsid w:val="00E42D66"/>
    <w:rsid w:val="00E44A01"/>
    <w:rsid w:val="00E455C6"/>
    <w:rsid w:val="00E468DA"/>
    <w:rsid w:val="00E46AA8"/>
    <w:rsid w:val="00E47129"/>
    <w:rsid w:val="00E5086A"/>
    <w:rsid w:val="00E50AE1"/>
    <w:rsid w:val="00E50C11"/>
    <w:rsid w:val="00E50CF8"/>
    <w:rsid w:val="00E51186"/>
    <w:rsid w:val="00E5136B"/>
    <w:rsid w:val="00E5190D"/>
    <w:rsid w:val="00E51D39"/>
    <w:rsid w:val="00E526E9"/>
    <w:rsid w:val="00E53668"/>
    <w:rsid w:val="00E53DCB"/>
    <w:rsid w:val="00E54570"/>
    <w:rsid w:val="00E5506B"/>
    <w:rsid w:val="00E56599"/>
    <w:rsid w:val="00E56F71"/>
    <w:rsid w:val="00E57183"/>
    <w:rsid w:val="00E571B0"/>
    <w:rsid w:val="00E576F5"/>
    <w:rsid w:val="00E57A4D"/>
    <w:rsid w:val="00E62264"/>
    <w:rsid w:val="00E62916"/>
    <w:rsid w:val="00E6347B"/>
    <w:rsid w:val="00E64395"/>
    <w:rsid w:val="00E65407"/>
    <w:rsid w:val="00E65B72"/>
    <w:rsid w:val="00E65FE8"/>
    <w:rsid w:val="00E66C35"/>
    <w:rsid w:val="00E672AA"/>
    <w:rsid w:val="00E67739"/>
    <w:rsid w:val="00E67A3A"/>
    <w:rsid w:val="00E67AEE"/>
    <w:rsid w:val="00E713F2"/>
    <w:rsid w:val="00E71674"/>
    <w:rsid w:val="00E724EA"/>
    <w:rsid w:val="00E73316"/>
    <w:rsid w:val="00E73445"/>
    <w:rsid w:val="00E75B94"/>
    <w:rsid w:val="00E76F00"/>
    <w:rsid w:val="00E7770C"/>
    <w:rsid w:val="00E77FD9"/>
    <w:rsid w:val="00E813F6"/>
    <w:rsid w:val="00E81D2F"/>
    <w:rsid w:val="00E81F8E"/>
    <w:rsid w:val="00E82116"/>
    <w:rsid w:val="00E83A0B"/>
    <w:rsid w:val="00E83D3D"/>
    <w:rsid w:val="00E845F6"/>
    <w:rsid w:val="00E847A3"/>
    <w:rsid w:val="00E84B7A"/>
    <w:rsid w:val="00E85D3D"/>
    <w:rsid w:val="00E86D66"/>
    <w:rsid w:val="00E87ECE"/>
    <w:rsid w:val="00E909EB"/>
    <w:rsid w:val="00E90A6C"/>
    <w:rsid w:val="00E90BC3"/>
    <w:rsid w:val="00E91BAF"/>
    <w:rsid w:val="00E91E0B"/>
    <w:rsid w:val="00E92958"/>
    <w:rsid w:val="00E931F2"/>
    <w:rsid w:val="00E93F66"/>
    <w:rsid w:val="00E94CE9"/>
    <w:rsid w:val="00E9564D"/>
    <w:rsid w:val="00E957D6"/>
    <w:rsid w:val="00E96B98"/>
    <w:rsid w:val="00E974AE"/>
    <w:rsid w:val="00E97E95"/>
    <w:rsid w:val="00EA278F"/>
    <w:rsid w:val="00EA2831"/>
    <w:rsid w:val="00EA32AE"/>
    <w:rsid w:val="00EA4131"/>
    <w:rsid w:val="00EA4EFE"/>
    <w:rsid w:val="00EA5F10"/>
    <w:rsid w:val="00EA74A3"/>
    <w:rsid w:val="00EB0144"/>
    <w:rsid w:val="00EB149D"/>
    <w:rsid w:val="00EB1950"/>
    <w:rsid w:val="00EB29A6"/>
    <w:rsid w:val="00EB30C7"/>
    <w:rsid w:val="00EB35AA"/>
    <w:rsid w:val="00EB3C8F"/>
    <w:rsid w:val="00EB3D28"/>
    <w:rsid w:val="00EB3F22"/>
    <w:rsid w:val="00EB406F"/>
    <w:rsid w:val="00EB4194"/>
    <w:rsid w:val="00EB4712"/>
    <w:rsid w:val="00EB552D"/>
    <w:rsid w:val="00EB56BE"/>
    <w:rsid w:val="00EB5BE1"/>
    <w:rsid w:val="00EB689C"/>
    <w:rsid w:val="00EC0B85"/>
    <w:rsid w:val="00EC123F"/>
    <w:rsid w:val="00EC172C"/>
    <w:rsid w:val="00EC1822"/>
    <w:rsid w:val="00EC2003"/>
    <w:rsid w:val="00EC22E7"/>
    <w:rsid w:val="00EC26A0"/>
    <w:rsid w:val="00EC2926"/>
    <w:rsid w:val="00EC2E35"/>
    <w:rsid w:val="00EC2E55"/>
    <w:rsid w:val="00EC425D"/>
    <w:rsid w:val="00EC5375"/>
    <w:rsid w:val="00EC56F2"/>
    <w:rsid w:val="00EC5771"/>
    <w:rsid w:val="00EC5FFF"/>
    <w:rsid w:val="00EC61EE"/>
    <w:rsid w:val="00EC7E3E"/>
    <w:rsid w:val="00ED045A"/>
    <w:rsid w:val="00ED19DA"/>
    <w:rsid w:val="00ED1B29"/>
    <w:rsid w:val="00ED1F94"/>
    <w:rsid w:val="00ED2202"/>
    <w:rsid w:val="00ED228A"/>
    <w:rsid w:val="00ED3339"/>
    <w:rsid w:val="00ED361E"/>
    <w:rsid w:val="00ED384B"/>
    <w:rsid w:val="00ED3FE7"/>
    <w:rsid w:val="00ED543D"/>
    <w:rsid w:val="00ED60B9"/>
    <w:rsid w:val="00ED6ADB"/>
    <w:rsid w:val="00ED77B1"/>
    <w:rsid w:val="00ED7D93"/>
    <w:rsid w:val="00EE1003"/>
    <w:rsid w:val="00EE157B"/>
    <w:rsid w:val="00EE17F5"/>
    <w:rsid w:val="00EE215C"/>
    <w:rsid w:val="00EE30AF"/>
    <w:rsid w:val="00EE35D7"/>
    <w:rsid w:val="00EE3BF0"/>
    <w:rsid w:val="00EE431E"/>
    <w:rsid w:val="00EE43C2"/>
    <w:rsid w:val="00EE4B11"/>
    <w:rsid w:val="00EE4E88"/>
    <w:rsid w:val="00EE54F3"/>
    <w:rsid w:val="00EE584B"/>
    <w:rsid w:val="00EE5AB6"/>
    <w:rsid w:val="00EE5AED"/>
    <w:rsid w:val="00EE672A"/>
    <w:rsid w:val="00EE6C43"/>
    <w:rsid w:val="00EE6F60"/>
    <w:rsid w:val="00EE77B0"/>
    <w:rsid w:val="00EE79E4"/>
    <w:rsid w:val="00EF0747"/>
    <w:rsid w:val="00EF173F"/>
    <w:rsid w:val="00EF1A86"/>
    <w:rsid w:val="00EF1CD9"/>
    <w:rsid w:val="00EF23BE"/>
    <w:rsid w:val="00EF2A4E"/>
    <w:rsid w:val="00EF4CD3"/>
    <w:rsid w:val="00EF5D18"/>
    <w:rsid w:val="00EF6CF7"/>
    <w:rsid w:val="00F003C1"/>
    <w:rsid w:val="00F00542"/>
    <w:rsid w:val="00F007FC"/>
    <w:rsid w:val="00F024ED"/>
    <w:rsid w:val="00F02776"/>
    <w:rsid w:val="00F028FB"/>
    <w:rsid w:val="00F03138"/>
    <w:rsid w:val="00F03668"/>
    <w:rsid w:val="00F037FD"/>
    <w:rsid w:val="00F04BB7"/>
    <w:rsid w:val="00F05B6D"/>
    <w:rsid w:val="00F060E3"/>
    <w:rsid w:val="00F106CC"/>
    <w:rsid w:val="00F11736"/>
    <w:rsid w:val="00F11B5B"/>
    <w:rsid w:val="00F11F9A"/>
    <w:rsid w:val="00F12499"/>
    <w:rsid w:val="00F12637"/>
    <w:rsid w:val="00F134E6"/>
    <w:rsid w:val="00F13872"/>
    <w:rsid w:val="00F13A65"/>
    <w:rsid w:val="00F13D38"/>
    <w:rsid w:val="00F15155"/>
    <w:rsid w:val="00F15675"/>
    <w:rsid w:val="00F15C4E"/>
    <w:rsid w:val="00F16C57"/>
    <w:rsid w:val="00F1797D"/>
    <w:rsid w:val="00F17CF5"/>
    <w:rsid w:val="00F20BEF"/>
    <w:rsid w:val="00F23718"/>
    <w:rsid w:val="00F24B3E"/>
    <w:rsid w:val="00F2510B"/>
    <w:rsid w:val="00F25A92"/>
    <w:rsid w:val="00F260AC"/>
    <w:rsid w:val="00F26A9B"/>
    <w:rsid w:val="00F26B31"/>
    <w:rsid w:val="00F26E65"/>
    <w:rsid w:val="00F26EE1"/>
    <w:rsid w:val="00F27630"/>
    <w:rsid w:val="00F3045B"/>
    <w:rsid w:val="00F31A83"/>
    <w:rsid w:val="00F31B05"/>
    <w:rsid w:val="00F31B16"/>
    <w:rsid w:val="00F31F34"/>
    <w:rsid w:val="00F3216F"/>
    <w:rsid w:val="00F32677"/>
    <w:rsid w:val="00F32865"/>
    <w:rsid w:val="00F346C0"/>
    <w:rsid w:val="00F365D2"/>
    <w:rsid w:val="00F36FAC"/>
    <w:rsid w:val="00F37290"/>
    <w:rsid w:val="00F3733B"/>
    <w:rsid w:val="00F4087A"/>
    <w:rsid w:val="00F40942"/>
    <w:rsid w:val="00F40A0B"/>
    <w:rsid w:val="00F40CB8"/>
    <w:rsid w:val="00F41FB3"/>
    <w:rsid w:val="00F42F7B"/>
    <w:rsid w:val="00F44F8B"/>
    <w:rsid w:val="00F5171B"/>
    <w:rsid w:val="00F51F51"/>
    <w:rsid w:val="00F53928"/>
    <w:rsid w:val="00F55678"/>
    <w:rsid w:val="00F55EA8"/>
    <w:rsid w:val="00F5670C"/>
    <w:rsid w:val="00F60376"/>
    <w:rsid w:val="00F6084C"/>
    <w:rsid w:val="00F611A7"/>
    <w:rsid w:val="00F62669"/>
    <w:rsid w:val="00F6305D"/>
    <w:rsid w:val="00F6322A"/>
    <w:rsid w:val="00F63BC8"/>
    <w:rsid w:val="00F63C6B"/>
    <w:rsid w:val="00F64195"/>
    <w:rsid w:val="00F645A1"/>
    <w:rsid w:val="00F64882"/>
    <w:rsid w:val="00F6490A"/>
    <w:rsid w:val="00F65102"/>
    <w:rsid w:val="00F66125"/>
    <w:rsid w:val="00F66276"/>
    <w:rsid w:val="00F669A9"/>
    <w:rsid w:val="00F66F39"/>
    <w:rsid w:val="00F67366"/>
    <w:rsid w:val="00F712BD"/>
    <w:rsid w:val="00F718FD"/>
    <w:rsid w:val="00F720E3"/>
    <w:rsid w:val="00F72FAF"/>
    <w:rsid w:val="00F74FAD"/>
    <w:rsid w:val="00F76191"/>
    <w:rsid w:val="00F762A2"/>
    <w:rsid w:val="00F76419"/>
    <w:rsid w:val="00F765DC"/>
    <w:rsid w:val="00F769C2"/>
    <w:rsid w:val="00F81543"/>
    <w:rsid w:val="00F825F5"/>
    <w:rsid w:val="00F8403A"/>
    <w:rsid w:val="00F84F8F"/>
    <w:rsid w:val="00F8565A"/>
    <w:rsid w:val="00F8616C"/>
    <w:rsid w:val="00F86DC0"/>
    <w:rsid w:val="00F86F44"/>
    <w:rsid w:val="00F876EF"/>
    <w:rsid w:val="00F905C6"/>
    <w:rsid w:val="00F90772"/>
    <w:rsid w:val="00F91B5D"/>
    <w:rsid w:val="00F91BAA"/>
    <w:rsid w:val="00F92BBB"/>
    <w:rsid w:val="00F93BA2"/>
    <w:rsid w:val="00F93F49"/>
    <w:rsid w:val="00F94015"/>
    <w:rsid w:val="00F94140"/>
    <w:rsid w:val="00F95C91"/>
    <w:rsid w:val="00F96702"/>
    <w:rsid w:val="00F96E76"/>
    <w:rsid w:val="00F97089"/>
    <w:rsid w:val="00F973B6"/>
    <w:rsid w:val="00FA0585"/>
    <w:rsid w:val="00FA0927"/>
    <w:rsid w:val="00FA0A62"/>
    <w:rsid w:val="00FA0C0A"/>
    <w:rsid w:val="00FA1D99"/>
    <w:rsid w:val="00FA1E7D"/>
    <w:rsid w:val="00FA31B0"/>
    <w:rsid w:val="00FA4E59"/>
    <w:rsid w:val="00FA63F2"/>
    <w:rsid w:val="00FA6683"/>
    <w:rsid w:val="00FA6A66"/>
    <w:rsid w:val="00FA79A2"/>
    <w:rsid w:val="00FB0BCF"/>
    <w:rsid w:val="00FB2A03"/>
    <w:rsid w:val="00FB35BF"/>
    <w:rsid w:val="00FB365A"/>
    <w:rsid w:val="00FB47C3"/>
    <w:rsid w:val="00FB4949"/>
    <w:rsid w:val="00FB5065"/>
    <w:rsid w:val="00FB5454"/>
    <w:rsid w:val="00FB5523"/>
    <w:rsid w:val="00FB623D"/>
    <w:rsid w:val="00FB698B"/>
    <w:rsid w:val="00FB7AD2"/>
    <w:rsid w:val="00FB7DD7"/>
    <w:rsid w:val="00FC0D97"/>
    <w:rsid w:val="00FC1482"/>
    <w:rsid w:val="00FC31C4"/>
    <w:rsid w:val="00FC4225"/>
    <w:rsid w:val="00FC4506"/>
    <w:rsid w:val="00FC5886"/>
    <w:rsid w:val="00FC609B"/>
    <w:rsid w:val="00FC670A"/>
    <w:rsid w:val="00FC79D1"/>
    <w:rsid w:val="00FD0363"/>
    <w:rsid w:val="00FD1C06"/>
    <w:rsid w:val="00FD385E"/>
    <w:rsid w:val="00FD444A"/>
    <w:rsid w:val="00FD50AD"/>
    <w:rsid w:val="00FD533C"/>
    <w:rsid w:val="00FD6EFD"/>
    <w:rsid w:val="00FD731F"/>
    <w:rsid w:val="00FD7747"/>
    <w:rsid w:val="00FE0169"/>
    <w:rsid w:val="00FE36F2"/>
    <w:rsid w:val="00FE37C9"/>
    <w:rsid w:val="00FE3ED1"/>
    <w:rsid w:val="00FE4EDB"/>
    <w:rsid w:val="00FE4FC4"/>
    <w:rsid w:val="00FE565E"/>
    <w:rsid w:val="00FE58F8"/>
    <w:rsid w:val="00FE599D"/>
    <w:rsid w:val="00FE62E5"/>
    <w:rsid w:val="00FE649B"/>
    <w:rsid w:val="00FE6A95"/>
    <w:rsid w:val="00FE6BB6"/>
    <w:rsid w:val="00FE78F7"/>
    <w:rsid w:val="00FE7D99"/>
    <w:rsid w:val="00FF3F50"/>
    <w:rsid w:val="00FF4670"/>
    <w:rsid w:val="00FF4777"/>
    <w:rsid w:val="00FF507C"/>
    <w:rsid w:val="00FF50EC"/>
    <w:rsid w:val="00FF5E89"/>
    <w:rsid w:val="00FF6F2F"/>
    <w:rsid w:val="011F5526"/>
    <w:rsid w:val="013E3FFB"/>
    <w:rsid w:val="025BEE01"/>
    <w:rsid w:val="027C878C"/>
    <w:rsid w:val="02B10CF2"/>
    <w:rsid w:val="02C17E7B"/>
    <w:rsid w:val="03BC50F1"/>
    <w:rsid w:val="04672140"/>
    <w:rsid w:val="048B764F"/>
    <w:rsid w:val="04CFDAC5"/>
    <w:rsid w:val="052D81CA"/>
    <w:rsid w:val="05D74365"/>
    <w:rsid w:val="0631961A"/>
    <w:rsid w:val="06A9B1A9"/>
    <w:rsid w:val="07A9C858"/>
    <w:rsid w:val="09E971C7"/>
    <w:rsid w:val="0AFD7F59"/>
    <w:rsid w:val="0C5715FC"/>
    <w:rsid w:val="0CAD8A81"/>
    <w:rsid w:val="0CB6ED21"/>
    <w:rsid w:val="0D3424DB"/>
    <w:rsid w:val="0E02E066"/>
    <w:rsid w:val="0E7C531D"/>
    <w:rsid w:val="0EFD482D"/>
    <w:rsid w:val="0F066C65"/>
    <w:rsid w:val="11EE58DE"/>
    <w:rsid w:val="120324AE"/>
    <w:rsid w:val="12A71EB4"/>
    <w:rsid w:val="1435E9A4"/>
    <w:rsid w:val="15C54185"/>
    <w:rsid w:val="15DEE717"/>
    <w:rsid w:val="176FF11C"/>
    <w:rsid w:val="18414E87"/>
    <w:rsid w:val="199D9AA2"/>
    <w:rsid w:val="19B44FEB"/>
    <w:rsid w:val="19E31335"/>
    <w:rsid w:val="1ABB1532"/>
    <w:rsid w:val="1B63868D"/>
    <w:rsid w:val="1CF8F8FB"/>
    <w:rsid w:val="1D2F17C9"/>
    <w:rsid w:val="1E6D9255"/>
    <w:rsid w:val="1EC2E89E"/>
    <w:rsid w:val="1EE70EAA"/>
    <w:rsid w:val="1F34BC6D"/>
    <w:rsid w:val="1F86A387"/>
    <w:rsid w:val="2177A4B9"/>
    <w:rsid w:val="21868713"/>
    <w:rsid w:val="21DF43BA"/>
    <w:rsid w:val="246ACC08"/>
    <w:rsid w:val="2496ADFA"/>
    <w:rsid w:val="2509456E"/>
    <w:rsid w:val="255DD812"/>
    <w:rsid w:val="270EC34F"/>
    <w:rsid w:val="291A7F97"/>
    <w:rsid w:val="29FE0200"/>
    <w:rsid w:val="2A7DFAD9"/>
    <w:rsid w:val="2A90C3EE"/>
    <w:rsid w:val="2A9BE798"/>
    <w:rsid w:val="2B513F61"/>
    <w:rsid w:val="2C74F02F"/>
    <w:rsid w:val="2D017541"/>
    <w:rsid w:val="2D47A23E"/>
    <w:rsid w:val="2DD780E2"/>
    <w:rsid w:val="2DF582BB"/>
    <w:rsid w:val="2F67028A"/>
    <w:rsid w:val="31E628F2"/>
    <w:rsid w:val="32B0B215"/>
    <w:rsid w:val="3365BF03"/>
    <w:rsid w:val="33CFC0B3"/>
    <w:rsid w:val="33EE4110"/>
    <w:rsid w:val="3402B56D"/>
    <w:rsid w:val="3477E2B8"/>
    <w:rsid w:val="3499CDE4"/>
    <w:rsid w:val="34C476F6"/>
    <w:rsid w:val="35522421"/>
    <w:rsid w:val="35EB19D4"/>
    <w:rsid w:val="36256EFA"/>
    <w:rsid w:val="36317301"/>
    <w:rsid w:val="367669F0"/>
    <w:rsid w:val="36D03223"/>
    <w:rsid w:val="37236F8C"/>
    <w:rsid w:val="37CCDF92"/>
    <w:rsid w:val="388F1951"/>
    <w:rsid w:val="38AE7038"/>
    <w:rsid w:val="393FEDC2"/>
    <w:rsid w:val="39BE1699"/>
    <w:rsid w:val="39F4D9CD"/>
    <w:rsid w:val="3AA922B8"/>
    <w:rsid w:val="3BB1FC98"/>
    <w:rsid w:val="3BF4BC1B"/>
    <w:rsid w:val="3C354BD9"/>
    <w:rsid w:val="3C9B57B0"/>
    <w:rsid w:val="3CB938B6"/>
    <w:rsid w:val="3DE7A181"/>
    <w:rsid w:val="3F299CEB"/>
    <w:rsid w:val="3F4CA101"/>
    <w:rsid w:val="3F5EE03B"/>
    <w:rsid w:val="3F70BC54"/>
    <w:rsid w:val="3FD260FA"/>
    <w:rsid w:val="411DC111"/>
    <w:rsid w:val="415C25D5"/>
    <w:rsid w:val="428D94D4"/>
    <w:rsid w:val="439DE671"/>
    <w:rsid w:val="43BE672E"/>
    <w:rsid w:val="445D812F"/>
    <w:rsid w:val="45B06C83"/>
    <w:rsid w:val="467ADC1A"/>
    <w:rsid w:val="46E8909A"/>
    <w:rsid w:val="47163DBA"/>
    <w:rsid w:val="474B65A5"/>
    <w:rsid w:val="474C3CE4"/>
    <w:rsid w:val="47A3CD12"/>
    <w:rsid w:val="4899408D"/>
    <w:rsid w:val="49FB877C"/>
    <w:rsid w:val="4AF537C1"/>
    <w:rsid w:val="4B3F816D"/>
    <w:rsid w:val="4B40E233"/>
    <w:rsid w:val="4B5BE20B"/>
    <w:rsid w:val="4B65CC1C"/>
    <w:rsid w:val="4DA2560B"/>
    <w:rsid w:val="4E733733"/>
    <w:rsid w:val="4EE84C57"/>
    <w:rsid w:val="5008C945"/>
    <w:rsid w:val="50243DBC"/>
    <w:rsid w:val="50D200CF"/>
    <w:rsid w:val="510B49E0"/>
    <w:rsid w:val="51DA5EB2"/>
    <w:rsid w:val="51FE7A05"/>
    <w:rsid w:val="5227EDFA"/>
    <w:rsid w:val="5237D9AE"/>
    <w:rsid w:val="533CA6C4"/>
    <w:rsid w:val="53BBF04B"/>
    <w:rsid w:val="53D850E9"/>
    <w:rsid w:val="53F693B1"/>
    <w:rsid w:val="549E776C"/>
    <w:rsid w:val="55E49082"/>
    <w:rsid w:val="56B72672"/>
    <w:rsid w:val="58391A20"/>
    <w:rsid w:val="58F728A0"/>
    <w:rsid w:val="597AD234"/>
    <w:rsid w:val="5BFCE491"/>
    <w:rsid w:val="5C4115FD"/>
    <w:rsid w:val="5C4D9110"/>
    <w:rsid w:val="5D445ED7"/>
    <w:rsid w:val="5DB9B333"/>
    <w:rsid w:val="5E2799CA"/>
    <w:rsid w:val="5E474DEC"/>
    <w:rsid w:val="60BF5179"/>
    <w:rsid w:val="6236C7CC"/>
    <w:rsid w:val="6238E47D"/>
    <w:rsid w:val="62F38309"/>
    <w:rsid w:val="63D117F6"/>
    <w:rsid w:val="641B9D90"/>
    <w:rsid w:val="646FD718"/>
    <w:rsid w:val="64A3DCD1"/>
    <w:rsid w:val="658C9B7E"/>
    <w:rsid w:val="65F7BEF4"/>
    <w:rsid w:val="662A8C53"/>
    <w:rsid w:val="66975BBF"/>
    <w:rsid w:val="66D39BDA"/>
    <w:rsid w:val="6737B7C5"/>
    <w:rsid w:val="67B32EEF"/>
    <w:rsid w:val="6839F6B1"/>
    <w:rsid w:val="68A2632C"/>
    <w:rsid w:val="69110D55"/>
    <w:rsid w:val="6969B9F8"/>
    <w:rsid w:val="69C20CBB"/>
    <w:rsid w:val="6B3BE581"/>
    <w:rsid w:val="6BC14A41"/>
    <w:rsid w:val="6BE24FFE"/>
    <w:rsid w:val="6C5B074F"/>
    <w:rsid w:val="6D8E2D41"/>
    <w:rsid w:val="6E4614C0"/>
    <w:rsid w:val="6F804A22"/>
    <w:rsid w:val="6F97D202"/>
    <w:rsid w:val="7087A52F"/>
    <w:rsid w:val="7087E1C1"/>
    <w:rsid w:val="71C04629"/>
    <w:rsid w:val="725E7DB1"/>
    <w:rsid w:val="72F8D5A2"/>
    <w:rsid w:val="7319EA8A"/>
    <w:rsid w:val="73920619"/>
    <w:rsid w:val="74A5CE75"/>
    <w:rsid w:val="74C67EB6"/>
    <w:rsid w:val="7690B7D7"/>
    <w:rsid w:val="78363A80"/>
    <w:rsid w:val="791E2F87"/>
    <w:rsid w:val="792980A1"/>
    <w:rsid w:val="7A1C166B"/>
    <w:rsid w:val="7A799502"/>
    <w:rsid w:val="7B0EE0CE"/>
    <w:rsid w:val="7B965968"/>
    <w:rsid w:val="7C536BE6"/>
    <w:rsid w:val="7CE419FE"/>
    <w:rsid w:val="7E243DA9"/>
    <w:rsid w:val="7EC7B214"/>
    <w:rsid w:val="7F02B2A3"/>
    <w:rsid w:val="7FE765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88114"/>
  <w15:chartTrackingRefBased/>
  <w15:docId w15:val="{6A731AE6-EB76-419B-9420-BC0EE79FE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F6CF7"/>
    <w:rPr>
      <w:sz w:val="16"/>
      <w:szCs w:val="16"/>
    </w:rPr>
  </w:style>
  <w:style w:type="paragraph" w:styleId="CommentText">
    <w:name w:val="annotation text"/>
    <w:basedOn w:val="Normal"/>
    <w:link w:val="CommentTextChar"/>
    <w:uiPriority w:val="99"/>
    <w:unhideWhenUsed/>
    <w:rsid w:val="00EF6CF7"/>
    <w:pPr>
      <w:spacing w:line="240" w:lineRule="auto"/>
    </w:pPr>
    <w:rPr>
      <w:sz w:val="20"/>
      <w:szCs w:val="20"/>
    </w:rPr>
  </w:style>
  <w:style w:type="character" w:customStyle="1" w:styleId="CommentTextChar">
    <w:name w:val="Comment Text Char"/>
    <w:basedOn w:val="DefaultParagraphFont"/>
    <w:link w:val="CommentText"/>
    <w:uiPriority w:val="99"/>
    <w:rsid w:val="00EF6CF7"/>
    <w:rPr>
      <w:sz w:val="20"/>
      <w:szCs w:val="20"/>
    </w:rPr>
  </w:style>
  <w:style w:type="paragraph" w:styleId="CommentSubject">
    <w:name w:val="annotation subject"/>
    <w:basedOn w:val="CommentText"/>
    <w:next w:val="CommentText"/>
    <w:link w:val="CommentSubjectChar"/>
    <w:uiPriority w:val="99"/>
    <w:semiHidden/>
    <w:unhideWhenUsed/>
    <w:rsid w:val="00FB5523"/>
    <w:rPr>
      <w:b/>
      <w:bCs/>
    </w:rPr>
  </w:style>
  <w:style w:type="character" w:customStyle="1" w:styleId="CommentSubjectChar">
    <w:name w:val="Comment Subject Char"/>
    <w:basedOn w:val="CommentTextChar"/>
    <w:link w:val="CommentSubject"/>
    <w:uiPriority w:val="99"/>
    <w:semiHidden/>
    <w:rsid w:val="00FB5523"/>
    <w:rPr>
      <w:b/>
      <w:bCs/>
      <w:sz w:val="20"/>
      <w:szCs w:val="20"/>
    </w:rPr>
  </w:style>
  <w:style w:type="paragraph" w:styleId="ListParagraph">
    <w:name w:val="List Paragraph"/>
    <w:basedOn w:val="Normal"/>
    <w:uiPriority w:val="34"/>
    <w:qFormat/>
    <w:rsid w:val="0019020C"/>
    <w:pPr>
      <w:ind w:left="720"/>
      <w:contextualSpacing/>
    </w:pPr>
  </w:style>
  <w:style w:type="character" w:styleId="Hyperlink">
    <w:name w:val="Hyperlink"/>
    <w:basedOn w:val="DefaultParagraphFont"/>
    <w:uiPriority w:val="99"/>
    <w:unhideWhenUsed/>
    <w:rsid w:val="00831659"/>
    <w:rPr>
      <w:color w:val="0563C1" w:themeColor="hyperlink"/>
      <w:u w:val="single"/>
    </w:rPr>
  </w:style>
  <w:style w:type="character" w:styleId="UnresolvedMention">
    <w:name w:val="Unresolved Mention"/>
    <w:basedOn w:val="DefaultParagraphFont"/>
    <w:uiPriority w:val="99"/>
    <w:unhideWhenUsed/>
    <w:rsid w:val="00831659"/>
    <w:rPr>
      <w:color w:val="605E5C"/>
      <w:shd w:val="clear" w:color="auto" w:fill="E1DFDD"/>
    </w:rPr>
  </w:style>
  <w:style w:type="character" w:styleId="FollowedHyperlink">
    <w:name w:val="FollowedHyperlink"/>
    <w:basedOn w:val="DefaultParagraphFont"/>
    <w:uiPriority w:val="99"/>
    <w:semiHidden/>
    <w:unhideWhenUsed/>
    <w:rsid w:val="00D042E7"/>
    <w:rPr>
      <w:color w:val="954F72" w:themeColor="followedHyperlink"/>
      <w:u w:val="single"/>
    </w:rPr>
  </w:style>
  <w:style w:type="paragraph" w:styleId="Revision">
    <w:name w:val="Revision"/>
    <w:hidden/>
    <w:uiPriority w:val="99"/>
    <w:semiHidden/>
    <w:rsid w:val="003F417C"/>
    <w:pPr>
      <w:spacing w:after="0" w:line="240" w:lineRule="auto"/>
    </w:pPr>
  </w:style>
  <w:style w:type="paragraph" w:styleId="Header">
    <w:name w:val="header"/>
    <w:basedOn w:val="Normal"/>
    <w:link w:val="HeaderChar"/>
    <w:uiPriority w:val="99"/>
    <w:unhideWhenUsed/>
    <w:rsid w:val="004807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0761"/>
  </w:style>
  <w:style w:type="paragraph" w:styleId="Footer">
    <w:name w:val="footer"/>
    <w:basedOn w:val="Normal"/>
    <w:link w:val="FooterChar"/>
    <w:uiPriority w:val="99"/>
    <w:unhideWhenUsed/>
    <w:rsid w:val="004807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0761"/>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E170A"/>
    <w:pPr>
      <w:spacing w:after="0" w:line="240" w:lineRule="auto"/>
    </w:pPr>
    <w:rPr>
      <w:rFonts w:ascii="Yu Mincho" w:hAnsi="Yu Mincho" w:cs="Yu Mincho"/>
      <w:sz w:val="18"/>
      <w:szCs w:val="18"/>
    </w:rPr>
  </w:style>
  <w:style w:type="character" w:customStyle="1" w:styleId="BalloonTextChar">
    <w:name w:val="Balloon Text Char"/>
    <w:basedOn w:val="DefaultParagraphFont"/>
    <w:link w:val="BalloonText"/>
    <w:uiPriority w:val="99"/>
    <w:semiHidden/>
    <w:rsid w:val="00CE170A"/>
    <w:rPr>
      <w:rFonts w:ascii="Yu Mincho" w:hAnsi="Yu Mincho" w:cs="Yu Mincho"/>
      <w:sz w:val="18"/>
      <w:szCs w:val="18"/>
    </w:rPr>
  </w:style>
  <w:style w:type="character" w:customStyle="1" w:styleId="normaltextrun">
    <w:name w:val="normaltextrun"/>
    <w:basedOn w:val="DefaultParagraphFont"/>
    <w:rsid w:val="005E75BB"/>
  </w:style>
  <w:style w:type="character" w:customStyle="1" w:styleId="eop">
    <w:name w:val="eop"/>
    <w:basedOn w:val="DefaultParagraphFont"/>
    <w:rsid w:val="005E75BB"/>
  </w:style>
  <w:style w:type="character" w:styleId="PlaceholderText">
    <w:name w:val="Placeholder Text"/>
    <w:basedOn w:val="DefaultParagraphFont"/>
    <w:uiPriority w:val="99"/>
    <w:semiHidden/>
    <w:rsid w:val="004F098D"/>
    <w:rPr>
      <w:color w:val="808080"/>
    </w:rPr>
  </w:style>
  <w:style w:type="table" w:styleId="GridTable2-Accent3">
    <w:name w:val="Grid Table 2 Accent 3"/>
    <w:basedOn w:val="TableNormal"/>
    <w:uiPriority w:val="47"/>
    <w:rsid w:val="004F0A00"/>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3">
    <w:name w:val="Grid Table 4 Accent 3"/>
    <w:basedOn w:val="TableNormal"/>
    <w:uiPriority w:val="49"/>
    <w:rsid w:val="004F0A0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
    <w:name w:val="Grid Table 6 Colorful"/>
    <w:basedOn w:val="TableNormal"/>
    <w:uiPriority w:val="51"/>
    <w:rsid w:val="004F0A0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3">
    <w:name w:val="List Table 3 Accent 3"/>
    <w:basedOn w:val="TableNormal"/>
    <w:uiPriority w:val="48"/>
    <w:rsid w:val="004F0A00"/>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4-Accent3">
    <w:name w:val="List Table 4 Accent 3"/>
    <w:basedOn w:val="TableNormal"/>
    <w:uiPriority w:val="49"/>
    <w:rsid w:val="004F0A00"/>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
    <w:name w:val="List Table 6 Colorful"/>
    <w:basedOn w:val="TableNormal"/>
    <w:uiPriority w:val="51"/>
    <w:rsid w:val="004F0A00"/>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
    <w:name w:val="List Table 2"/>
    <w:basedOn w:val="TableNormal"/>
    <w:uiPriority w:val="47"/>
    <w:rsid w:val="004F0A00"/>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
    <w:name w:val="List Table 1 Light"/>
    <w:basedOn w:val="TableNormal"/>
    <w:uiPriority w:val="46"/>
    <w:rsid w:val="00961417"/>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96141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823DD8"/>
    <w:pPr>
      <w:autoSpaceDE w:val="0"/>
      <w:autoSpaceDN w:val="0"/>
      <w:adjustRightInd w:val="0"/>
      <w:spacing w:after="0" w:line="240" w:lineRule="auto"/>
    </w:pPr>
    <w:rPr>
      <w:rFonts w:ascii="Calibri Light" w:hAnsi="Calibri Light" w:cs="Calibri Light"/>
      <w:color w:val="000000"/>
      <w:sz w:val="24"/>
      <w:szCs w:val="24"/>
    </w:rPr>
  </w:style>
  <w:style w:type="character" w:styleId="Mention">
    <w:name w:val="Mention"/>
    <w:basedOn w:val="DefaultParagraphFont"/>
    <w:uiPriority w:val="99"/>
    <w:unhideWhenUsed/>
    <w:rsid w:val="00232143"/>
    <w:rPr>
      <w:color w:val="2B579A"/>
      <w:shd w:val="clear" w:color="auto" w:fill="E1DFDD"/>
    </w:rPr>
  </w:style>
  <w:style w:type="paragraph" w:styleId="FootnoteText">
    <w:name w:val="footnote text"/>
    <w:basedOn w:val="Normal"/>
    <w:link w:val="FootnoteTextChar"/>
    <w:uiPriority w:val="99"/>
    <w:semiHidden/>
    <w:unhideWhenUsed/>
    <w:rsid w:val="00E91BA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1BAF"/>
    <w:rPr>
      <w:sz w:val="20"/>
      <w:szCs w:val="20"/>
    </w:rPr>
  </w:style>
  <w:style w:type="character" w:styleId="FootnoteReference">
    <w:name w:val="footnote reference"/>
    <w:basedOn w:val="DefaultParagraphFont"/>
    <w:uiPriority w:val="99"/>
    <w:semiHidden/>
    <w:unhideWhenUsed/>
    <w:rsid w:val="00E91BAF"/>
    <w:rPr>
      <w:vertAlign w:val="superscript"/>
    </w:rPr>
  </w:style>
  <w:style w:type="paragraph" w:styleId="NoSpacing">
    <w:name w:val="No Spacing"/>
    <w:link w:val="NoSpacingChar"/>
    <w:uiPriority w:val="1"/>
    <w:qFormat/>
    <w:rsid w:val="003A452C"/>
    <w:pPr>
      <w:spacing w:after="0" w:line="240" w:lineRule="auto"/>
    </w:pPr>
  </w:style>
  <w:style w:type="character" w:customStyle="1" w:styleId="NoSpacingChar">
    <w:name w:val="No Spacing Char"/>
    <w:basedOn w:val="DefaultParagraphFont"/>
    <w:link w:val="NoSpacing"/>
    <w:uiPriority w:val="1"/>
    <w:rsid w:val="00A41D06"/>
  </w:style>
  <w:style w:type="character" w:styleId="Emphasis">
    <w:name w:val="Emphasis"/>
    <w:basedOn w:val="DefaultParagraphFont"/>
    <w:uiPriority w:val="20"/>
    <w:qFormat/>
    <w:rsid w:val="00222D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013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CConPlan@mt.gov" TargetMode="External"/><Relationship Id="rId18" Type="http://schemas.openxmlformats.org/officeDocument/2006/relationships/hyperlink" Target="https://commerce.mt.gov/home-arp"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commerce.mt.gov/Consolidated-Pla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DOCConPlan@mt.gov"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housing.mt.gov/Community-Housing/HOME-AR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OCConPlan@mt.gov"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hrome-extension://efaidnbmnnnibpcajpcglclefindmkaj/https:/files.hudexchange.info/reports/published/CoC_HIC_State_MT_2021.pdf" TargetMode="External"/><Relationship Id="rId3" Type="http://schemas.openxmlformats.org/officeDocument/2006/relationships/hyperlink" Target="https://www.huduser.gov/portal/datasets/cp.html" TargetMode="External"/><Relationship Id="rId7" Type="http://schemas.openxmlformats.org/officeDocument/2006/relationships/hyperlink" Target="file:///C:\Users\cca445\Gap%20Analysis\15th-Annual-DV-Counts-Report-Montana-Summary.pdf" TargetMode="External"/><Relationship Id="rId2" Type="http://schemas.openxmlformats.org/officeDocument/2006/relationships/hyperlink" Target="chrome-extension://efaidnbmnnnibpcajpcglclefindmkaj/https:/files.hudexchange.info/reports/published/CoC_PopSub_State_MT_2022.pdf" TargetMode="External"/><Relationship Id="rId1" Type="http://schemas.openxmlformats.org/officeDocument/2006/relationships/hyperlink" Target="chrome-extension://efaidnbmnnnibpcajpcglclefindmkaj/https:/files.hudexchange.info/reports/published/CoC_PopSub_State_MT_2021.pdf" TargetMode="External"/><Relationship Id="rId6" Type="http://schemas.openxmlformats.org/officeDocument/2006/relationships/hyperlink" Target="file:///C:\Users\cca445\Gap%20Analysis\16th-Annual-Domestic-Violence-Counts-Montana-Summary-FINAL.pdf" TargetMode="External"/><Relationship Id="rId5" Type="http://schemas.openxmlformats.org/officeDocument/2006/relationships/hyperlink" Target="chrome-extension://efaidnbmnnnibpcajpcglclefindmkaj/https:/assets.speakcdn.com/assets/2497/ncadv_montana_fact_sheet_2020.pdf" TargetMode="External"/><Relationship Id="rId4" Type="http://schemas.openxmlformats.org/officeDocument/2006/relationships/hyperlink" Target="file:///C:\Users\cca445\Gap%20Analysis\Pandemic%20Housing%20and%20Income%20Impacts%20by%20State%20-%20JCHS%20State%20of%20the%20Nation's%20Housing%202021.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AEB11133424E57A6A5C3C2FB248197"/>
        <w:category>
          <w:name w:val="General"/>
          <w:gallery w:val="placeholder"/>
        </w:category>
        <w:types>
          <w:type w:val="bbPlcHdr"/>
        </w:types>
        <w:behaviors>
          <w:behavior w:val="content"/>
        </w:behaviors>
        <w:guid w:val="{969A685B-1FF7-406D-9397-565178BEC95A}"/>
      </w:docPartPr>
      <w:docPartBody>
        <w:p w:rsidR="00413533" w:rsidRDefault="00227817" w:rsidP="00227817">
          <w:pPr>
            <w:pStyle w:val="F5AEB11133424E57A6A5C3C2FB2481977"/>
          </w:pPr>
          <w:r>
            <w:rPr>
              <w:rStyle w:val="PlaceholderText"/>
            </w:rPr>
            <w:t>Enter narrative response here</w:t>
          </w:r>
          <w:r w:rsidRPr="008637C8">
            <w:rPr>
              <w:rStyle w:val="PlaceholderText"/>
            </w:rPr>
            <w:t>.</w:t>
          </w:r>
        </w:p>
      </w:docPartBody>
    </w:docPart>
    <w:docPart>
      <w:docPartPr>
        <w:name w:val="65F03BA15AB44BAEA7D35064FAEBF063"/>
        <w:category>
          <w:name w:val="General"/>
          <w:gallery w:val="placeholder"/>
        </w:category>
        <w:types>
          <w:type w:val="bbPlcHdr"/>
        </w:types>
        <w:behaviors>
          <w:behavior w:val="content"/>
        </w:behaviors>
        <w:guid w:val="{4811F65C-0ADA-4199-80F2-ED3EA3FE65A5}"/>
      </w:docPartPr>
      <w:docPartBody>
        <w:p w:rsidR="00413533" w:rsidRDefault="00227817" w:rsidP="00227817">
          <w:pPr>
            <w:pStyle w:val="65F03BA15AB44BAEA7D35064FAEBF0633"/>
          </w:pPr>
          <w:r w:rsidRPr="003F62F5">
            <w:rPr>
              <w:rStyle w:val="PlaceholderText"/>
              <w:sz w:val="20"/>
              <w:szCs w:val="20"/>
            </w:rPr>
            <w:t>#</w:t>
          </w:r>
        </w:p>
      </w:docPartBody>
    </w:docPart>
    <w:docPart>
      <w:docPartPr>
        <w:name w:val="0342F83DD334407AB9A9DECCB3C26D65"/>
        <w:category>
          <w:name w:val="General"/>
          <w:gallery w:val="placeholder"/>
        </w:category>
        <w:types>
          <w:type w:val="bbPlcHdr"/>
        </w:types>
        <w:behaviors>
          <w:behavior w:val="content"/>
        </w:behaviors>
        <w:guid w:val="{9D182AE4-C29E-4C93-973E-1ABA27EA9D04}"/>
      </w:docPartPr>
      <w:docPartBody>
        <w:p w:rsidR="00413533" w:rsidRDefault="00227817" w:rsidP="00227817">
          <w:pPr>
            <w:pStyle w:val="0342F83DD334407AB9A9DECCB3C26D653"/>
          </w:pPr>
          <w:r w:rsidRPr="003F62F5">
            <w:rPr>
              <w:rStyle w:val="PlaceholderText"/>
              <w:sz w:val="20"/>
              <w:szCs w:val="20"/>
            </w:rPr>
            <w:t>#</w:t>
          </w:r>
        </w:p>
      </w:docPartBody>
    </w:docPart>
    <w:docPart>
      <w:docPartPr>
        <w:name w:val="D6787A31394B4BEAAF1CDC6ED31D3CD9"/>
        <w:category>
          <w:name w:val="General"/>
          <w:gallery w:val="placeholder"/>
        </w:category>
        <w:types>
          <w:type w:val="bbPlcHdr"/>
        </w:types>
        <w:behaviors>
          <w:behavior w:val="content"/>
        </w:behaviors>
        <w:guid w:val="{0BF3CB46-6CAC-42A4-91B3-F2F2213ADE69}"/>
      </w:docPartPr>
      <w:docPartBody>
        <w:p w:rsidR="00413533" w:rsidRDefault="00227817" w:rsidP="00227817">
          <w:pPr>
            <w:pStyle w:val="D6787A31394B4BEAAF1CDC6ED31D3CD93"/>
          </w:pPr>
          <w:r w:rsidRPr="003F62F5">
            <w:rPr>
              <w:rStyle w:val="PlaceholderText"/>
              <w:sz w:val="20"/>
              <w:szCs w:val="20"/>
            </w:rPr>
            <w:t>#</w:t>
          </w:r>
        </w:p>
      </w:docPartBody>
    </w:docPart>
    <w:docPart>
      <w:docPartPr>
        <w:name w:val="99DC1DB7681F4AFE9BB5FD43C8F90F06"/>
        <w:category>
          <w:name w:val="General"/>
          <w:gallery w:val="placeholder"/>
        </w:category>
        <w:types>
          <w:type w:val="bbPlcHdr"/>
        </w:types>
        <w:behaviors>
          <w:behavior w:val="content"/>
        </w:behaviors>
        <w:guid w:val="{F0C6E70B-B8FF-47F9-A8AD-4906498D8E6B}"/>
      </w:docPartPr>
      <w:docPartBody>
        <w:p w:rsidR="00413533" w:rsidRDefault="00227817" w:rsidP="00227817">
          <w:pPr>
            <w:pStyle w:val="99DC1DB7681F4AFE9BB5FD43C8F90F063"/>
          </w:pPr>
          <w:r w:rsidRPr="003F62F5">
            <w:rPr>
              <w:rStyle w:val="PlaceholderText"/>
              <w:sz w:val="20"/>
              <w:szCs w:val="20"/>
            </w:rPr>
            <w:t>#</w:t>
          </w:r>
        </w:p>
      </w:docPartBody>
    </w:docPart>
    <w:docPart>
      <w:docPartPr>
        <w:name w:val="A3EA46BABE5E4B23BBEEDEDA8B269597"/>
        <w:category>
          <w:name w:val="General"/>
          <w:gallery w:val="placeholder"/>
        </w:category>
        <w:types>
          <w:type w:val="bbPlcHdr"/>
        </w:types>
        <w:behaviors>
          <w:behavior w:val="content"/>
        </w:behaviors>
        <w:guid w:val="{E870DFB7-B0D0-47FB-8375-185F672CA645}"/>
      </w:docPartPr>
      <w:docPartBody>
        <w:p w:rsidR="00413533" w:rsidRDefault="00227817" w:rsidP="00227817">
          <w:pPr>
            <w:pStyle w:val="A3EA46BABE5E4B23BBEEDEDA8B2695973"/>
          </w:pPr>
          <w:r w:rsidRPr="003F62F5">
            <w:rPr>
              <w:rStyle w:val="PlaceholderText"/>
              <w:sz w:val="20"/>
              <w:szCs w:val="20"/>
            </w:rPr>
            <w:t>#</w:t>
          </w:r>
        </w:p>
      </w:docPartBody>
    </w:docPart>
    <w:docPart>
      <w:docPartPr>
        <w:name w:val="592E9888FCD54FE59A8C7ED13A723DA5"/>
        <w:category>
          <w:name w:val="General"/>
          <w:gallery w:val="placeholder"/>
        </w:category>
        <w:types>
          <w:type w:val="bbPlcHdr"/>
        </w:types>
        <w:behaviors>
          <w:behavior w:val="content"/>
        </w:behaviors>
        <w:guid w:val="{F85F20AC-63E5-4E31-8566-660CF82C264A}"/>
      </w:docPartPr>
      <w:docPartBody>
        <w:p w:rsidR="00413533" w:rsidRDefault="00227817" w:rsidP="00227817">
          <w:pPr>
            <w:pStyle w:val="592E9888FCD54FE59A8C7ED13A723DA53"/>
          </w:pPr>
          <w:r w:rsidRPr="003F62F5">
            <w:rPr>
              <w:rStyle w:val="PlaceholderText"/>
              <w:sz w:val="20"/>
              <w:szCs w:val="20"/>
            </w:rPr>
            <w:t>#</w:t>
          </w:r>
        </w:p>
      </w:docPartBody>
    </w:docPart>
    <w:docPart>
      <w:docPartPr>
        <w:name w:val="4408C5BBE7384225AF0C199E99B6B558"/>
        <w:category>
          <w:name w:val="General"/>
          <w:gallery w:val="placeholder"/>
        </w:category>
        <w:types>
          <w:type w:val="bbPlcHdr"/>
        </w:types>
        <w:behaviors>
          <w:behavior w:val="content"/>
        </w:behaviors>
        <w:guid w:val="{0D9EAC62-B82F-40F2-8717-4657A5A583FC}"/>
      </w:docPartPr>
      <w:docPartBody>
        <w:p w:rsidR="00413533" w:rsidRDefault="00227817" w:rsidP="00227817">
          <w:pPr>
            <w:pStyle w:val="4408C5BBE7384225AF0C199E99B6B5582"/>
          </w:pPr>
          <w:r w:rsidRPr="004F0A00">
            <w:rPr>
              <w:rStyle w:val="PlaceholderText"/>
            </w:rPr>
            <w:t>Agency Name.</w:t>
          </w:r>
        </w:p>
      </w:docPartBody>
    </w:docPart>
    <w:docPart>
      <w:docPartPr>
        <w:name w:val="519C04DF436C4B27B781ECADC0654BC9"/>
        <w:category>
          <w:name w:val="General"/>
          <w:gallery w:val="placeholder"/>
        </w:category>
        <w:types>
          <w:type w:val="bbPlcHdr"/>
        </w:types>
        <w:behaviors>
          <w:behavior w:val="content"/>
        </w:behaviors>
        <w:guid w:val="{3CEEE978-DF10-4733-A0CB-A01EF584D334}"/>
      </w:docPartPr>
      <w:docPartBody>
        <w:p w:rsidR="00413533" w:rsidRDefault="00227817" w:rsidP="00227817">
          <w:pPr>
            <w:pStyle w:val="519C04DF436C4B27B781ECADC0654BC92"/>
          </w:pPr>
          <w:r w:rsidRPr="004F0A00">
            <w:rPr>
              <w:rStyle w:val="PlaceholderText"/>
            </w:rPr>
            <w:t>Method of Consultation.</w:t>
          </w:r>
        </w:p>
      </w:docPartBody>
    </w:docPart>
    <w:docPart>
      <w:docPartPr>
        <w:name w:val="A7BCFEFF60104091BBDE385BA3E0340B"/>
        <w:category>
          <w:name w:val="General"/>
          <w:gallery w:val="placeholder"/>
        </w:category>
        <w:types>
          <w:type w:val="bbPlcHdr"/>
        </w:types>
        <w:behaviors>
          <w:behavior w:val="content"/>
        </w:behaviors>
        <w:guid w:val="{B4B6A8BE-3C62-4F4F-A724-B9C48027AE0B}"/>
      </w:docPartPr>
      <w:docPartBody>
        <w:p w:rsidR="00413533" w:rsidRDefault="00227817" w:rsidP="00227817">
          <w:pPr>
            <w:pStyle w:val="A7BCFEFF60104091BBDE385BA3E0340B2"/>
          </w:pPr>
          <w:r w:rsidRPr="004F0A00">
            <w:rPr>
              <w:rStyle w:val="PlaceholderText"/>
            </w:rPr>
            <w:t>Feedback.</w:t>
          </w:r>
        </w:p>
      </w:docPartBody>
    </w:docPart>
    <w:docPart>
      <w:docPartPr>
        <w:name w:val="514520A80F0B41CAB57521EC8D77EF3C"/>
        <w:category>
          <w:name w:val="General"/>
          <w:gallery w:val="placeholder"/>
        </w:category>
        <w:types>
          <w:type w:val="bbPlcHdr"/>
        </w:types>
        <w:behaviors>
          <w:behavior w:val="content"/>
        </w:behaviors>
        <w:guid w:val="{67F4048C-C29A-40EE-A5AA-04942A5AB36A}"/>
      </w:docPartPr>
      <w:docPartBody>
        <w:p w:rsidR="00413533" w:rsidRDefault="00227817" w:rsidP="00227817">
          <w:pPr>
            <w:pStyle w:val="514520A80F0B41CAB57521EC8D77EF3C2"/>
          </w:pPr>
          <w:r w:rsidRPr="004F0A00">
            <w:rPr>
              <w:rStyle w:val="PlaceholderText"/>
            </w:rPr>
            <w:t>Agency Name.</w:t>
          </w:r>
        </w:p>
      </w:docPartBody>
    </w:docPart>
    <w:docPart>
      <w:docPartPr>
        <w:name w:val="9D4A9959CBFC4DF8A68958ED6D7FF6F2"/>
        <w:category>
          <w:name w:val="General"/>
          <w:gallery w:val="placeholder"/>
        </w:category>
        <w:types>
          <w:type w:val="bbPlcHdr"/>
        </w:types>
        <w:behaviors>
          <w:behavior w:val="content"/>
        </w:behaviors>
        <w:guid w:val="{EEEAAE56-D9CE-4293-9057-A76BB9CAB4C6}"/>
      </w:docPartPr>
      <w:docPartBody>
        <w:p w:rsidR="00413533" w:rsidRDefault="00227817" w:rsidP="00227817">
          <w:pPr>
            <w:pStyle w:val="9D4A9959CBFC4DF8A68958ED6D7FF6F22"/>
          </w:pPr>
          <w:r w:rsidRPr="004F0A00">
            <w:rPr>
              <w:rStyle w:val="PlaceholderText"/>
            </w:rPr>
            <w:t>Method of Consultation.</w:t>
          </w:r>
        </w:p>
      </w:docPartBody>
    </w:docPart>
    <w:docPart>
      <w:docPartPr>
        <w:name w:val="7C79713ABE21457DAF238B72524303D1"/>
        <w:category>
          <w:name w:val="General"/>
          <w:gallery w:val="placeholder"/>
        </w:category>
        <w:types>
          <w:type w:val="bbPlcHdr"/>
        </w:types>
        <w:behaviors>
          <w:behavior w:val="content"/>
        </w:behaviors>
        <w:guid w:val="{4DB9FA53-C3C6-4F4D-8CFA-00EF10659113}"/>
      </w:docPartPr>
      <w:docPartBody>
        <w:p w:rsidR="00413533" w:rsidRDefault="00227817" w:rsidP="00227817">
          <w:pPr>
            <w:pStyle w:val="7C79713ABE21457DAF238B72524303D12"/>
          </w:pPr>
          <w:r w:rsidRPr="004F0A00">
            <w:rPr>
              <w:rStyle w:val="PlaceholderText"/>
            </w:rPr>
            <w:t>Feedback.</w:t>
          </w:r>
        </w:p>
      </w:docPartBody>
    </w:docPart>
    <w:docPart>
      <w:docPartPr>
        <w:name w:val="5919DF606B88471781AA6E299A971CA1"/>
        <w:category>
          <w:name w:val="General"/>
          <w:gallery w:val="placeholder"/>
        </w:category>
        <w:types>
          <w:type w:val="bbPlcHdr"/>
        </w:types>
        <w:behaviors>
          <w:behavior w:val="content"/>
        </w:behaviors>
        <w:guid w:val="{8155F98D-03BC-4858-AD63-F5D22F1F38D6}"/>
      </w:docPartPr>
      <w:docPartBody>
        <w:p w:rsidR="00413533" w:rsidRDefault="00227817" w:rsidP="00227817">
          <w:pPr>
            <w:pStyle w:val="5919DF606B88471781AA6E299A971CA12"/>
          </w:pPr>
          <w:r>
            <w:rPr>
              <w:rStyle w:val="PlaceholderText"/>
            </w:rPr>
            <w:t>Type of Agency/Org.</w:t>
          </w:r>
        </w:p>
      </w:docPartBody>
    </w:docPart>
    <w:docPart>
      <w:docPartPr>
        <w:name w:val="74CBC740315540C2B10B16F5DD388317"/>
        <w:category>
          <w:name w:val="General"/>
          <w:gallery w:val="placeholder"/>
        </w:category>
        <w:types>
          <w:type w:val="bbPlcHdr"/>
        </w:types>
        <w:behaviors>
          <w:behavior w:val="content"/>
        </w:behaviors>
        <w:guid w:val="{8ACCBB1B-9A30-48E1-99E2-BCDDE36FF3EE}"/>
      </w:docPartPr>
      <w:docPartBody>
        <w:p w:rsidR="00413533" w:rsidRDefault="00227817" w:rsidP="00227817">
          <w:pPr>
            <w:pStyle w:val="74CBC740315540C2B10B16F5DD3883171"/>
          </w:pPr>
          <w:r>
            <w:rPr>
              <w:rStyle w:val="PlaceholderText"/>
            </w:rPr>
            <w:t>Type of Agency/Org.</w:t>
          </w:r>
        </w:p>
      </w:docPartBody>
    </w:docPart>
    <w:docPart>
      <w:docPartPr>
        <w:name w:val="00EB2ECD2E924922AC8436A028427FFB"/>
        <w:category>
          <w:name w:val="General"/>
          <w:gallery w:val="placeholder"/>
        </w:category>
        <w:types>
          <w:type w:val="bbPlcHdr"/>
        </w:types>
        <w:behaviors>
          <w:behavior w:val="content"/>
        </w:behaviors>
        <w:guid w:val="{F3667D56-3C24-41CE-A47D-9DD0D109D2E3}"/>
      </w:docPartPr>
      <w:docPartBody>
        <w:p w:rsidR="00413533" w:rsidRDefault="00227817" w:rsidP="00227817">
          <w:pPr>
            <w:pStyle w:val="00EB2ECD2E924922AC8436A028427FFB1"/>
          </w:pPr>
          <w:r>
            <w:rPr>
              <w:rStyle w:val="PlaceholderText"/>
            </w:rPr>
            <w:t>Enter narrative response here</w:t>
          </w:r>
          <w:r w:rsidRPr="008637C8">
            <w:rPr>
              <w:rStyle w:val="PlaceholderText"/>
            </w:rPr>
            <w:t>.</w:t>
          </w:r>
        </w:p>
      </w:docPartBody>
    </w:docPart>
    <w:docPart>
      <w:docPartPr>
        <w:name w:val="4B09DD617FBB4222A3B25A47DDCEA6DD"/>
        <w:category>
          <w:name w:val="General"/>
          <w:gallery w:val="placeholder"/>
        </w:category>
        <w:types>
          <w:type w:val="bbPlcHdr"/>
        </w:types>
        <w:behaviors>
          <w:behavior w:val="content"/>
        </w:behaviors>
        <w:guid w:val="{95BBF18A-0102-4CA5-904A-5E3F665A813F}"/>
      </w:docPartPr>
      <w:docPartBody>
        <w:p w:rsidR="00413533" w:rsidRDefault="00227817" w:rsidP="00227817">
          <w:pPr>
            <w:pStyle w:val="4B09DD617FBB4222A3B25A47DDCEA6DD1"/>
          </w:pPr>
          <w:r>
            <w:rPr>
              <w:rStyle w:val="PlaceholderText"/>
            </w:rPr>
            <w:t>Enter narrative response here</w:t>
          </w:r>
          <w:r w:rsidRPr="008637C8">
            <w:rPr>
              <w:rStyle w:val="PlaceholderText"/>
            </w:rPr>
            <w:t>.</w:t>
          </w:r>
        </w:p>
      </w:docPartBody>
    </w:docPart>
    <w:docPart>
      <w:docPartPr>
        <w:name w:val="B18C3CE3A7BF4E5FB441BD36EA3A0BD4"/>
        <w:category>
          <w:name w:val="General"/>
          <w:gallery w:val="placeholder"/>
        </w:category>
        <w:types>
          <w:type w:val="bbPlcHdr"/>
        </w:types>
        <w:behaviors>
          <w:behavior w:val="content"/>
        </w:behaviors>
        <w:guid w:val="{6101AE5F-94FA-43E7-9A9E-E1A32D23F38F}"/>
      </w:docPartPr>
      <w:docPartBody>
        <w:p w:rsidR="00413533" w:rsidRDefault="00227817" w:rsidP="00227817">
          <w:pPr>
            <w:pStyle w:val="B18C3CE3A7BF4E5FB441BD36EA3A0BD41"/>
          </w:pPr>
          <w:r>
            <w:rPr>
              <w:rStyle w:val="PlaceholderText"/>
            </w:rPr>
            <w:t>Enter narrative response here</w:t>
          </w:r>
          <w:r w:rsidRPr="008637C8">
            <w:rPr>
              <w:rStyle w:val="PlaceholderText"/>
            </w:rPr>
            <w:t>.</w:t>
          </w:r>
        </w:p>
      </w:docPartBody>
    </w:docPart>
    <w:docPart>
      <w:docPartPr>
        <w:name w:val="178656DF2FBF40D69657D493A992A59C"/>
        <w:category>
          <w:name w:val="General"/>
          <w:gallery w:val="placeholder"/>
        </w:category>
        <w:types>
          <w:type w:val="bbPlcHdr"/>
        </w:types>
        <w:behaviors>
          <w:behavior w:val="content"/>
        </w:behaviors>
        <w:guid w:val="{43934C4F-FEC4-4089-9302-63F6E2B1EE88}"/>
      </w:docPartPr>
      <w:docPartBody>
        <w:p w:rsidR="00413533" w:rsidRDefault="00227817" w:rsidP="00227817">
          <w:pPr>
            <w:pStyle w:val="178656DF2FBF40D69657D493A992A59C1"/>
          </w:pPr>
          <w:r>
            <w:rPr>
              <w:rStyle w:val="PlaceholderText"/>
            </w:rPr>
            <w:t>Enter narrative response here</w:t>
          </w:r>
          <w:r w:rsidRPr="008637C8">
            <w:rPr>
              <w:rStyle w:val="PlaceholderText"/>
            </w:rPr>
            <w:t>.</w:t>
          </w:r>
        </w:p>
      </w:docPartBody>
    </w:docPart>
    <w:docPart>
      <w:docPartPr>
        <w:name w:val="D736C222891C4A72B1BE9539714BBA72"/>
        <w:category>
          <w:name w:val="General"/>
          <w:gallery w:val="placeholder"/>
        </w:category>
        <w:types>
          <w:type w:val="bbPlcHdr"/>
        </w:types>
        <w:behaviors>
          <w:behavior w:val="content"/>
        </w:behaviors>
        <w:guid w:val="{D29CB968-A16E-46F3-97B7-492EB4FEBFF7}"/>
      </w:docPartPr>
      <w:docPartBody>
        <w:p w:rsidR="00413533" w:rsidRDefault="00227817" w:rsidP="00227817">
          <w:pPr>
            <w:pStyle w:val="D736C222891C4A72B1BE9539714BBA721"/>
          </w:pPr>
          <w:r>
            <w:rPr>
              <w:rStyle w:val="PlaceholderText"/>
            </w:rPr>
            <w:t>Enter narrative response here</w:t>
          </w:r>
          <w:r w:rsidRPr="008637C8">
            <w:rPr>
              <w:rStyle w:val="PlaceholderText"/>
            </w:rPr>
            <w:t>.</w:t>
          </w:r>
        </w:p>
      </w:docPartBody>
    </w:docPart>
    <w:docPart>
      <w:docPartPr>
        <w:name w:val="FE00E68F2AF74AE099F49EA866B54F47"/>
        <w:category>
          <w:name w:val="General"/>
          <w:gallery w:val="placeholder"/>
        </w:category>
        <w:types>
          <w:type w:val="bbPlcHdr"/>
        </w:types>
        <w:behaviors>
          <w:behavior w:val="content"/>
        </w:behaviors>
        <w:guid w:val="{5D3D5469-87C1-4AE3-858C-F0E9833D3BE5}"/>
      </w:docPartPr>
      <w:docPartBody>
        <w:p w:rsidR="00413533" w:rsidRDefault="00227817" w:rsidP="00227817">
          <w:pPr>
            <w:pStyle w:val="FE00E68F2AF74AE099F49EA866B54F471"/>
          </w:pPr>
          <w:r>
            <w:rPr>
              <w:rStyle w:val="PlaceholderText"/>
            </w:rPr>
            <w:t>Enter narrative response here</w:t>
          </w:r>
          <w:r w:rsidRPr="008637C8">
            <w:rPr>
              <w:rStyle w:val="PlaceholderText"/>
            </w:rPr>
            <w:t>.</w:t>
          </w:r>
        </w:p>
      </w:docPartBody>
    </w:docPart>
    <w:docPart>
      <w:docPartPr>
        <w:name w:val="D2C7028DBD77447C8C2A1A0FBBB55418"/>
        <w:category>
          <w:name w:val="General"/>
          <w:gallery w:val="placeholder"/>
        </w:category>
        <w:types>
          <w:type w:val="bbPlcHdr"/>
        </w:types>
        <w:behaviors>
          <w:behavior w:val="content"/>
        </w:behaviors>
        <w:guid w:val="{90D658CF-0264-473A-82AF-83C0C238734C}"/>
      </w:docPartPr>
      <w:docPartBody>
        <w:p w:rsidR="00413533" w:rsidRDefault="00227817" w:rsidP="00227817">
          <w:pPr>
            <w:pStyle w:val="D2C7028DBD77447C8C2A1A0FBBB554181"/>
          </w:pPr>
          <w:r>
            <w:rPr>
              <w:rStyle w:val="PlaceholderText"/>
            </w:rPr>
            <w:t>Enter narrative response here</w:t>
          </w:r>
          <w:r w:rsidRPr="008637C8">
            <w:rPr>
              <w:rStyle w:val="PlaceholderText"/>
            </w:rPr>
            <w:t>.</w:t>
          </w:r>
        </w:p>
      </w:docPartBody>
    </w:docPart>
    <w:docPart>
      <w:docPartPr>
        <w:name w:val="EFF5F2D4A2DB44E4BE54A3E100566178"/>
        <w:category>
          <w:name w:val="General"/>
          <w:gallery w:val="placeholder"/>
        </w:category>
        <w:types>
          <w:type w:val="bbPlcHdr"/>
        </w:types>
        <w:behaviors>
          <w:behavior w:val="content"/>
        </w:behaviors>
        <w:guid w:val="{5FF44D12-E8EF-470A-AE29-5EB040500B87}"/>
      </w:docPartPr>
      <w:docPartBody>
        <w:p w:rsidR="00413533" w:rsidRDefault="00227817" w:rsidP="00227817">
          <w:pPr>
            <w:pStyle w:val="EFF5F2D4A2DB44E4BE54A3E1005661781"/>
          </w:pPr>
          <w:r>
            <w:rPr>
              <w:rStyle w:val="PlaceholderText"/>
            </w:rPr>
            <w:t>Enter narrative response here</w:t>
          </w:r>
          <w:r w:rsidRPr="008637C8">
            <w:rPr>
              <w:rStyle w:val="PlaceholderText"/>
            </w:rPr>
            <w:t>.</w:t>
          </w:r>
        </w:p>
      </w:docPartBody>
    </w:docPart>
    <w:docPart>
      <w:docPartPr>
        <w:name w:val="1B87CDE337C44DEB9CB2B9B266AC9FFB"/>
        <w:category>
          <w:name w:val="General"/>
          <w:gallery w:val="placeholder"/>
        </w:category>
        <w:types>
          <w:type w:val="bbPlcHdr"/>
        </w:types>
        <w:behaviors>
          <w:behavior w:val="content"/>
        </w:behaviors>
        <w:guid w:val="{A55FB812-0EA5-4463-AC4C-8CE087CBE782}"/>
      </w:docPartPr>
      <w:docPartBody>
        <w:p w:rsidR="00413533" w:rsidRDefault="00227817" w:rsidP="00227817">
          <w:pPr>
            <w:pStyle w:val="1B87CDE337C44DEB9CB2B9B266AC9FFB1"/>
          </w:pPr>
          <w:r>
            <w:rPr>
              <w:rStyle w:val="PlaceholderText"/>
            </w:rPr>
            <w:t>Enter narrative response here</w:t>
          </w:r>
          <w:r w:rsidRPr="008637C8">
            <w:rPr>
              <w:rStyle w:val="PlaceholderText"/>
            </w:rPr>
            <w:t>.</w:t>
          </w:r>
        </w:p>
      </w:docPartBody>
    </w:docPart>
    <w:docPart>
      <w:docPartPr>
        <w:name w:val="66C63C9BD4DE40EC8F51B53A013226A5"/>
        <w:category>
          <w:name w:val="General"/>
          <w:gallery w:val="placeholder"/>
        </w:category>
        <w:types>
          <w:type w:val="bbPlcHdr"/>
        </w:types>
        <w:behaviors>
          <w:behavior w:val="content"/>
        </w:behaviors>
        <w:guid w:val="{A4C0A954-B246-40BB-B5F0-F9E7B88814C7}"/>
      </w:docPartPr>
      <w:docPartBody>
        <w:p w:rsidR="00413533" w:rsidRDefault="00227817" w:rsidP="00227817">
          <w:pPr>
            <w:pStyle w:val="66C63C9BD4DE40EC8F51B53A013226A51"/>
          </w:pPr>
          <w:r>
            <w:rPr>
              <w:rStyle w:val="PlaceholderText"/>
            </w:rPr>
            <w:t>Enter narrative response here</w:t>
          </w:r>
          <w:r w:rsidRPr="008637C8">
            <w:rPr>
              <w:rStyle w:val="PlaceholderText"/>
            </w:rPr>
            <w:t>.</w:t>
          </w:r>
        </w:p>
      </w:docPartBody>
    </w:docPart>
    <w:docPart>
      <w:docPartPr>
        <w:name w:val="431CCA8B8C4640CD97ED17482A738B3C"/>
        <w:category>
          <w:name w:val="General"/>
          <w:gallery w:val="placeholder"/>
        </w:category>
        <w:types>
          <w:type w:val="bbPlcHdr"/>
        </w:types>
        <w:behaviors>
          <w:behavior w:val="content"/>
        </w:behaviors>
        <w:guid w:val="{705F2DD5-3C59-4C03-B3FB-91F6F92227AE}"/>
      </w:docPartPr>
      <w:docPartBody>
        <w:p w:rsidR="00413533" w:rsidRDefault="00227817" w:rsidP="00227817">
          <w:pPr>
            <w:pStyle w:val="431CCA8B8C4640CD97ED17482A738B3C1"/>
          </w:pPr>
          <w:r>
            <w:rPr>
              <w:rStyle w:val="PlaceholderText"/>
            </w:rPr>
            <w:t>Enter narrative response here</w:t>
          </w:r>
          <w:r w:rsidRPr="008637C8">
            <w:rPr>
              <w:rStyle w:val="PlaceholderText"/>
            </w:rPr>
            <w:t>.</w:t>
          </w:r>
        </w:p>
      </w:docPartBody>
    </w:docPart>
    <w:docPart>
      <w:docPartPr>
        <w:name w:val="4385B49C48214822BE2494B64176E704"/>
        <w:category>
          <w:name w:val="General"/>
          <w:gallery w:val="placeholder"/>
        </w:category>
        <w:types>
          <w:type w:val="bbPlcHdr"/>
        </w:types>
        <w:behaviors>
          <w:behavior w:val="content"/>
        </w:behaviors>
        <w:guid w:val="{889835B6-6013-46D1-9ACD-F15C70E62264}"/>
      </w:docPartPr>
      <w:docPartBody>
        <w:p w:rsidR="00413533" w:rsidRDefault="00227817" w:rsidP="00227817">
          <w:pPr>
            <w:pStyle w:val="4385B49C48214822BE2494B64176E7041"/>
          </w:pPr>
          <w:r>
            <w:rPr>
              <w:rStyle w:val="PlaceholderText"/>
            </w:rPr>
            <w:t>Enter narrative response here</w:t>
          </w:r>
          <w:r w:rsidRPr="008637C8">
            <w:rPr>
              <w:rStyle w:val="PlaceholderText"/>
            </w:rPr>
            <w:t>.</w:t>
          </w:r>
        </w:p>
      </w:docPartBody>
    </w:docPart>
    <w:docPart>
      <w:docPartPr>
        <w:name w:val="66FCFDAC73314F2CBA5B53DC3088BC13"/>
        <w:category>
          <w:name w:val="General"/>
          <w:gallery w:val="placeholder"/>
        </w:category>
        <w:types>
          <w:type w:val="bbPlcHdr"/>
        </w:types>
        <w:behaviors>
          <w:behavior w:val="content"/>
        </w:behaviors>
        <w:guid w:val="{A76A09F5-7A75-44FD-B5BF-EBE324F2F7DD}"/>
      </w:docPartPr>
      <w:docPartBody>
        <w:p w:rsidR="00413533" w:rsidRDefault="00227817" w:rsidP="00227817">
          <w:pPr>
            <w:pStyle w:val="66FCFDAC73314F2CBA5B53DC3088BC131"/>
          </w:pPr>
          <w:r>
            <w:rPr>
              <w:rStyle w:val="PlaceholderText"/>
            </w:rPr>
            <w:t>Enter narrative response here</w:t>
          </w:r>
          <w:r w:rsidRPr="008637C8">
            <w:rPr>
              <w:rStyle w:val="PlaceholderText"/>
            </w:rPr>
            <w:t>.</w:t>
          </w:r>
        </w:p>
      </w:docPartBody>
    </w:docPart>
    <w:docPart>
      <w:docPartPr>
        <w:name w:val="C333ADA22547431FA5F73645C33A986E"/>
        <w:category>
          <w:name w:val="General"/>
          <w:gallery w:val="placeholder"/>
        </w:category>
        <w:types>
          <w:type w:val="bbPlcHdr"/>
        </w:types>
        <w:behaviors>
          <w:behavior w:val="content"/>
        </w:behaviors>
        <w:guid w:val="{E3D28D18-99C5-48E4-BF07-9AC4FB677A1E}"/>
      </w:docPartPr>
      <w:docPartBody>
        <w:p w:rsidR="00413533" w:rsidRDefault="00227817" w:rsidP="00227817">
          <w:pPr>
            <w:pStyle w:val="C333ADA22547431FA5F73645C33A986E1"/>
          </w:pPr>
          <w:r>
            <w:rPr>
              <w:rStyle w:val="PlaceholderText"/>
            </w:rPr>
            <w:t>Enter narrative response here</w:t>
          </w:r>
          <w:r w:rsidRPr="008637C8">
            <w:rPr>
              <w:rStyle w:val="PlaceholderText"/>
            </w:rPr>
            <w:t>.</w:t>
          </w:r>
        </w:p>
      </w:docPartBody>
    </w:docPart>
    <w:docPart>
      <w:docPartPr>
        <w:name w:val="C9AA505BA95F4060949416F340C22AC0"/>
        <w:category>
          <w:name w:val="General"/>
          <w:gallery w:val="placeholder"/>
        </w:category>
        <w:types>
          <w:type w:val="bbPlcHdr"/>
        </w:types>
        <w:behaviors>
          <w:behavior w:val="content"/>
        </w:behaviors>
        <w:guid w:val="{CE0BE65E-6C96-48A9-BB4C-490C75DEF438}"/>
      </w:docPartPr>
      <w:docPartBody>
        <w:p w:rsidR="00413533" w:rsidRDefault="00227817" w:rsidP="00227817">
          <w:pPr>
            <w:pStyle w:val="C9AA505BA95F4060949416F340C22AC01"/>
          </w:pPr>
          <w:r>
            <w:rPr>
              <w:rStyle w:val="PlaceholderText"/>
            </w:rPr>
            <w:t>Enter narrative response here</w:t>
          </w:r>
          <w:r w:rsidRPr="008637C8">
            <w:rPr>
              <w:rStyle w:val="PlaceholderText"/>
            </w:rPr>
            <w:t>.</w:t>
          </w:r>
        </w:p>
      </w:docPartBody>
    </w:docPart>
    <w:docPart>
      <w:docPartPr>
        <w:name w:val="E295924659D642AF85DA882CBF9EC2D9"/>
        <w:category>
          <w:name w:val="General"/>
          <w:gallery w:val="placeholder"/>
        </w:category>
        <w:types>
          <w:type w:val="bbPlcHdr"/>
        </w:types>
        <w:behaviors>
          <w:behavior w:val="content"/>
        </w:behaviors>
        <w:guid w:val="{4102BFF6-C496-45EC-B427-EF2BAF12E3EF}"/>
      </w:docPartPr>
      <w:docPartBody>
        <w:p w:rsidR="00413533" w:rsidRDefault="00227817" w:rsidP="00227817">
          <w:pPr>
            <w:pStyle w:val="E295924659D642AF85DA882CBF9EC2D91"/>
          </w:pPr>
          <w:r>
            <w:rPr>
              <w:rStyle w:val="PlaceholderText"/>
            </w:rPr>
            <w:t>Enter narrative response here</w:t>
          </w:r>
          <w:r w:rsidRPr="008637C8">
            <w:rPr>
              <w:rStyle w:val="PlaceholderText"/>
            </w:rPr>
            <w:t>.</w:t>
          </w:r>
        </w:p>
      </w:docPartBody>
    </w:docPart>
    <w:docPart>
      <w:docPartPr>
        <w:name w:val="D1AB78AF775D4914A68F32298DDDA35F"/>
        <w:category>
          <w:name w:val="General"/>
          <w:gallery w:val="placeholder"/>
        </w:category>
        <w:types>
          <w:type w:val="bbPlcHdr"/>
        </w:types>
        <w:behaviors>
          <w:behavior w:val="content"/>
        </w:behaviors>
        <w:guid w:val="{2839C85A-3BBB-4F65-A72C-AE49F9858C9F}"/>
      </w:docPartPr>
      <w:docPartBody>
        <w:p w:rsidR="00413533" w:rsidRDefault="00227817" w:rsidP="00227817">
          <w:pPr>
            <w:pStyle w:val="D1AB78AF775D4914A68F32298DDDA35F1"/>
          </w:pPr>
          <w:r>
            <w:rPr>
              <w:rStyle w:val="PlaceholderText"/>
            </w:rPr>
            <w:t>Enter narrative response here</w:t>
          </w:r>
          <w:r w:rsidRPr="008637C8">
            <w:rPr>
              <w:rStyle w:val="PlaceholderText"/>
            </w:rPr>
            <w:t>.</w:t>
          </w:r>
        </w:p>
      </w:docPartBody>
    </w:docPart>
    <w:docPart>
      <w:docPartPr>
        <w:name w:val="2A8BF466D47140688EC2828C4426224B"/>
        <w:category>
          <w:name w:val="General"/>
          <w:gallery w:val="placeholder"/>
        </w:category>
        <w:types>
          <w:type w:val="bbPlcHdr"/>
        </w:types>
        <w:behaviors>
          <w:behavior w:val="content"/>
        </w:behaviors>
        <w:guid w:val="{2FCB36CD-7808-4A8C-9E2C-11D03B9352EF}"/>
      </w:docPartPr>
      <w:docPartBody>
        <w:p w:rsidR="00413533" w:rsidRDefault="00227817" w:rsidP="00227817">
          <w:pPr>
            <w:pStyle w:val="2A8BF466D47140688EC2828C4426224B1"/>
          </w:pPr>
          <w:r>
            <w:rPr>
              <w:rStyle w:val="PlaceholderText"/>
            </w:rPr>
            <w:t>Enter narrative response here</w:t>
          </w:r>
          <w:r w:rsidRPr="008637C8">
            <w:rPr>
              <w:rStyle w:val="PlaceholderText"/>
            </w:rPr>
            <w:t>.</w:t>
          </w:r>
        </w:p>
      </w:docPartBody>
    </w:docPart>
    <w:docPart>
      <w:docPartPr>
        <w:name w:val="BBD6600BF4D7455BB7385F0DB07DDCA4"/>
        <w:category>
          <w:name w:val="General"/>
          <w:gallery w:val="placeholder"/>
        </w:category>
        <w:types>
          <w:type w:val="bbPlcHdr"/>
        </w:types>
        <w:behaviors>
          <w:behavior w:val="content"/>
        </w:behaviors>
        <w:guid w:val="{8938BEB2-21F4-413E-8F76-F25D85D6E43B}"/>
      </w:docPartPr>
      <w:docPartBody>
        <w:p w:rsidR="00413533" w:rsidRDefault="00227817" w:rsidP="00227817">
          <w:pPr>
            <w:pStyle w:val="BBD6600BF4D7455BB7385F0DB07DDCA4"/>
          </w:pPr>
          <w:r w:rsidRPr="008637C8">
            <w:rPr>
              <w:rStyle w:val="PlaceholderText"/>
            </w:rPr>
            <w:t>Click or tap to enter a date.</w:t>
          </w:r>
        </w:p>
      </w:docPartBody>
    </w:docPart>
    <w:docPart>
      <w:docPartPr>
        <w:name w:val="1CA3A88298124A818ECD82DAD38008CB"/>
        <w:category>
          <w:name w:val="General"/>
          <w:gallery w:val="placeholder"/>
        </w:category>
        <w:types>
          <w:type w:val="bbPlcHdr"/>
        </w:types>
        <w:behaviors>
          <w:behavior w:val="content"/>
        </w:behaviors>
        <w:guid w:val="{A207AA6B-A39A-4BBC-8696-EA215BBD3C51}"/>
      </w:docPartPr>
      <w:docPartBody>
        <w:p w:rsidR="00413533" w:rsidRDefault="00227817" w:rsidP="00227817">
          <w:pPr>
            <w:pStyle w:val="1CA3A88298124A818ECD82DAD38008CB"/>
          </w:pPr>
          <w:r w:rsidRPr="008637C8">
            <w:rPr>
              <w:rStyle w:val="PlaceholderText"/>
            </w:rPr>
            <w:t>Click or tap to enter a date.</w:t>
          </w:r>
        </w:p>
      </w:docPartBody>
    </w:docPart>
    <w:docPart>
      <w:docPartPr>
        <w:name w:val="C2A4EB5A6161499E916ED2CD390F0A12"/>
        <w:category>
          <w:name w:val="General"/>
          <w:gallery w:val="placeholder"/>
        </w:category>
        <w:types>
          <w:type w:val="bbPlcHdr"/>
        </w:types>
        <w:behaviors>
          <w:behavior w:val="content"/>
        </w:behaviors>
        <w:guid w:val="{70C11258-6FA1-49A8-8B2B-9248EE3BF903}"/>
      </w:docPartPr>
      <w:docPartBody>
        <w:p w:rsidR="00413533" w:rsidRDefault="00227817" w:rsidP="00227817">
          <w:pPr>
            <w:pStyle w:val="C2A4EB5A6161499E916ED2CD390F0A12"/>
          </w:pPr>
          <w:r w:rsidRPr="008637C8">
            <w:rPr>
              <w:rStyle w:val="PlaceholderText"/>
            </w:rPr>
            <w:t>Click or tap to enter a date.</w:t>
          </w:r>
        </w:p>
      </w:docPartBody>
    </w:docPart>
    <w:docPart>
      <w:docPartPr>
        <w:name w:val="4685EEB623464C81A4E2725044697403"/>
        <w:category>
          <w:name w:val="General"/>
          <w:gallery w:val="placeholder"/>
        </w:category>
        <w:types>
          <w:type w:val="bbPlcHdr"/>
        </w:types>
        <w:behaviors>
          <w:behavior w:val="content"/>
        </w:behaviors>
        <w:guid w:val="{13322AF5-C815-4D30-A0B7-2AB8D33F04CF}"/>
      </w:docPartPr>
      <w:docPartBody>
        <w:p w:rsidR="00413533" w:rsidRDefault="00227817" w:rsidP="00227817">
          <w:pPr>
            <w:pStyle w:val="4685EEB623464C81A4E2725044697403"/>
          </w:pPr>
          <w:r>
            <w:rPr>
              <w:rStyle w:val="PlaceholderText"/>
            </w:rPr>
            <w:t>Enter narrative response here</w:t>
          </w:r>
          <w:r w:rsidRPr="008637C8">
            <w:rPr>
              <w:rStyle w:val="PlaceholderText"/>
            </w:rPr>
            <w:t>.</w:t>
          </w:r>
        </w:p>
      </w:docPartBody>
    </w:docPart>
    <w:docPart>
      <w:docPartPr>
        <w:name w:val="149AA5CAAD1D4906BC5693A5525AADBF"/>
        <w:category>
          <w:name w:val="General"/>
          <w:gallery w:val="placeholder"/>
        </w:category>
        <w:types>
          <w:type w:val="bbPlcHdr"/>
        </w:types>
        <w:behaviors>
          <w:behavior w:val="content"/>
        </w:behaviors>
        <w:guid w:val="{BC3A32E9-2AD9-4EFA-A65F-878CC6A11901}"/>
      </w:docPartPr>
      <w:docPartBody>
        <w:p w:rsidR="00345AE6" w:rsidRDefault="000E3099" w:rsidP="000E3099">
          <w:pPr>
            <w:pStyle w:val="149AA5CAAD1D4906BC5693A5525AADBF"/>
          </w:pPr>
          <w:r>
            <w:rPr>
              <w:rStyle w:val="PlaceholderText"/>
            </w:rPr>
            <w:t>Enter narrative response here</w:t>
          </w:r>
          <w:r w:rsidRPr="008637C8">
            <w:rPr>
              <w:rStyle w:val="PlaceholderText"/>
            </w:rPr>
            <w:t>.</w:t>
          </w:r>
        </w:p>
      </w:docPartBody>
    </w:docPart>
    <w:docPart>
      <w:docPartPr>
        <w:name w:val="46B2BE1F3FE440ADABE17EF539CE3EB7"/>
        <w:category>
          <w:name w:val="General"/>
          <w:gallery w:val="placeholder"/>
        </w:category>
        <w:types>
          <w:type w:val="bbPlcHdr"/>
        </w:types>
        <w:behaviors>
          <w:behavior w:val="content"/>
        </w:behaviors>
        <w:guid w:val="{A522A0D4-F317-4F7E-9FF2-F46AE83ADB2F}"/>
      </w:docPartPr>
      <w:docPartBody>
        <w:p w:rsidR="00345AE6" w:rsidRDefault="000E3099" w:rsidP="000E3099">
          <w:pPr>
            <w:pStyle w:val="46B2BE1F3FE440ADABE17EF539CE3EB7"/>
          </w:pPr>
          <w:r>
            <w:rPr>
              <w:rStyle w:val="PlaceholderText"/>
            </w:rPr>
            <w:t>Enter narrative response here</w:t>
          </w:r>
          <w:r w:rsidRPr="008637C8">
            <w:rPr>
              <w:rStyle w:val="PlaceholderText"/>
            </w:rPr>
            <w:t>.</w:t>
          </w:r>
        </w:p>
      </w:docPartBody>
    </w:docPart>
    <w:docPart>
      <w:docPartPr>
        <w:name w:val="ED1BA7B0278A4A54B362C134FECB509E"/>
        <w:category>
          <w:name w:val="General"/>
          <w:gallery w:val="placeholder"/>
        </w:category>
        <w:types>
          <w:type w:val="bbPlcHdr"/>
        </w:types>
        <w:behaviors>
          <w:behavior w:val="content"/>
        </w:behaviors>
        <w:guid w:val="{44D9929E-2E0B-4FA1-B421-496A1713745C}"/>
      </w:docPartPr>
      <w:docPartBody>
        <w:p w:rsidR="00345AE6" w:rsidRDefault="000E3099" w:rsidP="000E3099">
          <w:pPr>
            <w:pStyle w:val="ED1BA7B0278A4A54B362C134FECB509E"/>
          </w:pPr>
          <w:r>
            <w:rPr>
              <w:rStyle w:val="PlaceholderText"/>
            </w:rPr>
            <w:t>Enter narrative response here</w:t>
          </w:r>
          <w:r w:rsidRPr="008637C8">
            <w:rPr>
              <w:rStyle w:val="PlaceholderText"/>
            </w:rPr>
            <w:t>.</w:t>
          </w:r>
        </w:p>
      </w:docPartBody>
    </w:docPart>
    <w:docPart>
      <w:docPartPr>
        <w:name w:val="F66C97469E864A18AE29C86515DF730E"/>
        <w:category>
          <w:name w:val="General"/>
          <w:gallery w:val="placeholder"/>
        </w:category>
        <w:types>
          <w:type w:val="bbPlcHdr"/>
        </w:types>
        <w:behaviors>
          <w:behavior w:val="content"/>
        </w:behaviors>
        <w:guid w:val="{23977DE9-F714-4D3A-8837-321801A47874}"/>
      </w:docPartPr>
      <w:docPartBody>
        <w:p w:rsidR="00345AE6" w:rsidRDefault="000E3099" w:rsidP="000E3099">
          <w:pPr>
            <w:pStyle w:val="F66C97469E864A18AE29C86515DF730E"/>
          </w:pPr>
          <w:r>
            <w:rPr>
              <w:rStyle w:val="PlaceholderText"/>
            </w:rPr>
            <w:t>Enter narrative response here</w:t>
          </w:r>
          <w:r w:rsidRPr="008637C8">
            <w:rPr>
              <w:rStyle w:val="PlaceholderText"/>
            </w:rPr>
            <w:t>.</w:t>
          </w:r>
        </w:p>
      </w:docPartBody>
    </w:docPart>
    <w:docPart>
      <w:docPartPr>
        <w:name w:val="1D15EFEBFD4249AB8D872E796C6EECB4"/>
        <w:category>
          <w:name w:val="General"/>
          <w:gallery w:val="placeholder"/>
        </w:category>
        <w:types>
          <w:type w:val="bbPlcHdr"/>
        </w:types>
        <w:behaviors>
          <w:behavior w:val="content"/>
        </w:behaviors>
        <w:guid w:val="{93F1F5E9-812C-4EA1-8CF3-F21A939A96ED}"/>
      </w:docPartPr>
      <w:docPartBody>
        <w:p w:rsidR="00345AE6" w:rsidRDefault="000E3099" w:rsidP="000E3099">
          <w:pPr>
            <w:pStyle w:val="1D15EFEBFD4249AB8D872E796C6EECB4"/>
          </w:pPr>
          <w:r>
            <w:rPr>
              <w:rStyle w:val="PlaceholderText"/>
            </w:rPr>
            <w:t>Enter narrative response here</w:t>
          </w:r>
          <w:r w:rsidRPr="008637C8">
            <w:rPr>
              <w:rStyle w:val="PlaceholderText"/>
            </w:rPr>
            <w:t>.</w:t>
          </w:r>
        </w:p>
      </w:docPartBody>
    </w:docPart>
    <w:docPart>
      <w:docPartPr>
        <w:name w:val="82E7A7694C5D441DB6A8F759BF567362"/>
        <w:category>
          <w:name w:val="General"/>
          <w:gallery w:val="placeholder"/>
        </w:category>
        <w:types>
          <w:type w:val="bbPlcHdr"/>
        </w:types>
        <w:behaviors>
          <w:behavior w:val="content"/>
        </w:behaviors>
        <w:guid w:val="{89C90909-C2DA-4865-8EE9-C46D08C76A2F}"/>
      </w:docPartPr>
      <w:docPartBody>
        <w:p w:rsidR="00345AE6" w:rsidRDefault="000E3099" w:rsidP="000E3099">
          <w:pPr>
            <w:pStyle w:val="82E7A7694C5D441DB6A8F759BF567362"/>
          </w:pPr>
          <w:r>
            <w:rPr>
              <w:rStyle w:val="PlaceholderText"/>
            </w:rPr>
            <w:t>Enter narrative response here</w:t>
          </w:r>
          <w:r w:rsidRPr="008637C8">
            <w:rPr>
              <w:rStyle w:val="PlaceholderText"/>
            </w:rPr>
            <w:t>.</w:t>
          </w:r>
        </w:p>
      </w:docPartBody>
    </w:docPart>
    <w:docPart>
      <w:docPartPr>
        <w:name w:val="8243BDD477E6439787C1EAB5D36EB3FE"/>
        <w:category>
          <w:name w:val="General"/>
          <w:gallery w:val="placeholder"/>
        </w:category>
        <w:types>
          <w:type w:val="bbPlcHdr"/>
        </w:types>
        <w:behaviors>
          <w:behavior w:val="content"/>
        </w:behaviors>
        <w:guid w:val="{278BBD0A-BF9D-4506-A19C-5F56B84CB60C}"/>
      </w:docPartPr>
      <w:docPartBody>
        <w:p w:rsidR="00345AE6" w:rsidRDefault="000E3099" w:rsidP="000E3099">
          <w:pPr>
            <w:pStyle w:val="8243BDD477E6439787C1EAB5D36EB3FE"/>
          </w:pPr>
          <w:r>
            <w:rPr>
              <w:rStyle w:val="PlaceholderText"/>
            </w:rPr>
            <w:t>Enter narrative response here</w:t>
          </w:r>
          <w:r w:rsidRPr="008637C8">
            <w:rPr>
              <w:rStyle w:val="PlaceholderText"/>
            </w:rPr>
            <w:t>.</w:t>
          </w:r>
        </w:p>
      </w:docPartBody>
    </w:docPart>
    <w:docPart>
      <w:docPartPr>
        <w:name w:val="F4C770F6F4834A5C9126971CA549C421"/>
        <w:category>
          <w:name w:val="General"/>
          <w:gallery w:val="placeholder"/>
        </w:category>
        <w:types>
          <w:type w:val="bbPlcHdr"/>
        </w:types>
        <w:behaviors>
          <w:behavior w:val="content"/>
        </w:behaviors>
        <w:guid w:val="{B2B53E4A-4144-4153-B904-826D3327E725}"/>
      </w:docPartPr>
      <w:docPartBody>
        <w:p w:rsidR="00345AE6" w:rsidRDefault="000E3099" w:rsidP="000E3099">
          <w:pPr>
            <w:pStyle w:val="F4C770F6F4834A5C9126971CA549C421"/>
          </w:pPr>
          <w:r>
            <w:rPr>
              <w:rStyle w:val="PlaceholderText"/>
            </w:rPr>
            <w:t>Enter narrative response here</w:t>
          </w:r>
          <w:r w:rsidRPr="008637C8">
            <w:rPr>
              <w:rStyle w:val="PlaceholderText"/>
            </w:rPr>
            <w:t>.</w:t>
          </w:r>
        </w:p>
      </w:docPartBody>
    </w:docPart>
    <w:docPart>
      <w:docPartPr>
        <w:name w:val="3D6CEC47A4B9426B97B3224A887AF65B"/>
        <w:category>
          <w:name w:val="General"/>
          <w:gallery w:val="placeholder"/>
        </w:category>
        <w:types>
          <w:type w:val="bbPlcHdr"/>
        </w:types>
        <w:behaviors>
          <w:behavior w:val="content"/>
        </w:behaviors>
        <w:guid w:val="{BFC1FB7E-A487-4ABC-8AE6-3C0263E454B8}"/>
      </w:docPartPr>
      <w:docPartBody>
        <w:p w:rsidR="00345AE6" w:rsidRDefault="000E3099" w:rsidP="000E3099">
          <w:pPr>
            <w:pStyle w:val="3D6CEC47A4B9426B97B3224A887AF65B"/>
          </w:pPr>
          <w:r>
            <w:rPr>
              <w:rStyle w:val="PlaceholderText"/>
            </w:rPr>
            <w:t>Enter narrative response here</w:t>
          </w:r>
          <w:r w:rsidRPr="008637C8">
            <w:rPr>
              <w:rStyle w:val="PlaceholderText"/>
            </w:rPr>
            <w:t>.</w:t>
          </w:r>
        </w:p>
      </w:docPartBody>
    </w:docPart>
    <w:docPart>
      <w:docPartPr>
        <w:name w:val="064711B7480B4ABCBE7C2B72877BAF9C"/>
        <w:category>
          <w:name w:val="General"/>
          <w:gallery w:val="placeholder"/>
        </w:category>
        <w:types>
          <w:type w:val="bbPlcHdr"/>
        </w:types>
        <w:behaviors>
          <w:behavior w:val="content"/>
        </w:behaviors>
        <w:guid w:val="{1F0908D9-2917-4CB6-A67A-36AEA68CB41A}"/>
      </w:docPartPr>
      <w:docPartBody>
        <w:p w:rsidR="00345AE6" w:rsidRDefault="000E3099" w:rsidP="000E3099">
          <w:pPr>
            <w:pStyle w:val="064711B7480B4ABCBE7C2B72877BAF9C"/>
          </w:pPr>
          <w:r>
            <w:rPr>
              <w:rStyle w:val="PlaceholderText"/>
            </w:rPr>
            <w:t>Enter narrative response here</w:t>
          </w:r>
          <w:r w:rsidRPr="008637C8">
            <w:rPr>
              <w:rStyle w:val="PlaceholderText"/>
            </w:rPr>
            <w:t>.</w:t>
          </w:r>
        </w:p>
      </w:docPartBody>
    </w:docPart>
    <w:docPart>
      <w:docPartPr>
        <w:name w:val="E4E086250F0C44228A6A62D610C1B490"/>
        <w:category>
          <w:name w:val="General"/>
          <w:gallery w:val="placeholder"/>
        </w:category>
        <w:types>
          <w:type w:val="bbPlcHdr"/>
        </w:types>
        <w:behaviors>
          <w:behavior w:val="content"/>
        </w:behaviors>
        <w:guid w:val="{3B6B5E8C-C4E6-4F4F-8AB3-00E0598C0F77}"/>
      </w:docPartPr>
      <w:docPartBody>
        <w:p w:rsidR="00046FCC" w:rsidRDefault="00CA5AB1" w:rsidP="00CA5AB1">
          <w:pPr>
            <w:pStyle w:val="E4E086250F0C44228A6A62D610C1B490"/>
          </w:pPr>
          <w:r>
            <w:rPr>
              <w:rStyle w:val="PlaceholderText"/>
            </w:rPr>
            <w:t>Enter narrative response here</w:t>
          </w:r>
          <w:r w:rsidRPr="008637C8">
            <w:rPr>
              <w:rStyle w:val="PlaceholderText"/>
            </w:rPr>
            <w:t>.</w:t>
          </w:r>
        </w:p>
      </w:docPartBody>
    </w:docPart>
    <w:docPart>
      <w:docPartPr>
        <w:name w:val="44A5D4D035B84BEE9A12A8B60B74FEA9"/>
        <w:category>
          <w:name w:val="General"/>
          <w:gallery w:val="placeholder"/>
        </w:category>
        <w:types>
          <w:type w:val="bbPlcHdr"/>
        </w:types>
        <w:behaviors>
          <w:behavior w:val="content"/>
        </w:behaviors>
        <w:guid w:val="{087FE905-FDE3-4F8D-A74C-65D66B4E9B6A}"/>
      </w:docPartPr>
      <w:docPartBody>
        <w:p w:rsidR="00FE25BF" w:rsidRDefault="00FE25BF">
          <w:pPr>
            <w:pStyle w:val="44A5D4D035B84BEE9A12A8B60B74FEA9"/>
          </w:pPr>
          <w:r w:rsidRPr="008637C8">
            <w:rPr>
              <w:rStyle w:val="PlaceholderText"/>
            </w:rPr>
            <w:t>Click or tap to enter a date.</w:t>
          </w:r>
        </w:p>
      </w:docPartBody>
    </w:docPart>
    <w:docPart>
      <w:docPartPr>
        <w:name w:val="849FFA2F81EF4E92979CBB2C09C77F8D"/>
        <w:category>
          <w:name w:val="General"/>
          <w:gallery w:val="placeholder"/>
        </w:category>
        <w:types>
          <w:type w:val="bbPlcHdr"/>
        </w:types>
        <w:behaviors>
          <w:behavior w:val="content"/>
        </w:behaviors>
        <w:guid w:val="{A7324B91-6812-4CEC-BF3E-5C8BC5DF7E1B}"/>
      </w:docPartPr>
      <w:docPartBody>
        <w:p w:rsidR="00606386" w:rsidRDefault="00606386">
          <w:pPr>
            <w:pStyle w:val="849FFA2F81EF4E92979CBB2C09C77F8D"/>
          </w:pPr>
          <w:r>
            <w:rPr>
              <w:rStyle w:val="PlaceholderText"/>
            </w:rPr>
            <w:t>Enter narrative response here</w:t>
          </w:r>
          <w:r w:rsidRPr="008637C8">
            <w:rPr>
              <w:rStyle w:val="PlaceholderText"/>
            </w:rPr>
            <w:t>.</w:t>
          </w:r>
        </w:p>
      </w:docPartBody>
    </w:docPart>
    <w:docPart>
      <w:docPartPr>
        <w:name w:val="567EF7ED81DF4D29A77F54FC82114E1D"/>
        <w:category>
          <w:name w:val="General"/>
          <w:gallery w:val="placeholder"/>
        </w:category>
        <w:types>
          <w:type w:val="bbPlcHdr"/>
        </w:types>
        <w:behaviors>
          <w:behavior w:val="content"/>
        </w:behaviors>
        <w:guid w:val="{9E8F8F67-2FA5-407E-A38A-EB13D99BF590}"/>
      </w:docPartPr>
      <w:docPartBody>
        <w:p w:rsidR="00606386" w:rsidRDefault="00606386">
          <w:pPr>
            <w:pStyle w:val="567EF7ED81DF4D29A77F54FC82114E1D"/>
          </w:pPr>
          <w:r>
            <w:rPr>
              <w:rStyle w:val="PlaceholderText"/>
            </w:rPr>
            <w:t>Enter narrative response here</w:t>
          </w:r>
          <w:r w:rsidRPr="008637C8">
            <w:rPr>
              <w:rStyle w:val="PlaceholderText"/>
            </w:rPr>
            <w:t>.</w:t>
          </w:r>
        </w:p>
      </w:docPartBody>
    </w:docPart>
    <w:docPart>
      <w:docPartPr>
        <w:name w:val="4F8F1E54296143D2AF356D748E7B2EC0"/>
        <w:category>
          <w:name w:val="General"/>
          <w:gallery w:val="placeholder"/>
        </w:category>
        <w:types>
          <w:type w:val="bbPlcHdr"/>
        </w:types>
        <w:behaviors>
          <w:behavior w:val="content"/>
        </w:behaviors>
        <w:guid w:val="{1C2FD11E-FF31-428B-919A-764216A025C3}"/>
      </w:docPartPr>
      <w:docPartBody>
        <w:p w:rsidR="000821CE" w:rsidRDefault="00997B3E" w:rsidP="00997B3E">
          <w:pPr>
            <w:pStyle w:val="4F8F1E54296143D2AF356D748E7B2EC0"/>
          </w:pPr>
          <w:r w:rsidRPr="003F62F5">
            <w:rPr>
              <w:rStyle w:val="PlaceholderText"/>
              <w:sz w:val="20"/>
              <w:szCs w:val="20"/>
            </w:rPr>
            <w:t>#</w:t>
          </w:r>
        </w:p>
      </w:docPartBody>
    </w:docPart>
    <w:docPart>
      <w:docPartPr>
        <w:name w:val="07DA7D803A9845F1B27B17D285A416B3"/>
        <w:category>
          <w:name w:val="General"/>
          <w:gallery w:val="placeholder"/>
        </w:category>
        <w:types>
          <w:type w:val="bbPlcHdr"/>
        </w:types>
        <w:behaviors>
          <w:behavior w:val="content"/>
        </w:behaviors>
        <w:guid w:val="{AD6BC1D3-4EB0-4122-B8B9-A160C5953FBA}"/>
      </w:docPartPr>
      <w:docPartBody>
        <w:p w:rsidR="000821CE" w:rsidRDefault="00997B3E" w:rsidP="00997B3E">
          <w:pPr>
            <w:pStyle w:val="07DA7D803A9845F1B27B17D285A416B3"/>
          </w:pPr>
          <w:r w:rsidRPr="003F62F5">
            <w:rPr>
              <w:rStyle w:val="PlaceholderText"/>
              <w:sz w:val="20"/>
              <w:szCs w:val="20"/>
            </w:rPr>
            <w:t>#</w:t>
          </w:r>
        </w:p>
      </w:docPartBody>
    </w:docPart>
    <w:docPart>
      <w:docPartPr>
        <w:name w:val="953261B1077A41D5839ACEDA74C8E186"/>
        <w:category>
          <w:name w:val="General"/>
          <w:gallery w:val="placeholder"/>
        </w:category>
        <w:types>
          <w:type w:val="bbPlcHdr"/>
        </w:types>
        <w:behaviors>
          <w:behavior w:val="content"/>
        </w:behaviors>
        <w:guid w:val="{05DDA2D4-1A1C-4D6B-88A0-A43FA63CB85B}"/>
      </w:docPartPr>
      <w:docPartBody>
        <w:p w:rsidR="000821CE" w:rsidRDefault="00997B3E" w:rsidP="00997B3E">
          <w:pPr>
            <w:pStyle w:val="953261B1077A41D5839ACEDA74C8E186"/>
          </w:pPr>
          <w:r w:rsidRPr="003F62F5">
            <w:rPr>
              <w:rStyle w:val="PlaceholderText"/>
              <w:sz w:val="20"/>
              <w:szCs w:val="20"/>
            </w:rPr>
            <w:t>#</w:t>
          </w:r>
        </w:p>
      </w:docPartBody>
    </w:docPart>
    <w:docPart>
      <w:docPartPr>
        <w:name w:val="F0487AF62F87436D92DEEE0EC957E18E"/>
        <w:category>
          <w:name w:val="General"/>
          <w:gallery w:val="placeholder"/>
        </w:category>
        <w:types>
          <w:type w:val="bbPlcHdr"/>
        </w:types>
        <w:behaviors>
          <w:behavior w:val="content"/>
        </w:behaviors>
        <w:guid w:val="{B2AE1A13-B0C4-410A-AE7C-FA8CAE980617}"/>
      </w:docPartPr>
      <w:docPartBody>
        <w:p w:rsidR="000821CE" w:rsidRDefault="00997B3E" w:rsidP="00997B3E">
          <w:pPr>
            <w:pStyle w:val="F0487AF62F87436D92DEEE0EC957E18E"/>
          </w:pPr>
          <w:r w:rsidRPr="003F62F5">
            <w:rPr>
              <w:rStyle w:val="PlaceholderText"/>
              <w:sz w:val="20"/>
              <w:szCs w:val="20"/>
            </w:rPr>
            <w:t>#</w:t>
          </w:r>
        </w:p>
      </w:docPartBody>
    </w:docPart>
    <w:docPart>
      <w:docPartPr>
        <w:name w:val="CD2D4E0DD5084E01BA65825B6BF59DF6"/>
        <w:category>
          <w:name w:val="General"/>
          <w:gallery w:val="placeholder"/>
        </w:category>
        <w:types>
          <w:type w:val="bbPlcHdr"/>
        </w:types>
        <w:behaviors>
          <w:behavior w:val="content"/>
        </w:behaviors>
        <w:guid w:val="{76A3D537-788F-4C64-BAC4-094D6795E1ED}"/>
      </w:docPartPr>
      <w:docPartBody>
        <w:p w:rsidR="000821CE" w:rsidRDefault="00997B3E" w:rsidP="00997B3E">
          <w:pPr>
            <w:pStyle w:val="CD2D4E0DD5084E01BA65825B6BF59DF6"/>
          </w:pPr>
          <w:r w:rsidRPr="003F62F5">
            <w:rPr>
              <w:rStyle w:val="PlaceholderText"/>
              <w:sz w:val="20"/>
              <w:szCs w:val="20"/>
            </w:rPr>
            <w:t>#</w:t>
          </w:r>
        </w:p>
      </w:docPartBody>
    </w:docPart>
    <w:docPart>
      <w:docPartPr>
        <w:name w:val="63B359B20BBE44BA85A19CD1B2279427"/>
        <w:category>
          <w:name w:val="General"/>
          <w:gallery w:val="placeholder"/>
        </w:category>
        <w:types>
          <w:type w:val="bbPlcHdr"/>
        </w:types>
        <w:behaviors>
          <w:behavior w:val="content"/>
        </w:behaviors>
        <w:guid w:val="{6247CC4F-8199-4405-BCFC-ED19910601B7}"/>
      </w:docPartPr>
      <w:docPartBody>
        <w:p w:rsidR="000821CE" w:rsidRDefault="00997B3E" w:rsidP="00997B3E">
          <w:pPr>
            <w:pStyle w:val="63B359B20BBE44BA85A19CD1B2279427"/>
          </w:pPr>
          <w:r w:rsidRPr="003F62F5">
            <w:rPr>
              <w:rStyle w:val="PlaceholderText"/>
              <w:sz w:val="20"/>
              <w:szCs w:val="20"/>
            </w:rPr>
            <w:t>#</w:t>
          </w:r>
        </w:p>
      </w:docPartBody>
    </w:docPart>
    <w:docPart>
      <w:docPartPr>
        <w:name w:val="DB6FC02970784933BDB840F60D03C3C4"/>
        <w:category>
          <w:name w:val="General"/>
          <w:gallery w:val="placeholder"/>
        </w:category>
        <w:types>
          <w:type w:val="bbPlcHdr"/>
        </w:types>
        <w:behaviors>
          <w:behavior w:val="content"/>
        </w:behaviors>
        <w:guid w:val="{1F8B0BCF-0382-4844-8A20-3734D77C2095}"/>
      </w:docPartPr>
      <w:docPartBody>
        <w:p w:rsidR="000821CE" w:rsidRDefault="00997B3E" w:rsidP="00997B3E">
          <w:pPr>
            <w:pStyle w:val="DB6FC02970784933BDB840F60D03C3C4"/>
          </w:pPr>
          <w:r w:rsidRPr="003F62F5">
            <w:rPr>
              <w:rStyle w:val="PlaceholderText"/>
              <w:sz w:val="20"/>
              <w:szCs w:val="20"/>
            </w:rPr>
            <w:t>#</w:t>
          </w:r>
        </w:p>
      </w:docPartBody>
    </w:docPart>
    <w:docPart>
      <w:docPartPr>
        <w:name w:val="5CEC638A1A9C4CF7862C3441999E6700"/>
        <w:category>
          <w:name w:val="General"/>
          <w:gallery w:val="placeholder"/>
        </w:category>
        <w:types>
          <w:type w:val="bbPlcHdr"/>
        </w:types>
        <w:behaviors>
          <w:behavior w:val="content"/>
        </w:behaviors>
        <w:guid w:val="{FB13C6BE-86FC-43A5-9419-B0613C90BEB6}"/>
      </w:docPartPr>
      <w:docPartBody>
        <w:p w:rsidR="000821CE" w:rsidRDefault="00997B3E" w:rsidP="00997B3E">
          <w:pPr>
            <w:pStyle w:val="5CEC638A1A9C4CF7862C3441999E6700"/>
          </w:pPr>
          <w:r w:rsidRPr="003F62F5">
            <w:rPr>
              <w:rStyle w:val="PlaceholderText"/>
              <w:sz w:val="20"/>
              <w:szCs w:val="20"/>
            </w:rPr>
            <w:t>#</w:t>
          </w:r>
        </w:p>
      </w:docPartBody>
    </w:docPart>
    <w:docPart>
      <w:docPartPr>
        <w:name w:val="A162A6FBC054484E88C559FEB157F499"/>
        <w:category>
          <w:name w:val="General"/>
          <w:gallery w:val="placeholder"/>
        </w:category>
        <w:types>
          <w:type w:val="bbPlcHdr"/>
        </w:types>
        <w:behaviors>
          <w:behavior w:val="content"/>
        </w:behaviors>
        <w:guid w:val="{7E85360E-4E7D-4CF3-9E83-282B855B442B}"/>
      </w:docPartPr>
      <w:docPartBody>
        <w:p w:rsidR="000821CE" w:rsidRDefault="00997B3E" w:rsidP="00997B3E">
          <w:pPr>
            <w:pStyle w:val="A162A6FBC054484E88C559FEB157F499"/>
          </w:pPr>
          <w:r w:rsidRPr="003F62F5">
            <w:rPr>
              <w:rStyle w:val="PlaceholderText"/>
              <w:sz w:val="20"/>
              <w:szCs w:val="20"/>
            </w:rPr>
            <w:t>#</w:t>
          </w:r>
        </w:p>
      </w:docPartBody>
    </w:docPart>
    <w:docPart>
      <w:docPartPr>
        <w:name w:val="FE1B1A1CB3CD4992A383FC9471AEBB05"/>
        <w:category>
          <w:name w:val="General"/>
          <w:gallery w:val="placeholder"/>
        </w:category>
        <w:types>
          <w:type w:val="bbPlcHdr"/>
        </w:types>
        <w:behaviors>
          <w:behavior w:val="content"/>
        </w:behaviors>
        <w:guid w:val="{5B968859-17BB-49BF-AA2C-AA5E0084A318}"/>
      </w:docPartPr>
      <w:docPartBody>
        <w:p w:rsidR="000821CE" w:rsidRDefault="00997B3E" w:rsidP="00997B3E">
          <w:pPr>
            <w:pStyle w:val="FE1B1A1CB3CD4992A383FC9471AEBB05"/>
          </w:pPr>
          <w:r w:rsidRPr="003F62F5">
            <w:rPr>
              <w:rStyle w:val="PlaceholderText"/>
              <w:sz w:val="20"/>
              <w:szCs w:val="20"/>
            </w:rPr>
            <w:t>#</w:t>
          </w:r>
        </w:p>
      </w:docPartBody>
    </w:docPart>
    <w:docPart>
      <w:docPartPr>
        <w:name w:val="50E480173BCB41D4B60FE0E30F6C0808"/>
        <w:category>
          <w:name w:val="General"/>
          <w:gallery w:val="placeholder"/>
        </w:category>
        <w:types>
          <w:type w:val="bbPlcHdr"/>
        </w:types>
        <w:behaviors>
          <w:behavior w:val="content"/>
        </w:behaviors>
        <w:guid w:val="{EAB795C0-A6A8-46AE-A7DA-819F8D20C8CB}"/>
      </w:docPartPr>
      <w:docPartBody>
        <w:p w:rsidR="000821CE" w:rsidRDefault="00997B3E" w:rsidP="00997B3E">
          <w:pPr>
            <w:pStyle w:val="50E480173BCB41D4B60FE0E30F6C0808"/>
          </w:pPr>
          <w:r w:rsidRPr="003F62F5">
            <w:rPr>
              <w:rStyle w:val="PlaceholderText"/>
              <w:sz w:val="20"/>
              <w:szCs w:val="20"/>
            </w:rPr>
            <w:t>#</w:t>
          </w:r>
        </w:p>
      </w:docPartBody>
    </w:docPart>
    <w:docPart>
      <w:docPartPr>
        <w:name w:val="5B4135B91CBA400EAA3440AE5EE2E99D"/>
        <w:category>
          <w:name w:val="General"/>
          <w:gallery w:val="placeholder"/>
        </w:category>
        <w:types>
          <w:type w:val="bbPlcHdr"/>
        </w:types>
        <w:behaviors>
          <w:behavior w:val="content"/>
        </w:behaviors>
        <w:guid w:val="{02E89D80-FDCA-414D-92D7-D2609A445DCC}"/>
      </w:docPartPr>
      <w:docPartBody>
        <w:p w:rsidR="000821CE" w:rsidRDefault="00997B3E" w:rsidP="00997B3E">
          <w:pPr>
            <w:pStyle w:val="5B4135B91CBA400EAA3440AE5EE2E99D"/>
          </w:pPr>
          <w:r>
            <w:rPr>
              <w:rStyle w:val="PlaceholderText"/>
            </w:rPr>
            <w:t>Enter narrative response here</w:t>
          </w:r>
          <w:r w:rsidRPr="008637C8">
            <w:rPr>
              <w:rStyle w:val="PlaceholderText"/>
            </w:rPr>
            <w:t>.</w:t>
          </w:r>
        </w:p>
      </w:docPartBody>
    </w:docPart>
    <w:docPart>
      <w:docPartPr>
        <w:name w:val="FFBEAA1D463D4027A5092A651B744FDD"/>
        <w:category>
          <w:name w:val="General"/>
          <w:gallery w:val="placeholder"/>
        </w:category>
        <w:types>
          <w:type w:val="bbPlcHdr"/>
        </w:types>
        <w:behaviors>
          <w:behavior w:val="content"/>
        </w:behaviors>
        <w:guid w:val="{FF746792-0078-499A-9E09-4F6204DA5B03}"/>
      </w:docPartPr>
      <w:docPartBody>
        <w:p w:rsidR="00564888" w:rsidRDefault="00663943">
          <w:pPr>
            <w:pStyle w:val="FFBEAA1D463D4027A5092A651B744FDD"/>
          </w:pPr>
          <w:r>
            <w:rPr>
              <w:rStyle w:val="PlaceholderText"/>
            </w:rPr>
            <w:t>Enter narrative response here</w:t>
          </w:r>
          <w:r w:rsidRPr="008637C8">
            <w:rPr>
              <w:rStyle w:val="PlaceholderText"/>
            </w:rPr>
            <w:t>.</w:t>
          </w:r>
        </w:p>
      </w:docPartBody>
    </w:docPart>
    <w:docPart>
      <w:docPartPr>
        <w:name w:val="1E17EFC39A0C469B85517BE69B2EBF0E"/>
        <w:category>
          <w:name w:val="General"/>
          <w:gallery w:val="placeholder"/>
        </w:category>
        <w:types>
          <w:type w:val="bbPlcHdr"/>
        </w:types>
        <w:behaviors>
          <w:behavior w:val="content"/>
        </w:behaviors>
        <w:guid w:val="{4D7D6A8A-B3AE-486E-9143-2BDF85529602}"/>
      </w:docPartPr>
      <w:docPartBody>
        <w:p w:rsidR="00E84BDA" w:rsidRDefault="000E0CCF" w:rsidP="000E0CCF">
          <w:pPr>
            <w:pStyle w:val="1E17EFC39A0C469B85517BE69B2EBF0E"/>
          </w:pPr>
          <w:r w:rsidRPr="004F0A00">
            <w:rPr>
              <w:rStyle w:val="PlaceholderText"/>
            </w:rPr>
            <w:t>Agency Name.</w:t>
          </w:r>
        </w:p>
      </w:docPartBody>
    </w:docPart>
    <w:docPart>
      <w:docPartPr>
        <w:name w:val="1B7E1B17CA144DB2B6634359E206181C"/>
        <w:category>
          <w:name w:val="General"/>
          <w:gallery w:val="placeholder"/>
        </w:category>
        <w:types>
          <w:type w:val="bbPlcHdr"/>
        </w:types>
        <w:behaviors>
          <w:behavior w:val="content"/>
        </w:behaviors>
        <w:guid w:val="{AA3BE27C-1B4B-4A9B-91CB-9E50CEBC5EF0}"/>
      </w:docPartPr>
      <w:docPartBody>
        <w:p w:rsidR="00E84BDA" w:rsidRDefault="000E0CCF" w:rsidP="000E0CCF">
          <w:pPr>
            <w:pStyle w:val="1B7E1B17CA144DB2B6634359E206181C"/>
          </w:pPr>
          <w:r>
            <w:rPr>
              <w:rStyle w:val="PlaceholderText"/>
            </w:rPr>
            <w:t>Type of Agency/Org.</w:t>
          </w:r>
        </w:p>
      </w:docPartBody>
    </w:docPart>
    <w:docPart>
      <w:docPartPr>
        <w:name w:val="7A66C22097CD458C826DDA41B20ADB59"/>
        <w:category>
          <w:name w:val="General"/>
          <w:gallery w:val="placeholder"/>
        </w:category>
        <w:types>
          <w:type w:val="bbPlcHdr"/>
        </w:types>
        <w:behaviors>
          <w:behavior w:val="content"/>
        </w:behaviors>
        <w:guid w:val="{996779AB-3C59-44A3-BA5B-C06673DEFC85}"/>
      </w:docPartPr>
      <w:docPartBody>
        <w:p w:rsidR="00E84BDA" w:rsidRDefault="000E0CCF" w:rsidP="000E0CCF">
          <w:pPr>
            <w:pStyle w:val="7A66C22097CD458C826DDA41B20ADB59"/>
          </w:pPr>
          <w:r w:rsidRPr="004F0A00">
            <w:rPr>
              <w:rStyle w:val="PlaceholderText"/>
            </w:rPr>
            <w:t>Method of Consultation.</w:t>
          </w:r>
        </w:p>
      </w:docPartBody>
    </w:docPart>
    <w:docPart>
      <w:docPartPr>
        <w:name w:val="CBD73A435D7348EBB86D0D7088D25FB5"/>
        <w:category>
          <w:name w:val="General"/>
          <w:gallery w:val="placeholder"/>
        </w:category>
        <w:types>
          <w:type w:val="bbPlcHdr"/>
        </w:types>
        <w:behaviors>
          <w:behavior w:val="content"/>
        </w:behaviors>
        <w:guid w:val="{96BE9A2F-EF8C-4DB0-9AF5-4891DF8626F0}"/>
      </w:docPartPr>
      <w:docPartBody>
        <w:p w:rsidR="00E84BDA" w:rsidRDefault="000E0CCF" w:rsidP="000E0CCF">
          <w:pPr>
            <w:pStyle w:val="CBD73A435D7348EBB86D0D7088D25FB5"/>
          </w:pPr>
          <w:r w:rsidRPr="004F0A00">
            <w:rPr>
              <w:rStyle w:val="PlaceholderText"/>
            </w:rPr>
            <w:t>Feedback.</w:t>
          </w:r>
        </w:p>
      </w:docPartBody>
    </w:docPart>
    <w:docPart>
      <w:docPartPr>
        <w:name w:val="4391132CCAC44075B590181A0F51EF65"/>
        <w:category>
          <w:name w:val="General"/>
          <w:gallery w:val="placeholder"/>
        </w:category>
        <w:types>
          <w:type w:val="bbPlcHdr"/>
        </w:types>
        <w:behaviors>
          <w:behavior w:val="content"/>
        </w:behaviors>
        <w:guid w:val="{5A01FF8F-E9AB-4444-800D-6A2A252CBD59}"/>
      </w:docPartPr>
      <w:docPartBody>
        <w:p w:rsidR="00E84BDA" w:rsidRDefault="000E0CCF" w:rsidP="000E0CCF">
          <w:pPr>
            <w:pStyle w:val="4391132CCAC44075B590181A0F51EF65"/>
          </w:pPr>
          <w:r w:rsidRPr="004F0A00">
            <w:rPr>
              <w:rStyle w:val="PlaceholderText"/>
            </w:rPr>
            <w:t>Agency Name.</w:t>
          </w:r>
        </w:p>
      </w:docPartBody>
    </w:docPart>
    <w:docPart>
      <w:docPartPr>
        <w:name w:val="98ABD38DB1F740DD91D486A97A753476"/>
        <w:category>
          <w:name w:val="General"/>
          <w:gallery w:val="placeholder"/>
        </w:category>
        <w:types>
          <w:type w:val="bbPlcHdr"/>
        </w:types>
        <w:behaviors>
          <w:behavior w:val="content"/>
        </w:behaviors>
        <w:guid w:val="{4F952FA7-A9FC-44DB-B95F-D4565D7CB10D}"/>
      </w:docPartPr>
      <w:docPartBody>
        <w:p w:rsidR="00E84BDA" w:rsidRDefault="000E0CCF" w:rsidP="000E0CCF">
          <w:pPr>
            <w:pStyle w:val="98ABD38DB1F740DD91D486A97A753476"/>
          </w:pPr>
          <w:r>
            <w:rPr>
              <w:rStyle w:val="PlaceholderText"/>
            </w:rPr>
            <w:t>Type of Agency/Org.</w:t>
          </w:r>
        </w:p>
      </w:docPartBody>
    </w:docPart>
    <w:docPart>
      <w:docPartPr>
        <w:name w:val="3E95FB3A9F614DF3883ADF549BD39632"/>
        <w:category>
          <w:name w:val="General"/>
          <w:gallery w:val="placeholder"/>
        </w:category>
        <w:types>
          <w:type w:val="bbPlcHdr"/>
        </w:types>
        <w:behaviors>
          <w:behavior w:val="content"/>
        </w:behaviors>
        <w:guid w:val="{BC845621-9182-4A57-A3A4-A1D1536ED4F5}"/>
      </w:docPartPr>
      <w:docPartBody>
        <w:p w:rsidR="00E84BDA" w:rsidRDefault="000E0CCF" w:rsidP="000E0CCF">
          <w:pPr>
            <w:pStyle w:val="3E95FB3A9F614DF3883ADF549BD39632"/>
          </w:pPr>
          <w:r w:rsidRPr="004F0A00">
            <w:rPr>
              <w:rStyle w:val="PlaceholderText"/>
            </w:rPr>
            <w:t>Method of Consultation.</w:t>
          </w:r>
        </w:p>
      </w:docPartBody>
    </w:docPart>
    <w:docPart>
      <w:docPartPr>
        <w:name w:val="076B389E273C4161A54D43AAE806263F"/>
        <w:category>
          <w:name w:val="General"/>
          <w:gallery w:val="placeholder"/>
        </w:category>
        <w:types>
          <w:type w:val="bbPlcHdr"/>
        </w:types>
        <w:behaviors>
          <w:behavior w:val="content"/>
        </w:behaviors>
        <w:guid w:val="{C67ACCE8-576E-4A9A-A9CB-8F6B2C584603}"/>
      </w:docPartPr>
      <w:docPartBody>
        <w:p w:rsidR="00E84BDA" w:rsidRDefault="000E0CCF" w:rsidP="000E0CCF">
          <w:pPr>
            <w:pStyle w:val="076B389E273C4161A54D43AAE806263F"/>
          </w:pPr>
          <w:r w:rsidRPr="004F0A00">
            <w:rPr>
              <w:rStyle w:val="PlaceholderText"/>
            </w:rPr>
            <w:t>Feedback.</w:t>
          </w:r>
        </w:p>
      </w:docPartBody>
    </w:docPart>
    <w:docPart>
      <w:docPartPr>
        <w:name w:val="5BDBE00EF27C48499CE00168E9DBE721"/>
        <w:category>
          <w:name w:val="General"/>
          <w:gallery w:val="placeholder"/>
        </w:category>
        <w:types>
          <w:type w:val="bbPlcHdr"/>
        </w:types>
        <w:behaviors>
          <w:behavior w:val="content"/>
        </w:behaviors>
        <w:guid w:val="{A1C6DFE5-3FB8-4877-8084-EC526C83EF9A}"/>
      </w:docPartPr>
      <w:docPartBody>
        <w:p w:rsidR="00E84BDA" w:rsidRDefault="000E0CCF" w:rsidP="000E0CCF">
          <w:pPr>
            <w:pStyle w:val="5BDBE00EF27C48499CE00168E9DBE721"/>
          </w:pPr>
          <w:r w:rsidRPr="004F0A00">
            <w:rPr>
              <w:rStyle w:val="PlaceholderText"/>
            </w:rPr>
            <w:t>Agency Name.</w:t>
          </w:r>
        </w:p>
      </w:docPartBody>
    </w:docPart>
    <w:docPart>
      <w:docPartPr>
        <w:name w:val="2E90EA3F859F43648EA1B5C0FBA6AA7A"/>
        <w:category>
          <w:name w:val="General"/>
          <w:gallery w:val="placeholder"/>
        </w:category>
        <w:types>
          <w:type w:val="bbPlcHdr"/>
        </w:types>
        <w:behaviors>
          <w:behavior w:val="content"/>
        </w:behaviors>
        <w:guid w:val="{EBBB1AEA-C1AF-4291-8B19-A5A45607DD25}"/>
      </w:docPartPr>
      <w:docPartBody>
        <w:p w:rsidR="00E84BDA" w:rsidRDefault="000E0CCF" w:rsidP="000E0CCF">
          <w:pPr>
            <w:pStyle w:val="2E90EA3F859F43648EA1B5C0FBA6AA7A"/>
          </w:pPr>
          <w:r>
            <w:rPr>
              <w:rStyle w:val="PlaceholderText"/>
            </w:rPr>
            <w:t>Type of Agency/Org.</w:t>
          </w:r>
        </w:p>
      </w:docPartBody>
    </w:docPart>
    <w:docPart>
      <w:docPartPr>
        <w:name w:val="1173B41762DC43128DFDBF9CFBAF3958"/>
        <w:category>
          <w:name w:val="General"/>
          <w:gallery w:val="placeholder"/>
        </w:category>
        <w:types>
          <w:type w:val="bbPlcHdr"/>
        </w:types>
        <w:behaviors>
          <w:behavior w:val="content"/>
        </w:behaviors>
        <w:guid w:val="{00D1A9D0-D903-4DC8-8A8A-497303D873DA}"/>
      </w:docPartPr>
      <w:docPartBody>
        <w:p w:rsidR="00E84BDA" w:rsidRDefault="000E0CCF" w:rsidP="000E0CCF">
          <w:pPr>
            <w:pStyle w:val="1173B41762DC43128DFDBF9CFBAF3958"/>
          </w:pPr>
          <w:r w:rsidRPr="004F0A00">
            <w:rPr>
              <w:rStyle w:val="PlaceholderText"/>
            </w:rPr>
            <w:t>Method of Consultation.</w:t>
          </w:r>
        </w:p>
      </w:docPartBody>
    </w:docPart>
    <w:docPart>
      <w:docPartPr>
        <w:name w:val="674C698C75F44F13BF4F2363944338D3"/>
        <w:category>
          <w:name w:val="General"/>
          <w:gallery w:val="placeholder"/>
        </w:category>
        <w:types>
          <w:type w:val="bbPlcHdr"/>
        </w:types>
        <w:behaviors>
          <w:behavior w:val="content"/>
        </w:behaviors>
        <w:guid w:val="{03A50353-EEAC-4563-A1B2-3E8683FEF749}"/>
      </w:docPartPr>
      <w:docPartBody>
        <w:p w:rsidR="00E84BDA" w:rsidRDefault="000E0CCF" w:rsidP="000E0CCF">
          <w:pPr>
            <w:pStyle w:val="674C698C75F44F13BF4F2363944338D3"/>
          </w:pPr>
          <w:r w:rsidRPr="004F0A00">
            <w:rPr>
              <w:rStyle w:val="PlaceholderText"/>
            </w:rPr>
            <w:t>Feedback.</w:t>
          </w:r>
        </w:p>
      </w:docPartBody>
    </w:docPart>
    <w:docPart>
      <w:docPartPr>
        <w:name w:val="73B298F50636418D8856BE87B0A36C75"/>
        <w:category>
          <w:name w:val="General"/>
          <w:gallery w:val="placeholder"/>
        </w:category>
        <w:types>
          <w:type w:val="bbPlcHdr"/>
        </w:types>
        <w:behaviors>
          <w:behavior w:val="content"/>
        </w:behaviors>
        <w:guid w:val="{8D7E366B-8326-4508-90A1-BDF5B5A3FA48}"/>
      </w:docPartPr>
      <w:docPartBody>
        <w:p w:rsidR="00E84BDA" w:rsidRDefault="000E0CCF" w:rsidP="000E0CCF">
          <w:pPr>
            <w:pStyle w:val="73B298F50636418D8856BE87B0A36C75"/>
          </w:pPr>
          <w:r w:rsidRPr="004F0A00">
            <w:rPr>
              <w:rStyle w:val="PlaceholderText"/>
            </w:rPr>
            <w:t>Agency Name.</w:t>
          </w:r>
        </w:p>
      </w:docPartBody>
    </w:docPart>
    <w:docPart>
      <w:docPartPr>
        <w:name w:val="45B26EA8224E4E6ABCCF2008CE47E29D"/>
        <w:category>
          <w:name w:val="General"/>
          <w:gallery w:val="placeholder"/>
        </w:category>
        <w:types>
          <w:type w:val="bbPlcHdr"/>
        </w:types>
        <w:behaviors>
          <w:behavior w:val="content"/>
        </w:behaviors>
        <w:guid w:val="{4E6F5D45-DA9B-448E-BFB1-00A2661D8A83}"/>
      </w:docPartPr>
      <w:docPartBody>
        <w:p w:rsidR="00E84BDA" w:rsidRDefault="000E0CCF" w:rsidP="000E0CCF">
          <w:pPr>
            <w:pStyle w:val="45B26EA8224E4E6ABCCF2008CE47E29D"/>
          </w:pPr>
          <w:r>
            <w:rPr>
              <w:rStyle w:val="PlaceholderText"/>
            </w:rPr>
            <w:t>Type of Agency/Org.</w:t>
          </w:r>
        </w:p>
      </w:docPartBody>
    </w:docPart>
    <w:docPart>
      <w:docPartPr>
        <w:name w:val="6A0E962901BA4EABB86339AA805F1771"/>
        <w:category>
          <w:name w:val="General"/>
          <w:gallery w:val="placeholder"/>
        </w:category>
        <w:types>
          <w:type w:val="bbPlcHdr"/>
        </w:types>
        <w:behaviors>
          <w:behavior w:val="content"/>
        </w:behaviors>
        <w:guid w:val="{4C51B22C-2B90-4B95-B34D-BC5682FF1988}"/>
      </w:docPartPr>
      <w:docPartBody>
        <w:p w:rsidR="00E84BDA" w:rsidRDefault="000E0CCF" w:rsidP="000E0CCF">
          <w:pPr>
            <w:pStyle w:val="6A0E962901BA4EABB86339AA805F1771"/>
          </w:pPr>
          <w:r w:rsidRPr="004F0A00">
            <w:rPr>
              <w:rStyle w:val="PlaceholderText"/>
            </w:rPr>
            <w:t>Method of Consultation.</w:t>
          </w:r>
        </w:p>
      </w:docPartBody>
    </w:docPart>
    <w:docPart>
      <w:docPartPr>
        <w:name w:val="7B3DDF32F6DF4AD1B2EB8F1847A14601"/>
        <w:category>
          <w:name w:val="General"/>
          <w:gallery w:val="placeholder"/>
        </w:category>
        <w:types>
          <w:type w:val="bbPlcHdr"/>
        </w:types>
        <w:behaviors>
          <w:behavior w:val="content"/>
        </w:behaviors>
        <w:guid w:val="{7A89667B-3D7E-4E83-BC68-F84D52608516}"/>
      </w:docPartPr>
      <w:docPartBody>
        <w:p w:rsidR="00E84BDA" w:rsidRDefault="000E0CCF" w:rsidP="000E0CCF">
          <w:pPr>
            <w:pStyle w:val="7B3DDF32F6DF4AD1B2EB8F1847A14601"/>
          </w:pPr>
          <w:r w:rsidRPr="004F0A00">
            <w:rPr>
              <w:rStyle w:val="PlaceholderText"/>
            </w:rPr>
            <w:t>Feedback.</w:t>
          </w:r>
        </w:p>
      </w:docPartBody>
    </w:docPart>
    <w:docPart>
      <w:docPartPr>
        <w:name w:val="6EB5FC60686343DCAD6F17DA1ECB785A"/>
        <w:category>
          <w:name w:val="General"/>
          <w:gallery w:val="placeholder"/>
        </w:category>
        <w:types>
          <w:type w:val="bbPlcHdr"/>
        </w:types>
        <w:behaviors>
          <w:behavior w:val="content"/>
        </w:behaviors>
        <w:guid w:val="{1C5B3DA6-CA10-43D2-BFDE-C572096A47B9}"/>
      </w:docPartPr>
      <w:docPartBody>
        <w:p w:rsidR="00E84BDA" w:rsidRDefault="000E0CCF" w:rsidP="000E0CCF">
          <w:pPr>
            <w:pStyle w:val="6EB5FC60686343DCAD6F17DA1ECB785A"/>
          </w:pPr>
          <w:r w:rsidRPr="004F0A00">
            <w:rPr>
              <w:rStyle w:val="PlaceholderText"/>
            </w:rPr>
            <w:t>Agency Name.</w:t>
          </w:r>
        </w:p>
      </w:docPartBody>
    </w:docPart>
    <w:docPart>
      <w:docPartPr>
        <w:name w:val="902F36C65A37427D8C5465165B21920A"/>
        <w:category>
          <w:name w:val="General"/>
          <w:gallery w:val="placeholder"/>
        </w:category>
        <w:types>
          <w:type w:val="bbPlcHdr"/>
        </w:types>
        <w:behaviors>
          <w:behavior w:val="content"/>
        </w:behaviors>
        <w:guid w:val="{EC6D6483-334D-41A1-87A0-068D733E50CE}"/>
      </w:docPartPr>
      <w:docPartBody>
        <w:p w:rsidR="00E84BDA" w:rsidRDefault="000E0CCF" w:rsidP="000E0CCF">
          <w:pPr>
            <w:pStyle w:val="902F36C65A37427D8C5465165B21920A"/>
          </w:pPr>
          <w:r>
            <w:rPr>
              <w:rStyle w:val="PlaceholderText"/>
            </w:rPr>
            <w:t>Type of Agency/Org.</w:t>
          </w:r>
        </w:p>
      </w:docPartBody>
    </w:docPart>
    <w:docPart>
      <w:docPartPr>
        <w:name w:val="B9CBC66ACF53457DB590248375A20BB3"/>
        <w:category>
          <w:name w:val="General"/>
          <w:gallery w:val="placeholder"/>
        </w:category>
        <w:types>
          <w:type w:val="bbPlcHdr"/>
        </w:types>
        <w:behaviors>
          <w:behavior w:val="content"/>
        </w:behaviors>
        <w:guid w:val="{D9527FD4-C842-4906-BED7-EC35057B5F8E}"/>
      </w:docPartPr>
      <w:docPartBody>
        <w:p w:rsidR="00E84BDA" w:rsidRDefault="000E0CCF" w:rsidP="000E0CCF">
          <w:pPr>
            <w:pStyle w:val="B9CBC66ACF53457DB590248375A20BB3"/>
          </w:pPr>
          <w:r w:rsidRPr="004F0A00">
            <w:rPr>
              <w:rStyle w:val="PlaceholderText"/>
            </w:rPr>
            <w:t>Method of Consultation.</w:t>
          </w:r>
        </w:p>
      </w:docPartBody>
    </w:docPart>
    <w:docPart>
      <w:docPartPr>
        <w:name w:val="032F311986CC4DA382F892AE4B4AE9CF"/>
        <w:category>
          <w:name w:val="General"/>
          <w:gallery w:val="placeholder"/>
        </w:category>
        <w:types>
          <w:type w:val="bbPlcHdr"/>
        </w:types>
        <w:behaviors>
          <w:behavior w:val="content"/>
        </w:behaviors>
        <w:guid w:val="{FA39D878-2347-465D-B717-681E88BB6666}"/>
      </w:docPartPr>
      <w:docPartBody>
        <w:p w:rsidR="00E84BDA" w:rsidRDefault="000E0CCF" w:rsidP="000E0CCF">
          <w:pPr>
            <w:pStyle w:val="032F311986CC4DA382F892AE4B4AE9CF"/>
          </w:pPr>
          <w:r w:rsidRPr="004F0A00">
            <w:rPr>
              <w:rStyle w:val="PlaceholderText"/>
            </w:rPr>
            <w:t>Feedback.</w:t>
          </w:r>
        </w:p>
      </w:docPartBody>
    </w:docPart>
    <w:docPart>
      <w:docPartPr>
        <w:name w:val="703F0E6E054D4773B3269CBA50E92DD1"/>
        <w:category>
          <w:name w:val="General"/>
          <w:gallery w:val="placeholder"/>
        </w:category>
        <w:types>
          <w:type w:val="bbPlcHdr"/>
        </w:types>
        <w:behaviors>
          <w:behavior w:val="content"/>
        </w:behaviors>
        <w:guid w:val="{57C04689-6B4A-4B3B-BC19-9BB8E1908BAC}"/>
      </w:docPartPr>
      <w:docPartBody>
        <w:p w:rsidR="00E84BDA" w:rsidRDefault="000E0CCF" w:rsidP="000E0CCF">
          <w:pPr>
            <w:pStyle w:val="703F0E6E054D4773B3269CBA50E92DD1"/>
          </w:pPr>
          <w:r w:rsidRPr="004F0A00">
            <w:rPr>
              <w:rStyle w:val="PlaceholderText"/>
            </w:rPr>
            <w:t>Agency Name.</w:t>
          </w:r>
        </w:p>
      </w:docPartBody>
    </w:docPart>
    <w:docPart>
      <w:docPartPr>
        <w:name w:val="9B3B4672AED84B24A49E3F2FF3B9D7D3"/>
        <w:category>
          <w:name w:val="General"/>
          <w:gallery w:val="placeholder"/>
        </w:category>
        <w:types>
          <w:type w:val="bbPlcHdr"/>
        </w:types>
        <w:behaviors>
          <w:behavior w:val="content"/>
        </w:behaviors>
        <w:guid w:val="{9B7E7242-813D-42F6-9192-AC92B2F79AEE}"/>
      </w:docPartPr>
      <w:docPartBody>
        <w:p w:rsidR="00E84BDA" w:rsidRDefault="000E0CCF" w:rsidP="000E0CCF">
          <w:pPr>
            <w:pStyle w:val="9B3B4672AED84B24A49E3F2FF3B9D7D3"/>
          </w:pPr>
          <w:r>
            <w:rPr>
              <w:rStyle w:val="PlaceholderText"/>
            </w:rPr>
            <w:t>Type of Agency/Org.</w:t>
          </w:r>
        </w:p>
      </w:docPartBody>
    </w:docPart>
    <w:docPart>
      <w:docPartPr>
        <w:name w:val="8DFDB2D617EA484ABA8B772228AF4C21"/>
        <w:category>
          <w:name w:val="General"/>
          <w:gallery w:val="placeholder"/>
        </w:category>
        <w:types>
          <w:type w:val="bbPlcHdr"/>
        </w:types>
        <w:behaviors>
          <w:behavior w:val="content"/>
        </w:behaviors>
        <w:guid w:val="{16A4EEC1-AD21-452D-A20B-D102D5B3B9A3}"/>
      </w:docPartPr>
      <w:docPartBody>
        <w:p w:rsidR="00E84BDA" w:rsidRDefault="000E0CCF" w:rsidP="000E0CCF">
          <w:pPr>
            <w:pStyle w:val="8DFDB2D617EA484ABA8B772228AF4C21"/>
          </w:pPr>
          <w:r w:rsidRPr="004F0A00">
            <w:rPr>
              <w:rStyle w:val="PlaceholderText"/>
            </w:rPr>
            <w:t>Method of Consultation.</w:t>
          </w:r>
        </w:p>
      </w:docPartBody>
    </w:docPart>
    <w:docPart>
      <w:docPartPr>
        <w:name w:val="3616804BB99F4DA9945ECBF8EDF7E4C7"/>
        <w:category>
          <w:name w:val="General"/>
          <w:gallery w:val="placeholder"/>
        </w:category>
        <w:types>
          <w:type w:val="bbPlcHdr"/>
        </w:types>
        <w:behaviors>
          <w:behavior w:val="content"/>
        </w:behaviors>
        <w:guid w:val="{56771EBF-4222-43F5-BB23-BDB07DE930C0}"/>
      </w:docPartPr>
      <w:docPartBody>
        <w:p w:rsidR="00E84BDA" w:rsidRDefault="000E0CCF" w:rsidP="000E0CCF">
          <w:pPr>
            <w:pStyle w:val="3616804BB99F4DA9945ECBF8EDF7E4C7"/>
          </w:pPr>
          <w:r w:rsidRPr="004F0A00">
            <w:rPr>
              <w:rStyle w:val="PlaceholderText"/>
            </w:rPr>
            <w:t>Feedback.</w:t>
          </w:r>
        </w:p>
      </w:docPartBody>
    </w:docPart>
    <w:docPart>
      <w:docPartPr>
        <w:name w:val="AC333813AA1C4BCCB2107E713FB361DC"/>
        <w:category>
          <w:name w:val="General"/>
          <w:gallery w:val="placeholder"/>
        </w:category>
        <w:types>
          <w:type w:val="bbPlcHdr"/>
        </w:types>
        <w:behaviors>
          <w:behavior w:val="content"/>
        </w:behaviors>
        <w:guid w:val="{C868004B-6C1C-44E8-B06A-212112476D67}"/>
      </w:docPartPr>
      <w:docPartBody>
        <w:p w:rsidR="000E1615" w:rsidRDefault="008354B9" w:rsidP="008354B9">
          <w:pPr>
            <w:pStyle w:val="AC333813AA1C4BCCB2107E713FB361DC"/>
          </w:pPr>
          <w:r w:rsidRPr="004F0A00">
            <w:rPr>
              <w:rStyle w:val="PlaceholderText"/>
            </w:rPr>
            <w:t>Agency Name.</w:t>
          </w:r>
        </w:p>
      </w:docPartBody>
    </w:docPart>
    <w:docPart>
      <w:docPartPr>
        <w:name w:val="C36FD62AF836434E830DB22360DB9E4C"/>
        <w:category>
          <w:name w:val="General"/>
          <w:gallery w:val="placeholder"/>
        </w:category>
        <w:types>
          <w:type w:val="bbPlcHdr"/>
        </w:types>
        <w:behaviors>
          <w:behavior w:val="content"/>
        </w:behaviors>
        <w:guid w:val="{A31A6855-593B-4A02-9D6A-2B1B9D899E64}"/>
      </w:docPartPr>
      <w:docPartBody>
        <w:p w:rsidR="000E1615" w:rsidRDefault="008354B9" w:rsidP="008354B9">
          <w:pPr>
            <w:pStyle w:val="C36FD62AF836434E830DB22360DB9E4C"/>
          </w:pPr>
          <w:r>
            <w:rPr>
              <w:rStyle w:val="PlaceholderText"/>
            </w:rPr>
            <w:t>Type of Agency/Org.</w:t>
          </w:r>
        </w:p>
      </w:docPartBody>
    </w:docPart>
    <w:docPart>
      <w:docPartPr>
        <w:name w:val="F6E9FAC2D80142D3B9357D8FD110273B"/>
        <w:category>
          <w:name w:val="General"/>
          <w:gallery w:val="placeholder"/>
        </w:category>
        <w:types>
          <w:type w:val="bbPlcHdr"/>
        </w:types>
        <w:behaviors>
          <w:behavior w:val="content"/>
        </w:behaviors>
        <w:guid w:val="{2C181731-BC73-4CD8-881A-238BC02FFCF5}"/>
      </w:docPartPr>
      <w:docPartBody>
        <w:p w:rsidR="000E1615" w:rsidRDefault="008354B9" w:rsidP="008354B9">
          <w:pPr>
            <w:pStyle w:val="F6E9FAC2D80142D3B9357D8FD110273B"/>
          </w:pPr>
          <w:r w:rsidRPr="004F0A00">
            <w:rPr>
              <w:rStyle w:val="PlaceholderText"/>
            </w:rPr>
            <w:t>Method of Consultation.</w:t>
          </w:r>
        </w:p>
      </w:docPartBody>
    </w:docPart>
    <w:docPart>
      <w:docPartPr>
        <w:name w:val="8A8CA9ED5C5843B995D8F0B188D24D05"/>
        <w:category>
          <w:name w:val="General"/>
          <w:gallery w:val="placeholder"/>
        </w:category>
        <w:types>
          <w:type w:val="bbPlcHdr"/>
        </w:types>
        <w:behaviors>
          <w:behavior w:val="content"/>
        </w:behaviors>
        <w:guid w:val="{1E20F4A8-AD68-45F1-9E96-144E46AB00A2}"/>
      </w:docPartPr>
      <w:docPartBody>
        <w:p w:rsidR="000E1615" w:rsidRDefault="008354B9" w:rsidP="008354B9">
          <w:pPr>
            <w:pStyle w:val="8A8CA9ED5C5843B995D8F0B188D24D05"/>
          </w:pPr>
          <w:r w:rsidRPr="004F0A00">
            <w:rPr>
              <w:rStyle w:val="PlaceholderText"/>
            </w:rPr>
            <w:t>Agency Name.</w:t>
          </w:r>
        </w:p>
      </w:docPartBody>
    </w:docPart>
    <w:docPart>
      <w:docPartPr>
        <w:name w:val="F7BF7783B91D45A8B96939F2A1CEC1E7"/>
        <w:category>
          <w:name w:val="General"/>
          <w:gallery w:val="placeholder"/>
        </w:category>
        <w:types>
          <w:type w:val="bbPlcHdr"/>
        </w:types>
        <w:behaviors>
          <w:behavior w:val="content"/>
        </w:behaviors>
        <w:guid w:val="{81D22EA9-7393-49CF-8D26-C908C834E172}"/>
      </w:docPartPr>
      <w:docPartBody>
        <w:p w:rsidR="000E1615" w:rsidRDefault="008354B9" w:rsidP="008354B9">
          <w:pPr>
            <w:pStyle w:val="F7BF7783B91D45A8B96939F2A1CEC1E7"/>
          </w:pPr>
          <w:r>
            <w:rPr>
              <w:rStyle w:val="PlaceholderText"/>
            </w:rPr>
            <w:t>Type of Agency/Org.</w:t>
          </w:r>
        </w:p>
      </w:docPartBody>
    </w:docPart>
    <w:docPart>
      <w:docPartPr>
        <w:name w:val="34DDDC8E0E04460EA25356360FD2B842"/>
        <w:category>
          <w:name w:val="General"/>
          <w:gallery w:val="placeholder"/>
        </w:category>
        <w:types>
          <w:type w:val="bbPlcHdr"/>
        </w:types>
        <w:behaviors>
          <w:behavior w:val="content"/>
        </w:behaviors>
        <w:guid w:val="{792F4DEF-C03D-44CE-8920-961DA413045C}"/>
      </w:docPartPr>
      <w:docPartBody>
        <w:p w:rsidR="000E1615" w:rsidRDefault="008354B9" w:rsidP="008354B9">
          <w:pPr>
            <w:pStyle w:val="34DDDC8E0E04460EA25356360FD2B842"/>
          </w:pPr>
          <w:r w:rsidRPr="004F0A00">
            <w:rPr>
              <w:rStyle w:val="PlaceholderText"/>
            </w:rPr>
            <w:t>Method of Consultation.</w:t>
          </w:r>
        </w:p>
      </w:docPartBody>
    </w:docPart>
    <w:docPart>
      <w:docPartPr>
        <w:name w:val="EB51B4BD2FF14E22B4A104DA7EDB6712"/>
        <w:category>
          <w:name w:val="General"/>
          <w:gallery w:val="placeholder"/>
        </w:category>
        <w:types>
          <w:type w:val="bbPlcHdr"/>
        </w:types>
        <w:behaviors>
          <w:behavior w:val="content"/>
        </w:behaviors>
        <w:guid w:val="{EA49CE1A-C5C0-4006-BB73-2AD5F771E5AB}"/>
      </w:docPartPr>
      <w:docPartBody>
        <w:p w:rsidR="000E1615" w:rsidRDefault="008354B9" w:rsidP="008354B9">
          <w:pPr>
            <w:pStyle w:val="EB51B4BD2FF14E22B4A104DA7EDB6712"/>
          </w:pPr>
          <w:r w:rsidRPr="004F0A00">
            <w:rPr>
              <w:rStyle w:val="PlaceholderText"/>
            </w:rPr>
            <w:t>Agency Name.</w:t>
          </w:r>
        </w:p>
      </w:docPartBody>
    </w:docPart>
    <w:docPart>
      <w:docPartPr>
        <w:name w:val="1C1A422212B744D294EFA1D830744AD6"/>
        <w:category>
          <w:name w:val="General"/>
          <w:gallery w:val="placeholder"/>
        </w:category>
        <w:types>
          <w:type w:val="bbPlcHdr"/>
        </w:types>
        <w:behaviors>
          <w:behavior w:val="content"/>
        </w:behaviors>
        <w:guid w:val="{A6D6AB6C-128D-4661-9103-BB53B1A49E5A}"/>
      </w:docPartPr>
      <w:docPartBody>
        <w:p w:rsidR="000E1615" w:rsidRDefault="008354B9" w:rsidP="008354B9">
          <w:pPr>
            <w:pStyle w:val="1C1A422212B744D294EFA1D830744AD6"/>
          </w:pPr>
          <w:r>
            <w:rPr>
              <w:rStyle w:val="PlaceholderText"/>
            </w:rPr>
            <w:t>Type of Agency/Org.</w:t>
          </w:r>
        </w:p>
      </w:docPartBody>
    </w:docPart>
    <w:docPart>
      <w:docPartPr>
        <w:name w:val="C2E75063034740178A522F47E25416AA"/>
        <w:category>
          <w:name w:val="General"/>
          <w:gallery w:val="placeholder"/>
        </w:category>
        <w:types>
          <w:type w:val="bbPlcHdr"/>
        </w:types>
        <w:behaviors>
          <w:behavior w:val="content"/>
        </w:behaviors>
        <w:guid w:val="{95BD35F3-1545-47B4-803F-7DEA0558C6BB}"/>
      </w:docPartPr>
      <w:docPartBody>
        <w:p w:rsidR="000E1615" w:rsidRDefault="008354B9" w:rsidP="008354B9">
          <w:pPr>
            <w:pStyle w:val="C2E75063034740178A522F47E25416AA"/>
          </w:pPr>
          <w:r w:rsidRPr="004F0A00">
            <w:rPr>
              <w:rStyle w:val="PlaceholderText"/>
            </w:rPr>
            <w:t>Method of Consultation.</w:t>
          </w:r>
        </w:p>
      </w:docPartBody>
    </w:docPart>
    <w:docPart>
      <w:docPartPr>
        <w:name w:val="ABF86E6E334B4A35A89B03D6DBA627A0"/>
        <w:category>
          <w:name w:val="General"/>
          <w:gallery w:val="placeholder"/>
        </w:category>
        <w:types>
          <w:type w:val="bbPlcHdr"/>
        </w:types>
        <w:behaviors>
          <w:behavior w:val="content"/>
        </w:behaviors>
        <w:guid w:val="{35500030-1654-417A-B838-B7860059DB29}"/>
      </w:docPartPr>
      <w:docPartBody>
        <w:p w:rsidR="000E1615" w:rsidRDefault="008354B9" w:rsidP="008354B9">
          <w:pPr>
            <w:pStyle w:val="ABF86E6E334B4A35A89B03D6DBA627A0"/>
          </w:pPr>
          <w:r w:rsidRPr="004F0A00">
            <w:rPr>
              <w:rStyle w:val="PlaceholderText"/>
            </w:rPr>
            <w:t>Agency Name.</w:t>
          </w:r>
        </w:p>
      </w:docPartBody>
    </w:docPart>
    <w:docPart>
      <w:docPartPr>
        <w:name w:val="E8002D5EF83E4A2AA286A2C7E0BAFBBB"/>
        <w:category>
          <w:name w:val="General"/>
          <w:gallery w:val="placeholder"/>
        </w:category>
        <w:types>
          <w:type w:val="bbPlcHdr"/>
        </w:types>
        <w:behaviors>
          <w:behavior w:val="content"/>
        </w:behaviors>
        <w:guid w:val="{55762CB0-AA01-4F32-A7D5-BA51078A5246}"/>
      </w:docPartPr>
      <w:docPartBody>
        <w:p w:rsidR="000E1615" w:rsidRDefault="008354B9" w:rsidP="008354B9">
          <w:pPr>
            <w:pStyle w:val="E8002D5EF83E4A2AA286A2C7E0BAFBBB"/>
          </w:pPr>
          <w:r>
            <w:rPr>
              <w:rStyle w:val="PlaceholderText"/>
            </w:rPr>
            <w:t>Type of Agency/Org.</w:t>
          </w:r>
        </w:p>
      </w:docPartBody>
    </w:docPart>
    <w:docPart>
      <w:docPartPr>
        <w:name w:val="2C4623F5978E4DFD80A68CCFC6316D12"/>
        <w:category>
          <w:name w:val="General"/>
          <w:gallery w:val="placeholder"/>
        </w:category>
        <w:types>
          <w:type w:val="bbPlcHdr"/>
        </w:types>
        <w:behaviors>
          <w:behavior w:val="content"/>
        </w:behaviors>
        <w:guid w:val="{2DB37695-81D0-4EED-A01C-FC861C10AEC6}"/>
      </w:docPartPr>
      <w:docPartBody>
        <w:p w:rsidR="000E1615" w:rsidRDefault="008354B9" w:rsidP="008354B9">
          <w:pPr>
            <w:pStyle w:val="2C4623F5978E4DFD80A68CCFC6316D12"/>
          </w:pPr>
          <w:r w:rsidRPr="004F0A00">
            <w:rPr>
              <w:rStyle w:val="PlaceholderText"/>
            </w:rPr>
            <w:t>Agency Name.</w:t>
          </w:r>
        </w:p>
      </w:docPartBody>
    </w:docPart>
    <w:docPart>
      <w:docPartPr>
        <w:name w:val="5E141AE49E1F4894A854E08C1F968132"/>
        <w:category>
          <w:name w:val="General"/>
          <w:gallery w:val="placeholder"/>
        </w:category>
        <w:types>
          <w:type w:val="bbPlcHdr"/>
        </w:types>
        <w:behaviors>
          <w:behavior w:val="content"/>
        </w:behaviors>
        <w:guid w:val="{6DBF9251-5A54-4309-844C-7BBF1F8C7626}"/>
      </w:docPartPr>
      <w:docPartBody>
        <w:p w:rsidR="000E1615" w:rsidRDefault="008354B9" w:rsidP="008354B9">
          <w:pPr>
            <w:pStyle w:val="5E141AE49E1F4894A854E08C1F968132"/>
          </w:pPr>
          <w:r>
            <w:rPr>
              <w:rStyle w:val="PlaceholderText"/>
            </w:rPr>
            <w:t>Type of Agency/Org.</w:t>
          </w:r>
        </w:p>
      </w:docPartBody>
    </w:docPart>
    <w:docPart>
      <w:docPartPr>
        <w:name w:val="F9BB4268D6DC475B846CCFCBF168A6DC"/>
        <w:category>
          <w:name w:val="General"/>
          <w:gallery w:val="placeholder"/>
        </w:category>
        <w:types>
          <w:type w:val="bbPlcHdr"/>
        </w:types>
        <w:behaviors>
          <w:behavior w:val="content"/>
        </w:behaviors>
        <w:guid w:val="{3A0A4448-4D32-4C0F-9A55-12C0D001A92C}"/>
      </w:docPartPr>
      <w:docPartBody>
        <w:p w:rsidR="000E1615" w:rsidRDefault="008354B9" w:rsidP="008354B9">
          <w:pPr>
            <w:pStyle w:val="F9BB4268D6DC475B846CCFCBF168A6DC"/>
          </w:pPr>
          <w:r w:rsidRPr="004F0A00">
            <w:rPr>
              <w:rStyle w:val="PlaceholderText"/>
            </w:rPr>
            <w:t>Agency Name.</w:t>
          </w:r>
        </w:p>
      </w:docPartBody>
    </w:docPart>
    <w:docPart>
      <w:docPartPr>
        <w:name w:val="AC78F627B2A44AA39C20AEA135C4C8A0"/>
        <w:category>
          <w:name w:val="General"/>
          <w:gallery w:val="placeholder"/>
        </w:category>
        <w:types>
          <w:type w:val="bbPlcHdr"/>
        </w:types>
        <w:behaviors>
          <w:behavior w:val="content"/>
        </w:behaviors>
        <w:guid w:val="{DC465783-B44D-4B94-9EB9-285928E3C674}"/>
      </w:docPartPr>
      <w:docPartBody>
        <w:p w:rsidR="000E1615" w:rsidRDefault="008354B9" w:rsidP="008354B9">
          <w:pPr>
            <w:pStyle w:val="AC78F627B2A44AA39C20AEA135C4C8A0"/>
          </w:pPr>
          <w:r>
            <w:rPr>
              <w:rStyle w:val="PlaceholderText"/>
            </w:rPr>
            <w:t>Type of Agency/Org.</w:t>
          </w:r>
        </w:p>
      </w:docPartBody>
    </w:docPart>
    <w:docPart>
      <w:docPartPr>
        <w:name w:val="EAACBFA499344B008F70618444F8DDF1"/>
        <w:category>
          <w:name w:val="General"/>
          <w:gallery w:val="placeholder"/>
        </w:category>
        <w:types>
          <w:type w:val="bbPlcHdr"/>
        </w:types>
        <w:behaviors>
          <w:behavior w:val="content"/>
        </w:behaviors>
        <w:guid w:val="{B60D8E60-3151-4B0B-AF3F-E4D457D0D975}"/>
      </w:docPartPr>
      <w:docPartBody>
        <w:p w:rsidR="000E1615" w:rsidRDefault="008354B9" w:rsidP="008354B9">
          <w:pPr>
            <w:pStyle w:val="EAACBFA499344B008F70618444F8DDF1"/>
          </w:pPr>
          <w:r>
            <w:rPr>
              <w:rStyle w:val="PlaceholderText"/>
            </w:rPr>
            <w:t>Type of Agency/Org.</w:t>
          </w:r>
        </w:p>
      </w:docPartBody>
    </w:docPart>
    <w:docPart>
      <w:docPartPr>
        <w:name w:val="2E3004BD2F654FAEA1319DF880FEF96A"/>
        <w:category>
          <w:name w:val="General"/>
          <w:gallery w:val="placeholder"/>
        </w:category>
        <w:types>
          <w:type w:val="bbPlcHdr"/>
        </w:types>
        <w:behaviors>
          <w:behavior w:val="content"/>
        </w:behaviors>
        <w:guid w:val="{3B6F50DB-1371-43DF-BB20-2F568DCE2C31}"/>
      </w:docPartPr>
      <w:docPartBody>
        <w:p w:rsidR="000E1615" w:rsidRDefault="008354B9" w:rsidP="008354B9">
          <w:pPr>
            <w:pStyle w:val="2E3004BD2F654FAEA1319DF880FEF96A"/>
          </w:pPr>
          <w:r>
            <w:rPr>
              <w:rStyle w:val="PlaceholderText"/>
            </w:rPr>
            <w:t>Type of Agency/Org.</w:t>
          </w:r>
        </w:p>
      </w:docPartBody>
    </w:docPart>
    <w:docPart>
      <w:docPartPr>
        <w:name w:val="537FACB178DC4ECFAA65A80E9F77F9F7"/>
        <w:category>
          <w:name w:val="General"/>
          <w:gallery w:val="placeholder"/>
        </w:category>
        <w:types>
          <w:type w:val="bbPlcHdr"/>
        </w:types>
        <w:behaviors>
          <w:behavior w:val="content"/>
        </w:behaviors>
        <w:guid w:val="{8E7C32F7-00B5-44A3-B2E6-AEED9A3D38CF}"/>
      </w:docPartPr>
      <w:docPartBody>
        <w:p w:rsidR="000E1615" w:rsidRDefault="008354B9" w:rsidP="008354B9">
          <w:pPr>
            <w:pStyle w:val="537FACB178DC4ECFAA65A80E9F77F9F7"/>
          </w:pPr>
          <w:r>
            <w:rPr>
              <w:rStyle w:val="PlaceholderText"/>
            </w:rPr>
            <w:t>Enter narrative response here</w:t>
          </w:r>
          <w:r w:rsidRPr="008637C8">
            <w:rPr>
              <w:rStyle w:val="PlaceholderText"/>
            </w:rPr>
            <w:t>.</w:t>
          </w:r>
        </w:p>
      </w:docPartBody>
    </w:docPart>
    <w:docPart>
      <w:docPartPr>
        <w:name w:val="9A8D0C1977974F56933A840668B356D6"/>
        <w:category>
          <w:name w:val="General"/>
          <w:gallery w:val="placeholder"/>
        </w:category>
        <w:types>
          <w:type w:val="bbPlcHdr"/>
        </w:types>
        <w:behaviors>
          <w:behavior w:val="content"/>
        </w:behaviors>
        <w:guid w:val="{236BEC3D-38E4-4D11-B980-5C9B47B221EC}"/>
      </w:docPartPr>
      <w:docPartBody>
        <w:p w:rsidR="000E1615" w:rsidRDefault="008354B9" w:rsidP="008354B9">
          <w:pPr>
            <w:pStyle w:val="9A8D0C1977974F56933A840668B356D6"/>
          </w:pPr>
          <w:r>
            <w:rPr>
              <w:rStyle w:val="PlaceholderText"/>
            </w:rPr>
            <w:t>Enter narrative response here</w:t>
          </w:r>
          <w:r w:rsidRPr="008637C8">
            <w:rPr>
              <w:rStyle w:val="PlaceholderText"/>
            </w:rPr>
            <w:t>.</w:t>
          </w:r>
        </w:p>
      </w:docPartBody>
    </w:docPart>
    <w:docPart>
      <w:docPartPr>
        <w:name w:val="262D5272245F4F32A4CE83E517DC6A1A"/>
        <w:category>
          <w:name w:val="General"/>
          <w:gallery w:val="placeholder"/>
        </w:category>
        <w:types>
          <w:type w:val="bbPlcHdr"/>
        </w:types>
        <w:behaviors>
          <w:behavior w:val="content"/>
        </w:behaviors>
        <w:guid w:val="{36E3F682-C7A8-4742-9B50-53E58C7DEC77}"/>
      </w:docPartPr>
      <w:docPartBody>
        <w:p w:rsidR="000E1615" w:rsidRDefault="008354B9" w:rsidP="008354B9">
          <w:pPr>
            <w:pStyle w:val="262D5272245F4F32A4CE83E517DC6A1A"/>
          </w:pPr>
          <w:r>
            <w:rPr>
              <w:rStyle w:val="PlaceholderText"/>
            </w:rPr>
            <w:t>Enter narrative response here</w:t>
          </w:r>
          <w:r w:rsidRPr="008637C8">
            <w:rPr>
              <w:rStyle w:val="PlaceholderText"/>
            </w:rPr>
            <w:t>.</w:t>
          </w:r>
        </w:p>
      </w:docPartBody>
    </w:docPart>
    <w:docPart>
      <w:docPartPr>
        <w:name w:val="8BF0664AF6E74CD7BB10DAE626123E13"/>
        <w:category>
          <w:name w:val="General"/>
          <w:gallery w:val="placeholder"/>
        </w:category>
        <w:types>
          <w:type w:val="bbPlcHdr"/>
        </w:types>
        <w:behaviors>
          <w:behavior w:val="content"/>
        </w:behaviors>
        <w:guid w:val="{4179A87B-83F3-458E-9742-81B32973593E}"/>
      </w:docPartPr>
      <w:docPartBody>
        <w:p w:rsidR="000E1615" w:rsidRDefault="008354B9" w:rsidP="008354B9">
          <w:pPr>
            <w:pStyle w:val="8BF0664AF6E74CD7BB10DAE626123E13"/>
          </w:pPr>
          <w:r>
            <w:rPr>
              <w:rStyle w:val="PlaceholderText"/>
            </w:rPr>
            <w:t>Enter narrative response here</w:t>
          </w:r>
          <w:r w:rsidRPr="008637C8">
            <w:rPr>
              <w:rStyle w:val="PlaceholderText"/>
            </w:rPr>
            <w:t>.</w:t>
          </w:r>
        </w:p>
      </w:docPartBody>
    </w:docPart>
    <w:docPart>
      <w:docPartPr>
        <w:name w:val="1B5D6D8941D64D3481100016E69FFF1B"/>
        <w:category>
          <w:name w:val="General"/>
          <w:gallery w:val="placeholder"/>
        </w:category>
        <w:types>
          <w:type w:val="bbPlcHdr"/>
        </w:types>
        <w:behaviors>
          <w:behavior w:val="content"/>
        </w:behaviors>
        <w:guid w:val="{D59660E0-F9D8-4D17-B7B4-99308997B4C0}"/>
      </w:docPartPr>
      <w:docPartBody>
        <w:p w:rsidR="000E1615" w:rsidRDefault="008354B9" w:rsidP="008354B9">
          <w:pPr>
            <w:pStyle w:val="1B5D6D8941D64D3481100016E69FFF1B"/>
          </w:pPr>
          <w:r>
            <w:rPr>
              <w:rStyle w:val="PlaceholderText"/>
            </w:rPr>
            <w:t>Enter narrative response here</w:t>
          </w:r>
          <w:r w:rsidRPr="008637C8">
            <w:rPr>
              <w:rStyle w:val="PlaceholderText"/>
            </w:rPr>
            <w:t>.</w:t>
          </w:r>
        </w:p>
      </w:docPartBody>
    </w:docPart>
    <w:docPart>
      <w:docPartPr>
        <w:name w:val="1592500D3FF840A6961389D35F3B7B6F"/>
        <w:category>
          <w:name w:val="General"/>
          <w:gallery w:val="placeholder"/>
        </w:category>
        <w:types>
          <w:type w:val="bbPlcHdr"/>
        </w:types>
        <w:behaviors>
          <w:behavior w:val="content"/>
        </w:behaviors>
        <w:guid w:val="{61ABB29F-BCD8-4AAB-987C-54F22D26485A}"/>
      </w:docPartPr>
      <w:docPartBody>
        <w:p w:rsidR="000E1615" w:rsidRDefault="008354B9" w:rsidP="008354B9">
          <w:pPr>
            <w:pStyle w:val="1592500D3FF840A6961389D35F3B7B6F"/>
          </w:pPr>
          <w:r>
            <w:rPr>
              <w:rStyle w:val="PlaceholderText"/>
            </w:rPr>
            <w:t>Enter narrative response here</w:t>
          </w:r>
          <w:r w:rsidRPr="008637C8">
            <w:rPr>
              <w:rStyle w:val="PlaceholderText"/>
            </w:rPr>
            <w:t>.</w:t>
          </w:r>
        </w:p>
      </w:docPartBody>
    </w:docPart>
    <w:docPart>
      <w:docPartPr>
        <w:name w:val="6DB71B20A1674428BA8CAADC782A068A"/>
        <w:category>
          <w:name w:val="General"/>
          <w:gallery w:val="placeholder"/>
        </w:category>
        <w:types>
          <w:type w:val="bbPlcHdr"/>
        </w:types>
        <w:behaviors>
          <w:behavior w:val="content"/>
        </w:behaviors>
        <w:guid w:val="{EDCDCAC5-BC22-499D-9A04-DBC4ABFF393D}"/>
      </w:docPartPr>
      <w:docPartBody>
        <w:p w:rsidR="000E1615" w:rsidRDefault="008354B9" w:rsidP="008354B9">
          <w:pPr>
            <w:pStyle w:val="6DB71B20A1674428BA8CAADC782A068A"/>
          </w:pPr>
          <w:r>
            <w:rPr>
              <w:rStyle w:val="PlaceholderText"/>
            </w:rPr>
            <w:t>Enter narrative response here</w:t>
          </w:r>
          <w:r w:rsidRPr="008637C8">
            <w:rPr>
              <w:rStyle w:val="PlaceholderText"/>
            </w:rPr>
            <w:t>.</w:t>
          </w:r>
        </w:p>
      </w:docPartBody>
    </w:docPart>
    <w:docPart>
      <w:docPartPr>
        <w:name w:val="9E17038EFB924838986BB18452E30B59"/>
        <w:category>
          <w:name w:val="General"/>
          <w:gallery w:val="placeholder"/>
        </w:category>
        <w:types>
          <w:type w:val="bbPlcHdr"/>
        </w:types>
        <w:behaviors>
          <w:behavior w:val="content"/>
        </w:behaviors>
        <w:guid w:val="{40342745-3439-42E6-B73A-AED15AEEDC0C}"/>
      </w:docPartPr>
      <w:docPartBody>
        <w:p w:rsidR="000E1615" w:rsidRDefault="008354B9" w:rsidP="008354B9">
          <w:pPr>
            <w:pStyle w:val="9E17038EFB924838986BB18452E30B59"/>
          </w:pPr>
          <w:r>
            <w:rPr>
              <w:rStyle w:val="PlaceholderText"/>
            </w:rPr>
            <w:t>Enter narrative response here</w:t>
          </w:r>
          <w:r w:rsidRPr="008637C8">
            <w:rPr>
              <w:rStyle w:val="PlaceholderText"/>
            </w:rPr>
            <w:t>.</w:t>
          </w:r>
        </w:p>
      </w:docPartBody>
    </w:docPart>
    <w:docPart>
      <w:docPartPr>
        <w:name w:val="49C509D3A4A84585B14EA7185293D7EE"/>
        <w:category>
          <w:name w:val="General"/>
          <w:gallery w:val="placeholder"/>
        </w:category>
        <w:types>
          <w:type w:val="bbPlcHdr"/>
        </w:types>
        <w:behaviors>
          <w:behavior w:val="content"/>
        </w:behaviors>
        <w:guid w:val="{93800639-B6C2-492B-9188-408A7B1887FC}"/>
      </w:docPartPr>
      <w:docPartBody>
        <w:p w:rsidR="000E1615" w:rsidRDefault="008354B9" w:rsidP="008354B9">
          <w:pPr>
            <w:pStyle w:val="49C509D3A4A84585B14EA7185293D7EE"/>
          </w:pPr>
          <w:r>
            <w:rPr>
              <w:rStyle w:val="PlaceholderText"/>
            </w:rPr>
            <w:t>Enter narrative response here</w:t>
          </w:r>
          <w:r w:rsidRPr="008637C8">
            <w:rPr>
              <w:rStyle w:val="PlaceholderText"/>
            </w:rPr>
            <w:t>.</w:t>
          </w:r>
        </w:p>
      </w:docPartBody>
    </w:docPart>
    <w:docPart>
      <w:docPartPr>
        <w:name w:val="C80EEF16879A453BAFE794C33C03AF8C"/>
        <w:category>
          <w:name w:val="General"/>
          <w:gallery w:val="placeholder"/>
        </w:category>
        <w:types>
          <w:type w:val="bbPlcHdr"/>
        </w:types>
        <w:behaviors>
          <w:behavior w:val="content"/>
        </w:behaviors>
        <w:guid w:val="{991D20C8-C9F4-4069-BDBE-D77D0E45DBFF}"/>
      </w:docPartPr>
      <w:docPartBody>
        <w:p w:rsidR="000E1615" w:rsidRDefault="008354B9" w:rsidP="008354B9">
          <w:pPr>
            <w:pStyle w:val="C80EEF16879A453BAFE794C33C03AF8C"/>
          </w:pPr>
          <w:r>
            <w:rPr>
              <w:rStyle w:val="PlaceholderText"/>
            </w:rPr>
            <w:t>Enter narrative response here</w:t>
          </w:r>
          <w:r w:rsidRPr="008637C8">
            <w:rPr>
              <w:rStyle w:val="PlaceholderText"/>
            </w:rPr>
            <w:t>.</w:t>
          </w:r>
        </w:p>
      </w:docPartBody>
    </w:docPart>
    <w:docPart>
      <w:docPartPr>
        <w:name w:val="33EE9B6A691F460C8AFBF920D7013D09"/>
        <w:category>
          <w:name w:val="General"/>
          <w:gallery w:val="placeholder"/>
        </w:category>
        <w:types>
          <w:type w:val="bbPlcHdr"/>
        </w:types>
        <w:behaviors>
          <w:behavior w:val="content"/>
        </w:behaviors>
        <w:guid w:val="{55D31814-96BA-430C-A2C5-A07252D29557}"/>
      </w:docPartPr>
      <w:docPartBody>
        <w:p w:rsidR="008F7E90" w:rsidRDefault="00B611B8" w:rsidP="00B611B8">
          <w:pPr>
            <w:pStyle w:val="33EE9B6A691F460C8AFBF920D7013D09"/>
          </w:pPr>
          <w:r>
            <w:rPr>
              <w:rStyle w:val="PlaceholderText"/>
            </w:rPr>
            <w:t>Enter narrative response here</w:t>
          </w:r>
          <w:r w:rsidRPr="008637C8">
            <w:rPr>
              <w:rStyle w:val="PlaceholderText"/>
            </w:rPr>
            <w:t>.</w:t>
          </w:r>
        </w:p>
      </w:docPartBody>
    </w:docPart>
    <w:docPart>
      <w:docPartPr>
        <w:name w:val="175A2020A0BD4245B47E85C53AD9E9B5"/>
        <w:category>
          <w:name w:val="General"/>
          <w:gallery w:val="placeholder"/>
        </w:category>
        <w:types>
          <w:type w:val="bbPlcHdr"/>
        </w:types>
        <w:behaviors>
          <w:behavior w:val="content"/>
        </w:behaviors>
        <w:guid w:val="{0786C14D-3D08-4C61-A2A0-222C9C9329DC}"/>
      </w:docPartPr>
      <w:docPartBody>
        <w:p w:rsidR="00AC0D93" w:rsidRDefault="006F4D1C" w:rsidP="006F4D1C">
          <w:pPr>
            <w:pStyle w:val="175A2020A0BD4245B47E85C53AD9E9B5"/>
          </w:pPr>
          <w:r>
            <w:rPr>
              <w:rStyle w:val="PlaceholderText"/>
            </w:rPr>
            <w:t>Enter narrative response here</w:t>
          </w:r>
          <w:r w:rsidRPr="008637C8">
            <w:rPr>
              <w:rStyle w:val="PlaceholderText"/>
            </w:rPr>
            <w:t>.</w:t>
          </w:r>
        </w:p>
      </w:docPartBody>
    </w:docPart>
    <w:docPart>
      <w:docPartPr>
        <w:name w:val="B8AB4C9C61264EA08B6587C8224D2A57"/>
        <w:category>
          <w:name w:val="General"/>
          <w:gallery w:val="placeholder"/>
        </w:category>
        <w:types>
          <w:type w:val="bbPlcHdr"/>
        </w:types>
        <w:behaviors>
          <w:behavior w:val="content"/>
        </w:behaviors>
        <w:guid w:val="{F99581F4-8025-485B-A98F-9C2013587A57}"/>
      </w:docPartPr>
      <w:docPartBody>
        <w:p w:rsidR="00AC0D93" w:rsidRDefault="006F4D1C" w:rsidP="006F4D1C">
          <w:pPr>
            <w:pStyle w:val="B8AB4C9C61264EA08B6587C8224D2A57"/>
          </w:pPr>
          <w:r>
            <w:rPr>
              <w:rStyle w:val="PlaceholderText"/>
            </w:rPr>
            <w:t>Enter narrative response here</w:t>
          </w:r>
          <w:r w:rsidRPr="008637C8">
            <w:rPr>
              <w:rStyle w:val="PlaceholderText"/>
            </w:rPr>
            <w:t>.</w:t>
          </w:r>
        </w:p>
      </w:docPartBody>
    </w:docPart>
    <w:docPart>
      <w:docPartPr>
        <w:name w:val="A9720E26DA7A4CD684D710D22B932297"/>
        <w:category>
          <w:name w:val="General"/>
          <w:gallery w:val="placeholder"/>
        </w:category>
        <w:types>
          <w:type w:val="bbPlcHdr"/>
        </w:types>
        <w:behaviors>
          <w:behavior w:val="content"/>
        </w:behaviors>
        <w:guid w:val="{27E6989A-877B-44FB-8ED7-DC86AD5EC1B5}"/>
      </w:docPartPr>
      <w:docPartBody>
        <w:p w:rsidR="0089462B" w:rsidRDefault="00240ABC" w:rsidP="00240ABC">
          <w:pPr>
            <w:pStyle w:val="A9720E26DA7A4CD684D710D22B932297"/>
          </w:pPr>
          <w:r>
            <w:rPr>
              <w:rStyle w:val="PlaceholderText"/>
            </w:rPr>
            <w:t>Enter narrative response here</w:t>
          </w:r>
          <w:r w:rsidRPr="008637C8">
            <w:rPr>
              <w:rStyle w:val="PlaceholderText"/>
            </w:rPr>
            <w:t>.</w:t>
          </w:r>
        </w:p>
      </w:docPartBody>
    </w:docPart>
    <w:docPart>
      <w:docPartPr>
        <w:name w:val="8E4241789BEA474BA147BD9B6B432787"/>
        <w:category>
          <w:name w:val="General"/>
          <w:gallery w:val="placeholder"/>
        </w:category>
        <w:types>
          <w:type w:val="bbPlcHdr"/>
        </w:types>
        <w:behaviors>
          <w:behavior w:val="content"/>
        </w:behaviors>
        <w:guid w:val="{2AEBE063-CB3C-4418-9390-5710960AC325}"/>
      </w:docPartPr>
      <w:docPartBody>
        <w:p w:rsidR="0089462B" w:rsidRDefault="00240ABC" w:rsidP="00240ABC">
          <w:pPr>
            <w:pStyle w:val="8E4241789BEA474BA147BD9B6B432787"/>
          </w:pPr>
          <w:r>
            <w:rPr>
              <w:rStyle w:val="PlaceholderText"/>
            </w:rPr>
            <w:t>Enter narrative response here</w:t>
          </w:r>
          <w:r w:rsidRPr="008637C8">
            <w:rPr>
              <w:rStyle w:val="PlaceholderText"/>
            </w:rPr>
            <w:t>.</w:t>
          </w:r>
        </w:p>
      </w:docPartBody>
    </w:docPart>
    <w:docPart>
      <w:docPartPr>
        <w:name w:val="7255A063F94F4F499769B45E5B0D7F20"/>
        <w:category>
          <w:name w:val="General"/>
          <w:gallery w:val="placeholder"/>
        </w:category>
        <w:types>
          <w:type w:val="bbPlcHdr"/>
        </w:types>
        <w:behaviors>
          <w:behavior w:val="content"/>
        </w:behaviors>
        <w:guid w:val="{5665C9B9-0F5A-43BD-81A5-DE66D4DA8A61}"/>
      </w:docPartPr>
      <w:docPartBody>
        <w:p w:rsidR="0089462B" w:rsidRDefault="00240ABC" w:rsidP="00240ABC">
          <w:pPr>
            <w:pStyle w:val="7255A063F94F4F499769B45E5B0D7F20"/>
          </w:pPr>
          <w:r>
            <w:rPr>
              <w:rStyle w:val="PlaceholderText"/>
            </w:rPr>
            <w:t>Enter narrative response here</w:t>
          </w:r>
          <w:r w:rsidRPr="008637C8">
            <w:rPr>
              <w:rStyle w:val="PlaceholderText"/>
            </w:rPr>
            <w:t>.</w:t>
          </w:r>
        </w:p>
      </w:docPartBody>
    </w:docPart>
    <w:docPart>
      <w:docPartPr>
        <w:name w:val="4B8DD14141894EF0B4535374ABB7392E"/>
        <w:category>
          <w:name w:val="General"/>
          <w:gallery w:val="placeholder"/>
        </w:category>
        <w:types>
          <w:type w:val="bbPlcHdr"/>
        </w:types>
        <w:behaviors>
          <w:behavior w:val="content"/>
        </w:behaviors>
        <w:guid w:val="{C20FEEE3-1A5B-439A-9262-003353C1C6C7}"/>
      </w:docPartPr>
      <w:docPartBody>
        <w:p w:rsidR="0089462B" w:rsidRDefault="00240ABC" w:rsidP="00240ABC">
          <w:pPr>
            <w:pStyle w:val="4B8DD14141894EF0B4535374ABB7392E"/>
          </w:pPr>
          <w:r>
            <w:rPr>
              <w:rStyle w:val="PlaceholderText"/>
            </w:rPr>
            <w:t>Enter narrative response here</w:t>
          </w:r>
          <w:r w:rsidRPr="008637C8">
            <w:rPr>
              <w:rStyle w:val="PlaceholderText"/>
            </w:rPr>
            <w:t>.</w:t>
          </w:r>
        </w:p>
      </w:docPartBody>
    </w:docPart>
    <w:docPart>
      <w:docPartPr>
        <w:name w:val="EB4E26E91EBC42EC80ABAAB8D294F964"/>
        <w:category>
          <w:name w:val="General"/>
          <w:gallery w:val="placeholder"/>
        </w:category>
        <w:types>
          <w:type w:val="bbPlcHdr"/>
        </w:types>
        <w:behaviors>
          <w:behavior w:val="content"/>
        </w:behaviors>
        <w:guid w:val="{E08F99FB-3586-4A84-970F-DCC6F249683B}"/>
      </w:docPartPr>
      <w:docPartBody>
        <w:p w:rsidR="0089462B" w:rsidRDefault="00240ABC" w:rsidP="00240ABC">
          <w:pPr>
            <w:pStyle w:val="EB4E26E91EBC42EC80ABAAB8D294F964"/>
          </w:pPr>
          <w:r>
            <w:rPr>
              <w:rStyle w:val="PlaceholderText"/>
            </w:rPr>
            <w:t>Enter narrative response here</w:t>
          </w:r>
          <w:r w:rsidRPr="008637C8">
            <w:rPr>
              <w:rStyle w:val="PlaceholderText"/>
            </w:rPr>
            <w:t>.</w:t>
          </w:r>
        </w:p>
      </w:docPartBody>
    </w:docPart>
    <w:docPart>
      <w:docPartPr>
        <w:name w:val="7473C44DB2C149768A3055FA29001778"/>
        <w:category>
          <w:name w:val="General"/>
          <w:gallery w:val="placeholder"/>
        </w:category>
        <w:types>
          <w:type w:val="bbPlcHdr"/>
        </w:types>
        <w:behaviors>
          <w:behavior w:val="content"/>
        </w:behaviors>
        <w:guid w:val="{48AD09AB-5E5F-436E-835A-EB5B0499A957}"/>
      </w:docPartPr>
      <w:docPartBody>
        <w:p w:rsidR="0089462B" w:rsidRDefault="00240ABC" w:rsidP="00240ABC">
          <w:pPr>
            <w:pStyle w:val="7473C44DB2C149768A3055FA29001778"/>
          </w:pPr>
          <w:r>
            <w:rPr>
              <w:rStyle w:val="PlaceholderText"/>
            </w:rPr>
            <w:t>Enter narrative response here</w:t>
          </w:r>
          <w:r w:rsidRPr="008637C8">
            <w:rPr>
              <w:rStyle w:val="PlaceholderText"/>
            </w:rPr>
            <w:t>.</w:t>
          </w:r>
        </w:p>
      </w:docPartBody>
    </w:docPart>
    <w:docPart>
      <w:docPartPr>
        <w:name w:val="E31E04348FDD4677AC9ECE55F4D86860"/>
        <w:category>
          <w:name w:val="General"/>
          <w:gallery w:val="placeholder"/>
        </w:category>
        <w:types>
          <w:type w:val="bbPlcHdr"/>
        </w:types>
        <w:behaviors>
          <w:behavior w:val="content"/>
        </w:behaviors>
        <w:guid w:val="{97693E7F-2C9E-431C-A41C-6C96519D2D9D}"/>
      </w:docPartPr>
      <w:docPartBody>
        <w:p w:rsidR="0089462B" w:rsidRDefault="00240ABC" w:rsidP="00240ABC">
          <w:pPr>
            <w:pStyle w:val="E31E04348FDD4677AC9ECE55F4D86860"/>
          </w:pPr>
          <w:r>
            <w:rPr>
              <w:rStyle w:val="PlaceholderText"/>
            </w:rPr>
            <w:t>Enter narrative response here</w:t>
          </w:r>
          <w:r w:rsidRPr="008637C8">
            <w:rPr>
              <w:rStyle w:val="PlaceholderText"/>
            </w:rPr>
            <w:t>.</w:t>
          </w:r>
        </w:p>
      </w:docPartBody>
    </w:docPart>
    <w:docPart>
      <w:docPartPr>
        <w:name w:val="CF183ABBC68A40CFBF2CE5A010BDC347"/>
        <w:category>
          <w:name w:val="General"/>
          <w:gallery w:val="placeholder"/>
        </w:category>
        <w:types>
          <w:type w:val="bbPlcHdr"/>
        </w:types>
        <w:behaviors>
          <w:behavior w:val="content"/>
        </w:behaviors>
        <w:guid w:val="{51167283-CEEA-4514-9DAB-8EEE56216A86}"/>
      </w:docPartPr>
      <w:docPartBody>
        <w:p w:rsidR="0089462B" w:rsidRDefault="00240ABC" w:rsidP="00240ABC">
          <w:pPr>
            <w:pStyle w:val="CF183ABBC68A40CFBF2CE5A010BDC347"/>
          </w:pPr>
          <w:r>
            <w:rPr>
              <w:rStyle w:val="PlaceholderText"/>
            </w:rPr>
            <w:t>Enter narrative response here</w:t>
          </w:r>
          <w:r w:rsidRPr="008637C8">
            <w:rPr>
              <w:rStyle w:val="PlaceholderText"/>
            </w:rPr>
            <w:t>.</w:t>
          </w:r>
        </w:p>
      </w:docPartBody>
    </w:docPart>
    <w:docPart>
      <w:docPartPr>
        <w:name w:val="BE6563E636994ACB9EAACBF625743535"/>
        <w:category>
          <w:name w:val="General"/>
          <w:gallery w:val="placeholder"/>
        </w:category>
        <w:types>
          <w:type w:val="bbPlcHdr"/>
        </w:types>
        <w:behaviors>
          <w:behavior w:val="content"/>
        </w:behaviors>
        <w:guid w:val="{4289760A-458C-4251-ABA9-ED2067389AA4}"/>
      </w:docPartPr>
      <w:docPartBody>
        <w:p w:rsidR="0089462B" w:rsidRDefault="00240ABC" w:rsidP="00240ABC">
          <w:pPr>
            <w:pStyle w:val="BE6563E636994ACB9EAACBF625743535"/>
          </w:pPr>
          <w:r>
            <w:rPr>
              <w:rStyle w:val="PlaceholderText"/>
            </w:rPr>
            <w:t>Enter narrative response here</w:t>
          </w:r>
          <w:r w:rsidRPr="008637C8">
            <w:rPr>
              <w:rStyle w:val="PlaceholderText"/>
            </w:rPr>
            <w:t>.</w:t>
          </w:r>
        </w:p>
      </w:docPartBody>
    </w:docPart>
    <w:docPart>
      <w:docPartPr>
        <w:name w:val="410B877395E8400C97A536887628963A"/>
        <w:category>
          <w:name w:val="General"/>
          <w:gallery w:val="placeholder"/>
        </w:category>
        <w:types>
          <w:type w:val="bbPlcHdr"/>
        </w:types>
        <w:behaviors>
          <w:behavior w:val="content"/>
        </w:behaviors>
        <w:guid w:val="{394A37E7-1987-495C-B28C-B4EB09D86324}"/>
      </w:docPartPr>
      <w:docPartBody>
        <w:p w:rsidR="0089462B" w:rsidRDefault="00240ABC" w:rsidP="00240ABC">
          <w:pPr>
            <w:pStyle w:val="410B877395E8400C97A536887628963A"/>
          </w:pPr>
          <w:r>
            <w:rPr>
              <w:rStyle w:val="PlaceholderText"/>
            </w:rPr>
            <w:t>Enter narrative response here</w:t>
          </w:r>
          <w:r w:rsidRPr="008637C8">
            <w:rPr>
              <w:rStyle w:val="PlaceholderText"/>
            </w:rPr>
            <w:t>.</w:t>
          </w:r>
        </w:p>
      </w:docPartBody>
    </w:docPart>
    <w:docPart>
      <w:docPartPr>
        <w:name w:val="EDAF396B32644720A8FFF149E3255543"/>
        <w:category>
          <w:name w:val="General"/>
          <w:gallery w:val="placeholder"/>
        </w:category>
        <w:types>
          <w:type w:val="bbPlcHdr"/>
        </w:types>
        <w:behaviors>
          <w:behavior w:val="content"/>
        </w:behaviors>
        <w:guid w:val="{7455E1EC-0AA3-406D-A82C-5461A95A9E0E}"/>
      </w:docPartPr>
      <w:docPartBody>
        <w:p w:rsidR="0089462B" w:rsidRDefault="00240ABC" w:rsidP="00240ABC">
          <w:pPr>
            <w:pStyle w:val="EDAF396B32644720A8FFF149E3255543"/>
          </w:pPr>
          <w:r>
            <w:rPr>
              <w:rStyle w:val="PlaceholderText"/>
            </w:rPr>
            <w:t>Enter narrative response here</w:t>
          </w:r>
          <w:r w:rsidRPr="008637C8">
            <w:rPr>
              <w:rStyle w:val="PlaceholderText"/>
            </w:rPr>
            <w:t>.</w:t>
          </w:r>
        </w:p>
      </w:docPartBody>
    </w:docPart>
    <w:docPart>
      <w:docPartPr>
        <w:name w:val="108631A5D61E4224B3764D13A722C564"/>
        <w:category>
          <w:name w:val="General"/>
          <w:gallery w:val="placeholder"/>
        </w:category>
        <w:types>
          <w:type w:val="bbPlcHdr"/>
        </w:types>
        <w:behaviors>
          <w:behavior w:val="content"/>
        </w:behaviors>
        <w:guid w:val="{F35164F9-4F0C-43FE-8601-0287531322B8}"/>
      </w:docPartPr>
      <w:docPartBody>
        <w:p w:rsidR="0089462B" w:rsidRDefault="00240ABC" w:rsidP="00240ABC">
          <w:pPr>
            <w:pStyle w:val="108631A5D61E4224B3764D13A722C564"/>
          </w:pPr>
          <w:r>
            <w:rPr>
              <w:rStyle w:val="PlaceholderText"/>
            </w:rPr>
            <w:t>Enter narrative response here</w:t>
          </w:r>
          <w:r w:rsidRPr="008637C8">
            <w:rPr>
              <w:rStyle w:val="PlaceholderText"/>
            </w:rPr>
            <w:t>.</w:t>
          </w:r>
        </w:p>
      </w:docPartBody>
    </w:docPart>
    <w:docPart>
      <w:docPartPr>
        <w:name w:val="CFB7874E6E6947FDAF2C77230BC910D8"/>
        <w:category>
          <w:name w:val="General"/>
          <w:gallery w:val="placeholder"/>
        </w:category>
        <w:types>
          <w:type w:val="bbPlcHdr"/>
        </w:types>
        <w:behaviors>
          <w:behavior w:val="content"/>
        </w:behaviors>
        <w:guid w:val="{47940E1C-9DF5-4140-A6C2-C658E1E26218}"/>
      </w:docPartPr>
      <w:docPartBody>
        <w:p w:rsidR="0089462B" w:rsidRDefault="00240ABC" w:rsidP="00240ABC">
          <w:pPr>
            <w:pStyle w:val="CFB7874E6E6947FDAF2C77230BC910D8"/>
          </w:pPr>
          <w:r>
            <w:rPr>
              <w:rStyle w:val="PlaceholderText"/>
            </w:rPr>
            <w:t>Enter narrative response here</w:t>
          </w:r>
          <w:r w:rsidRPr="008637C8">
            <w:rPr>
              <w:rStyle w:val="PlaceholderText"/>
            </w:rPr>
            <w:t>.</w:t>
          </w:r>
        </w:p>
      </w:docPartBody>
    </w:docPart>
    <w:docPart>
      <w:docPartPr>
        <w:name w:val="247F43366C5F4B16A69735FB61F59EA0"/>
        <w:category>
          <w:name w:val="General"/>
          <w:gallery w:val="placeholder"/>
        </w:category>
        <w:types>
          <w:type w:val="bbPlcHdr"/>
        </w:types>
        <w:behaviors>
          <w:behavior w:val="content"/>
        </w:behaviors>
        <w:guid w:val="{7AC264D8-2D1B-42E3-B29A-EFBEB9A668D3}"/>
      </w:docPartPr>
      <w:docPartBody>
        <w:p w:rsidR="0089462B" w:rsidRDefault="00240ABC" w:rsidP="00240ABC">
          <w:pPr>
            <w:pStyle w:val="247F43366C5F4B16A69735FB61F59EA0"/>
          </w:pPr>
          <w:r>
            <w:rPr>
              <w:rStyle w:val="PlaceholderText"/>
            </w:rPr>
            <w:t>Enter narrative response here</w:t>
          </w:r>
          <w:r w:rsidRPr="008637C8">
            <w:rPr>
              <w:rStyle w:val="PlaceholderText"/>
            </w:rPr>
            <w:t>.</w:t>
          </w:r>
        </w:p>
      </w:docPartBody>
    </w:docPart>
    <w:docPart>
      <w:docPartPr>
        <w:name w:val="3D30FAE33FAA42EA80CB42E7952F6A7B"/>
        <w:category>
          <w:name w:val="General"/>
          <w:gallery w:val="placeholder"/>
        </w:category>
        <w:types>
          <w:type w:val="bbPlcHdr"/>
        </w:types>
        <w:behaviors>
          <w:behavior w:val="content"/>
        </w:behaviors>
        <w:guid w:val="{763F6DA2-8E35-4148-B601-49311C871B98}"/>
      </w:docPartPr>
      <w:docPartBody>
        <w:p w:rsidR="0089462B" w:rsidRDefault="00240ABC" w:rsidP="00240ABC">
          <w:pPr>
            <w:pStyle w:val="3D30FAE33FAA42EA80CB42E7952F6A7B"/>
          </w:pPr>
          <w:r>
            <w:rPr>
              <w:rStyle w:val="PlaceholderText"/>
            </w:rPr>
            <w:t>Enter narrative response here</w:t>
          </w:r>
          <w:r w:rsidRPr="008637C8">
            <w:rPr>
              <w:rStyle w:val="PlaceholderText"/>
            </w:rPr>
            <w:t>.</w:t>
          </w:r>
        </w:p>
      </w:docPartBody>
    </w:docPart>
    <w:docPart>
      <w:docPartPr>
        <w:name w:val="937ABEDEF8A24FA0B2244B6C65B0B224"/>
        <w:category>
          <w:name w:val="General"/>
          <w:gallery w:val="placeholder"/>
        </w:category>
        <w:types>
          <w:type w:val="bbPlcHdr"/>
        </w:types>
        <w:behaviors>
          <w:behavior w:val="content"/>
        </w:behaviors>
        <w:guid w:val="{3FFBF5FF-8FD5-4DFF-98E2-AC8C93AAF828}"/>
      </w:docPartPr>
      <w:docPartBody>
        <w:p w:rsidR="0089462B" w:rsidRDefault="00240ABC" w:rsidP="00240ABC">
          <w:pPr>
            <w:pStyle w:val="937ABEDEF8A24FA0B2244B6C65B0B224"/>
          </w:pPr>
          <w:r>
            <w:rPr>
              <w:rStyle w:val="PlaceholderText"/>
            </w:rPr>
            <w:t>Enter narrative response here</w:t>
          </w:r>
          <w:r w:rsidRPr="008637C8">
            <w:rPr>
              <w:rStyle w:val="PlaceholderText"/>
            </w:rPr>
            <w:t>.</w:t>
          </w:r>
        </w:p>
      </w:docPartBody>
    </w:docPart>
    <w:docPart>
      <w:docPartPr>
        <w:name w:val="126F7266B06D41B3953A2DBE83F9687B"/>
        <w:category>
          <w:name w:val="General"/>
          <w:gallery w:val="placeholder"/>
        </w:category>
        <w:types>
          <w:type w:val="bbPlcHdr"/>
        </w:types>
        <w:behaviors>
          <w:behavior w:val="content"/>
        </w:behaviors>
        <w:guid w:val="{87950DC5-8873-4F37-97DB-E21DF3F1F1E4}"/>
      </w:docPartPr>
      <w:docPartBody>
        <w:p w:rsidR="0089462B" w:rsidRDefault="00240ABC" w:rsidP="00240ABC">
          <w:pPr>
            <w:pStyle w:val="126F7266B06D41B3953A2DBE83F9687B"/>
          </w:pPr>
          <w:r>
            <w:rPr>
              <w:rStyle w:val="PlaceholderText"/>
            </w:rPr>
            <w:t>Enter narrative response here</w:t>
          </w:r>
          <w:r w:rsidRPr="008637C8">
            <w:rPr>
              <w:rStyle w:val="PlaceholderText"/>
            </w:rPr>
            <w:t>.</w:t>
          </w:r>
        </w:p>
      </w:docPartBody>
    </w:docPart>
    <w:docPart>
      <w:docPartPr>
        <w:name w:val="08B31F946CC644519A7669718116C6BC"/>
        <w:category>
          <w:name w:val="General"/>
          <w:gallery w:val="placeholder"/>
        </w:category>
        <w:types>
          <w:type w:val="bbPlcHdr"/>
        </w:types>
        <w:behaviors>
          <w:behavior w:val="content"/>
        </w:behaviors>
        <w:guid w:val="{3CD9389C-7010-4EBA-81D2-422C50A542D3}"/>
      </w:docPartPr>
      <w:docPartBody>
        <w:p w:rsidR="00041AAF" w:rsidRDefault="00AF2BF5" w:rsidP="00AF2BF5">
          <w:pPr>
            <w:pStyle w:val="08B31F946CC644519A7669718116C6BC"/>
          </w:pPr>
          <w:r>
            <w:rPr>
              <w:rStyle w:val="PlaceholderText"/>
            </w:rPr>
            <w:t>Enter narrative response here</w:t>
          </w:r>
          <w:r w:rsidRPr="008637C8">
            <w:rPr>
              <w:rStyle w:val="PlaceholderText"/>
            </w:rPr>
            <w:t>.</w:t>
          </w:r>
        </w:p>
      </w:docPartBody>
    </w:docPart>
    <w:docPart>
      <w:docPartPr>
        <w:name w:val="FD3DD4EAF6864475B14FD7FA7A955831"/>
        <w:category>
          <w:name w:val="General"/>
          <w:gallery w:val="placeholder"/>
        </w:category>
        <w:types>
          <w:type w:val="bbPlcHdr"/>
        </w:types>
        <w:behaviors>
          <w:behavior w:val="content"/>
        </w:behaviors>
        <w:guid w:val="{BC51C421-CA04-4DA7-B5C3-F7847CC82C01}"/>
      </w:docPartPr>
      <w:docPartBody>
        <w:p w:rsidR="006967B8" w:rsidRDefault="004B1ECD" w:rsidP="004B1ECD">
          <w:pPr>
            <w:pStyle w:val="FD3DD4EAF6864475B14FD7FA7A955831"/>
          </w:pPr>
          <w:r w:rsidRPr="004F0A00">
            <w:rPr>
              <w:rStyle w:val="PlaceholderText"/>
            </w:rPr>
            <w:t>Agency Name.</w:t>
          </w:r>
        </w:p>
      </w:docPartBody>
    </w:docPart>
    <w:docPart>
      <w:docPartPr>
        <w:name w:val="D38AD962EDC1490CB98EAB0AE6285E3D"/>
        <w:category>
          <w:name w:val="General"/>
          <w:gallery w:val="placeholder"/>
        </w:category>
        <w:types>
          <w:type w:val="bbPlcHdr"/>
        </w:types>
        <w:behaviors>
          <w:behavior w:val="content"/>
        </w:behaviors>
        <w:guid w:val="{7F4E9EB5-54DB-4DE1-AC91-BCE9D4B5FE62}"/>
      </w:docPartPr>
      <w:docPartBody>
        <w:p w:rsidR="006967B8" w:rsidRDefault="004B1ECD" w:rsidP="004B1ECD">
          <w:pPr>
            <w:pStyle w:val="D38AD962EDC1490CB98EAB0AE6285E3D"/>
          </w:pPr>
          <w:r w:rsidRPr="004F0A00">
            <w:rPr>
              <w:rStyle w:val="PlaceholderText"/>
            </w:rPr>
            <w:t>Agency Name.</w:t>
          </w:r>
        </w:p>
      </w:docPartBody>
    </w:docPart>
    <w:docPart>
      <w:docPartPr>
        <w:name w:val="18EDF29FFF3A450EB124EA97E8BF92CA"/>
        <w:category>
          <w:name w:val="General"/>
          <w:gallery w:val="placeholder"/>
        </w:category>
        <w:types>
          <w:type w:val="bbPlcHdr"/>
        </w:types>
        <w:behaviors>
          <w:behavior w:val="content"/>
        </w:behaviors>
        <w:guid w:val="{66118789-2FAC-466F-A4B1-2F3538F6CAAB}"/>
      </w:docPartPr>
      <w:docPartBody>
        <w:p w:rsidR="006967B8" w:rsidRDefault="004B1ECD" w:rsidP="004B1ECD">
          <w:pPr>
            <w:pStyle w:val="18EDF29FFF3A450EB124EA97E8BF92CA"/>
          </w:pPr>
          <w:r>
            <w:rPr>
              <w:rStyle w:val="PlaceholderText"/>
            </w:rPr>
            <w:t>Type of Agency/Org.</w:t>
          </w:r>
        </w:p>
      </w:docPartBody>
    </w:docPart>
    <w:docPart>
      <w:docPartPr>
        <w:name w:val="809BD56D7E9440CC8624C3DA88ED7AA6"/>
        <w:category>
          <w:name w:val="General"/>
          <w:gallery w:val="placeholder"/>
        </w:category>
        <w:types>
          <w:type w:val="bbPlcHdr"/>
        </w:types>
        <w:behaviors>
          <w:behavior w:val="content"/>
        </w:behaviors>
        <w:guid w:val="{F3D729E5-3887-417B-A2B8-0D70E1BB4D97}"/>
      </w:docPartPr>
      <w:docPartBody>
        <w:p w:rsidR="006967B8" w:rsidRDefault="004B1ECD" w:rsidP="004B1ECD">
          <w:pPr>
            <w:pStyle w:val="809BD56D7E9440CC8624C3DA88ED7AA6"/>
          </w:pPr>
          <w:r>
            <w:rPr>
              <w:rStyle w:val="PlaceholderText"/>
            </w:rPr>
            <w:t>Type of Agency/Org.</w:t>
          </w:r>
        </w:p>
      </w:docPartBody>
    </w:docPart>
    <w:docPart>
      <w:docPartPr>
        <w:name w:val="EAEC84A47E314EA8B19F72B4CC088987"/>
        <w:category>
          <w:name w:val="General"/>
          <w:gallery w:val="placeholder"/>
        </w:category>
        <w:types>
          <w:type w:val="bbPlcHdr"/>
        </w:types>
        <w:behaviors>
          <w:behavior w:val="content"/>
        </w:behaviors>
        <w:guid w:val="{7EE30EB2-1F1E-4A28-95B6-178872AB8EB3}"/>
      </w:docPartPr>
      <w:docPartBody>
        <w:p w:rsidR="006967B8" w:rsidRDefault="004B1ECD" w:rsidP="004B1ECD">
          <w:pPr>
            <w:pStyle w:val="EAEC84A47E314EA8B19F72B4CC088987"/>
          </w:pPr>
          <w:r w:rsidRPr="004F0A00">
            <w:rPr>
              <w:rStyle w:val="PlaceholderText"/>
            </w:rPr>
            <w:t>Method of Consultation.</w:t>
          </w:r>
        </w:p>
      </w:docPartBody>
    </w:docPart>
    <w:docPart>
      <w:docPartPr>
        <w:name w:val="34F4251FDCA54768B437DB8EE61A968F"/>
        <w:category>
          <w:name w:val="General"/>
          <w:gallery w:val="placeholder"/>
        </w:category>
        <w:types>
          <w:type w:val="bbPlcHdr"/>
        </w:types>
        <w:behaviors>
          <w:behavior w:val="content"/>
        </w:behaviors>
        <w:guid w:val="{9ABAD7CC-0395-4BEA-9526-6BA9FF8B6F00}"/>
      </w:docPartPr>
      <w:docPartBody>
        <w:p w:rsidR="006967B8" w:rsidRDefault="004B1ECD" w:rsidP="004B1ECD">
          <w:pPr>
            <w:pStyle w:val="34F4251FDCA54768B437DB8EE61A968F"/>
          </w:pPr>
          <w:r w:rsidRPr="004F0A00">
            <w:rPr>
              <w:rStyle w:val="PlaceholderText"/>
            </w:rPr>
            <w:t>Method of Consultation.</w:t>
          </w:r>
        </w:p>
      </w:docPartBody>
    </w:docPart>
    <w:docPart>
      <w:docPartPr>
        <w:name w:val="0B6BAF6481B148A48B03AB670D333C45"/>
        <w:category>
          <w:name w:val="General"/>
          <w:gallery w:val="placeholder"/>
        </w:category>
        <w:types>
          <w:type w:val="bbPlcHdr"/>
        </w:types>
        <w:behaviors>
          <w:behavior w:val="content"/>
        </w:behaviors>
        <w:guid w:val="{7C40EFF9-1405-43BB-8EB9-746F77CB56D9}"/>
      </w:docPartPr>
      <w:docPartBody>
        <w:p w:rsidR="006967B8" w:rsidRDefault="004B1ECD" w:rsidP="004B1ECD">
          <w:pPr>
            <w:pStyle w:val="0B6BAF6481B148A48B03AB670D333C45"/>
          </w:pPr>
          <w:r w:rsidRPr="004F0A00">
            <w:rPr>
              <w:rStyle w:val="PlaceholderText"/>
            </w:rPr>
            <w:t>Feedback.</w:t>
          </w:r>
        </w:p>
      </w:docPartBody>
    </w:docPart>
    <w:docPart>
      <w:docPartPr>
        <w:name w:val="24D3B74F1F9840FABE904234E9315D68"/>
        <w:category>
          <w:name w:val="General"/>
          <w:gallery w:val="placeholder"/>
        </w:category>
        <w:types>
          <w:type w:val="bbPlcHdr"/>
        </w:types>
        <w:behaviors>
          <w:behavior w:val="content"/>
        </w:behaviors>
        <w:guid w:val="{D47E6A6B-D24F-4D0B-B9BE-88433E10CB5B}"/>
      </w:docPartPr>
      <w:docPartBody>
        <w:p w:rsidR="006A7322" w:rsidRDefault="000155F7" w:rsidP="000155F7">
          <w:pPr>
            <w:pStyle w:val="24D3B74F1F9840FABE904234E9315D68"/>
          </w:pPr>
          <w:r w:rsidRPr="004F0A00">
            <w:rPr>
              <w:rStyle w:val="PlaceholderText"/>
            </w:rPr>
            <w:t>Feedback.</w:t>
          </w:r>
        </w:p>
      </w:docPartBody>
    </w:docPart>
    <w:docPart>
      <w:docPartPr>
        <w:name w:val="6AB341953CBA46B1A592EBDCB10B1BEC"/>
        <w:category>
          <w:name w:val="General"/>
          <w:gallery w:val="placeholder"/>
        </w:category>
        <w:types>
          <w:type w:val="bbPlcHdr"/>
        </w:types>
        <w:behaviors>
          <w:behavior w:val="content"/>
        </w:behaviors>
        <w:guid w:val="{192335AC-269B-4870-93A8-84B17A973B59}"/>
      </w:docPartPr>
      <w:docPartBody>
        <w:p w:rsidR="006A7322" w:rsidRDefault="000155F7" w:rsidP="000155F7">
          <w:pPr>
            <w:pStyle w:val="6AB341953CBA46B1A592EBDCB10B1BEC"/>
          </w:pPr>
          <w:r>
            <w:rPr>
              <w:rStyle w:val="PlaceholderText"/>
            </w:rPr>
            <w:t>Enter narrative response here</w:t>
          </w:r>
          <w:r w:rsidRPr="008637C8">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817"/>
    <w:rsid w:val="00001DBB"/>
    <w:rsid w:val="000155F7"/>
    <w:rsid w:val="00027E30"/>
    <w:rsid w:val="00041AAF"/>
    <w:rsid w:val="00046FCC"/>
    <w:rsid w:val="000821CE"/>
    <w:rsid w:val="000D60C1"/>
    <w:rsid w:val="000E0CCF"/>
    <w:rsid w:val="000E1615"/>
    <w:rsid w:val="000E3099"/>
    <w:rsid w:val="00144B82"/>
    <w:rsid w:val="001A6F77"/>
    <w:rsid w:val="001B4F78"/>
    <w:rsid w:val="00227817"/>
    <w:rsid w:val="00240ABC"/>
    <w:rsid w:val="00252B31"/>
    <w:rsid w:val="00345AE6"/>
    <w:rsid w:val="00413533"/>
    <w:rsid w:val="00424D11"/>
    <w:rsid w:val="00466864"/>
    <w:rsid w:val="004964F8"/>
    <w:rsid w:val="004B1ECD"/>
    <w:rsid w:val="004B6D7A"/>
    <w:rsid w:val="004E6209"/>
    <w:rsid w:val="004E665E"/>
    <w:rsid w:val="0053449D"/>
    <w:rsid w:val="00564888"/>
    <w:rsid w:val="00576EAC"/>
    <w:rsid w:val="005B79CD"/>
    <w:rsid w:val="005C4A0B"/>
    <w:rsid w:val="00606386"/>
    <w:rsid w:val="00663943"/>
    <w:rsid w:val="006967B8"/>
    <w:rsid w:val="006A7322"/>
    <w:rsid w:val="006F4D1C"/>
    <w:rsid w:val="006F6ACF"/>
    <w:rsid w:val="007B1A47"/>
    <w:rsid w:val="008354B9"/>
    <w:rsid w:val="00860F99"/>
    <w:rsid w:val="00866DD6"/>
    <w:rsid w:val="0089462B"/>
    <w:rsid w:val="008F7E90"/>
    <w:rsid w:val="00970FD0"/>
    <w:rsid w:val="009937F6"/>
    <w:rsid w:val="00997B3E"/>
    <w:rsid w:val="00A14235"/>
    <w:rsid w:val="00AC0D93"/>
    <w:rsid w:val="00AF2BF5"/>
    <w:rsid w:val="00B611B8"/>
    <w:rsid w:val="00B704BD"/>
    <w:rsid w:val="00C97721"/>
    <w:rsid w:val="00CA5AB1"/>
    <w:rsid w:val="00D8420E"/>
    <w:rsid w:val="00E045A2"/>
    <w:rsid w:val="00E84BDA"/>
    <w:rsid w:val="00E85DB4"/>
    <w:rsid w:val="00EA0C4A"/>
    <w:rsid w:val="00F0035C"/>
    <w:rsid w:val="00F3036E"/>
    <w:rsid w:val="00FE25BF"/>
    <w:rsid w:val="00FE3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52747A"/>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55F7"/>
    <w:rPr>
      <w:color w:val="808080"/>
    </w:rPr>
  </w:style>
  <w:style w:type="paragraph" w:customStyle="1" w:styleId="4408C5BBE7384225AF0C199E99B6B5582">
    <w:name w:val="4408C5BBE7384225AF0C199E99B6B5582"/>
    <w:rsid w:val="00227817"/>
    <w:rPr>
      <w:rFonts w:eastAsiaTheme="minorHAnsi"/>
    </w:rPr>
  </w:style>
  <w:style w:type="paragraph" w:customStyle="1" w:styleId="74CBC740315540C2B10B16F5DD3883171">
    <w:name w:val="74CBC740315540C2B10B16F5DD3883171"/>
    <w:rsid w:val="00227817"/>
    <w:rPr>
      <w:rFonts w:eastAsiaTheme="minorHAnsi"/>
    </w:rPr>
  </w:style>
  <w:style w:type="paragraph" w:customStyle="1" w:styleId="519C04DF436C4B27B781ECADC0654BC92">
    <w:name w:val="519C04DF436C4B27B781ECADC0654BC92"/>
    <w:rsid w:val="00227817"/>
    <w:rPr>
      <w:rFonts w:eastAsiaTheme="minorHAnsi"/>
    </w:rPr>
  </w:style>
  <w:style w:type="paragraph" w:customStyle="1" w:styleId="A7BCFEFF60104091BBDE385BA3E0340B2">
    <w:name w:val="A7BCFEFF60104091BBDE385BA3E0340B2"/>
    <w:rsid w:val="00227817"/>
    <w:rPr>
      <w:rFonts w:eastAsiaTheme="minorHAnsi"/>
    </w:rPr>
  </w:style>
  <w:style w:type="paragraph" w:customStyle="1" w:styleId="514520A80F0B41CAB57521EC8D77EF3C2">
    <w:name w:val="514520A80F0B41CAB57521EC8D77EF3C2"/>
    <w:rsid w:val="00227817"/>
    <w:rPr>
      <w:rFonts w:eastAsiaTheme="minorHAnsi"/>
    </w:rPr>
  </w:style>
  <w:style w:type="paragraph" w:customStyle="1" w:styleId="5919DF606B88471781AA6E299A971CA12">
    <w:name w:val="5919DF606B88471781AA6E299A971CA12"/>
    <w:rsid w:val="00227817"/>
    <w:rPr>
      <w:rFonts w:eastAsiaTheme="minorHAnsi"/>
    </w:rPr>
  </w:style>
  <w:style w:type="paragraph" w:customStyle="1" w:styleId="9D4A9959CBFC4DF8A68958ED6D7FF6F22">
    <w:name w:val="9D4A9959CBFC4DF8A68958ED6D7FF6F22"/>
    <w:rsid w:val="00227817"/>
    <w:rPr>
      <w:rFonts w:eastAsiaTheme="minorHAnsi"/>
    </w:rPr>
  </w:style>
  <w:style w:type="paragraph" w:customStyle="1" w:styleId="7C79713ABE21457DAF238B72524303D12">
    <w:name w:val="7C79713ABE21457DAF238B72524303D12"/>
    <w:rsid w:val="00227817"/>
    <w:rPr>
      <w:rFonts w:eastAsiaTheme="minorHAnsi"/>
    </w:rPr>
  </w:style>
  <w:style w:type="paragraph" w:customStyle="1" w:styleId="BBD6600BF4D7455BB7385F0DB07DDCA4">
    <w:name w:val="BBD6600BF4D7455BB7385F0DB07DDCA4"/>
    <w:rsid w:val="00227817"/>
    <w:pPr>
      <w:ind w:left="720"/>
      <w:contextualSpacing/>
    </w:pPr>
    <w:rPr>
      <w:rFonts w:eastAsiaTheme="minorHAnsi"/>
    </w:rPr>
  </w:style>
  <w:style w:type="paragraph" w:customStyle="1" w:styleId="1CA3A88298124A818ECD82DAD38008CB">
    <w:name w:val="1CA3A88298124A818ECD82DAD38008CB"/>
    <w:rsid w:val="00227817"/>
    <w:pPr>
      <w:ind w:left="720"/>
      <w:contextualSpacing/>
    </w:pPr>
    <w:rPr>
      <w:rFonts w:eastAsiaTheme="minorHAnsi"/>
    </w:rPr>
  </w:style>
  <w:style w:type="paragraph" w:customStyle="1" w:styleId="C2A4EB5A6161499E916ED2CD390F0A12">
    <w:name w:val="C2A4EB5A6161499E916ED2CD390F0A12"/>
    <w:rsid w:val="00227817"/>
    <w:pPr>
      <w:ind w:left="720"/>
      <w:contextualSpacing/>
    </w:pPr>
    <w:rPr>
      <w:rFonts w:eastAsiaTheme="minorHAnsi"/>
    </w:rPr>
  </w:style>
  <w:style w:type="paragraph" w:customStyle="1" w:styleId="F5AEB11133424E57A6A5C3C2FB2481977">
    <w:name w:val="F5AEB11133424E57A6A5C3C2FB2481977"/>
    <w:rsid w:val="00227817"/>
    <w:rPr>
      <w:rFonts w:eastAsiaTheme="minorHAnsi"/>
    </w:rPr>
  </w:style>
  <w:style w:type="paragraph" w:customStyle="1" w:styleId="4B09DD617FBB4222A3B25A47DDCEA6DD1">
    <w:name w:val="4B09DD617FBB4222A3B25A47DDCEA6DD1"/>
    <w:rsid w:val="00227817"/>
    <w:rPr>
      <w:rFonts w:eastAsiaTheme="minorHAnsi"/>
    </w:rPr>
  </w:style>
  <w:style w:type="paragraph" w:customStyle="1" w:styleId="00EB2ECD2E924922AC8436A028427FFB1">
    <w:name w:val="00EB2ECD2E924922AC8436A028427FFB1"/>
    <w:rsid w:val="00227817"/>
    <w:rPr>
      <w:rFonts w:eastAsiaTheme="minorHAnsi"/>
    </w:rPr>
  </w:style>
  <w:style w:type="paragraph" w:customStyle="1" w:styleId="65F03BA15AB44BAEA7D35064FAEBF0633">
    <w:name w:val="65F03BA15AB44BAEA7D35064FAEBF0633"/>
    <w:rsid w:val="00227817"/>
    <w:rPr>
      <w:rFonts w:eastAsiaTheme="minorHAnsi"/>
    </w:rPr>
  </w:style>
  <w:style w:type="paragraph" w:customStyle="1" w:styleId="0342F83DD334407AB9A9DECCB3C26D653">
    <w:name w:val="0342F83DD334407AB9A9DECCB3C26D653"/>
    <w:rsid w:val="00227817"/>
    <w:rPr>
      <w:rFonts w:eastAsiaTheme="minorHAnsi"/>
    </w:rPr>
  </w:style>
  <w:style w:type="paragraph" w:customStyle="1" w:styleId="D6787A31394B4BEAAF1CDC6ED31D3CD93">
    <w:name w:val="D6787A31394B4BEAAF1CDC6ED31D3CD93"/>
    <w:rsid w:val="00227817"/>
    <w:rPr>
      <w:rFonts w:eastAsiaTheme="minorHAnsi"/>
    </w:rPr>
  </w:style>
  <w:style w:type="paragraph" w:customStyle="1" w:styleId="99DC1DB7681F4AFE9BB5FD43C8F90F063">
    <w:name w:val="99DC1DB7681F4AFE9BB5FD43C8F90F063"/>
    <w:rsid w:val="00227817"/>
    <w:rPr>
      <w:rFonts w:eastAsiaTheme="minorHAnsi"/>
    </w:rPr>
  </w:style>
  <w:style w:type="paragraph" w:customStyle="1" w:styleId="A3EA46BABE5E4B23BBEEDEDA8B2695973">
    <w:name w:val="A3EA46BABE5E4B23BBEEDEDA8B2695973"/>
    <w:rsid w:val="00227817"/>
    <w:rPr>
      <w:rFonts w:eastAsiaTheme="minorHAnsi"/>
    </w:rPr>
  </w:style>
  <w:style w:type="paragraph" w:customStyle="1" w:styleId="592E9888FCD54FE59A8C7ED13A723DA53">
    <w:name w:val="592E9888FCD54FE59A8C7ED13A723DA53"/>
    <w:rsid w:val="00227817"/>
    <w:rPr>
      <w:rFonts w:eastAsiaTheme="minorHAnsi"/>
    </w:rPr>
  </w:style>
  <w:style w:type="paragraph" w:customStyle="1" w:styleId="B18C3CE3A7BF4E5FB441BD36EA3A0BD41">
    <w:name w:val="B18C3CE3A7BF4E5FB441BD36EA3A0BD41"/>
    <w:rsid w:val="00227817"/>
    <w:rPr>
      <w:rFonts w:eastAsiaTheme="minorHAnsi"/>
    </w:rPr>
  </w:style>
  <w:style w:type="paragraph" w:customStyle="1" w:styleId="178656DF2FBF40D69657D493A992A59C1">
    <w:name w:val="178656DF2FBF40D69657D493A992A59C1"/>
    <w:rsid w:val="00227817"/>
    <w:rPr>
      <w:rFonts w:eastAsiaTheme="minorHAnsi"/>
    </w:rPr>
  </w:style>
  <w:style w:type="paragraph" w:customStyle="1" w:styleId="D736C222891C4A72B1BE9539714BBA721">
    <w:name w:val="D736C222891C4A72B1BE9539714BBA721"/>
    <w:rsid w:val="00227817"/>
    <w:rPr>
      <w:rFonts w:eastAsiaTheme="minorHAnsi"/>
    </w:rPr>
  </w:style>
  <w:style w:type="paragraph" w:customStyle="1" w:styleId="FE00E68F2AF74AE099F49EA866B54F471">
    <w:name w:val="FE00E68F2AF74AE099F49EA866B54F471"/>
    <w:rsid w:val="00227817"/>
    <w:rPr>
      <w:rFonts w:eastAsiaTheme="minorHAnsi"/>
    </w:rPr>
  </w:style>
  <w:style w:type="paragraph" w:customStyle="1" w:styleId="D2C7028DBD77447C8C2A1A0FBBB554181">
    <w:name w:val="D2C7028DBD77447C8C2A1A0FBBB554181"/>
    <w:rsid w:val="00227817"/>
    <w:rPr>
      <w:rFonts w:eastAsiaTheme="minorHAnsi"/>
    </w:rPr>
  </w:style>
  <w:style w:type="paragraph" w:customStyle="1" w:styleId="EFF5F2D4A2DB44E4BE54A3E1005661781">
    <w:name w:val="EFF5F2D4A2DB44E4BE54A3E1005661781"/>
    <w:rsid w:val="00227817"/>
    <w:rPr>
      <w:rFonts w:eastAsiaTheme="minorHAnsi"/>
    </w:rPr>
  </w:style>
  <w:style w:type="paragraph" w:customStyle="1" w:styleId="4F8F1E54296143D2AF356D748E7B2EC0">
    <w:name w:val="4F8F1E54296143D2AF356D748E7B2EC0"/>
    <w:rsid w:val="00997B3E"/>
  </w:style>
  <w:style w:type="paragraph" w:customStyle="1" w:styleId="07DA7D803A9845F1B27B17D285A416B3">
    <w:name w:val="07DA7D803A9845F1B27B17D285A416B3"/>
    <w:rsid w:val="00997B3E"/>
  </w:style>
  <w:style w:type="paragraph" w:customStyle="1" w:styleId="953261B1077A41D5839ACEDA74C8E186">
    <w:name w:val="953261B1077A41D5839ACEDA74C8E186"/>
    <w:rsid w:val="00997B3E"/>
  </w:style>
  <w:style w:type="paragraph" w:customStyle="1" w:styleId="F0487AF62F87436D92DEEE0EC957E18E">
    <w:name w:val="F0487AF62F87436D92DEEE0EC957E18E"/>
    <w:rsid w:val="00997B3E"/>
  </w:style>
  <w:style w:type="paragraph" w:customStyle="1" w:styleId="CD2D4E0DD5084E01BA65825B6BF59DF6">
    <w:name w:val="CD2D4E0DD5084E01BA65825B6BF59DF6"/>
    <w:rsid w:val="00997B3E"/>
  </w:style>
  <w:style w:type="paragraph" w:customStyle="1" w:styleId="63B359B20BBE44BA85A19CD1B2279427">
    <w:name w:val="63B359B20BBE44BA85A19CD1B2279427"/>
    <w:rsid w:val="00997B3E"/>
  </w:style>
  <w:style w:type="paragraph" w:customStyle="1" w:styleId="DB6FC02970784933BDB840F60D03C3C4">
    <w:name w:val="DB6FC02970784933BDB840F60D03C3C4"/>
    <w:rsid w:val="00997B3E"/>
  </w:style>
  <w:style w:type="paragraph" w:customStyle="1" w:styleId="5CEC638A1A9C4CF7862C3441999E6700">
    <w:name w:val="5CEC638A1A9C4CF7862C3441999E6700"/>
    <w:rsid w:val="00997B3E"/>
  </w:style>
  <w:style w:type="paragraph" w:customStyle="1" w:styleId="A162A6FBC054484E88C559FEB157F499">
    <w:name w:val="A162A6FBC054484E88C559FEB157F499"/>
    <w:rsid w:val="00997B3E"/>
  </w:style>
  <w:style w:type="paragraph" w:customStyle="1" w:styleId="FE1B1A1CB3CD4992A383FC9471AEBB05">
    <w:name w:val="FE1B1A1CB3CD4992A383FC9471AEBB05"/>
    <w:rsid w:val="00997B3E"/>
  </w:style>
  <w:style w:type="paragraph" w:customStyle="1" w:styleId="50E480173BCB41D4B60FE0E30F6C0808">
    <w:name w:val="50E480173BCB41D4B60FE0E30F6C0808"/>
    <w:rsid w:val="00997B3E"/>
  </w:style>
  <w:style w:type="paragraph" w:customStyle="1" w:styleId="1B87CDE337C44DEB9CB2B9B266AC9FFB1">
    <w:name w:val="1B87CDE337C44DEB9CB2B9B266AC9FFB1"/>
    <w:rsid w:val="00227817"/>
    <w:rPr>
      <w:rFonts w:eastAsiaTheme="minorHAnsi"/>
    </w:rPr>
  </w:style>
  <w:style w:type="paragraph" w:customStyle="1" w:styleId="66C63C9BD4DE40EC8F51B53A013226A51">
    <w:name w:val="66C63C9BD4DE40EC8F51B53A013226A51"/>
    <w:rsid w:val="00227817"/>
    <w:rPr>
      <w:rFonts w:eastAsiaTheme="minorHAnsi"/>
    </w:rPr>
  </w:style>
  <w:style w:type="paragraph" w:customStyle="1" w:styleId="431CCA8B8C4640CD97ED17482A738B3C1">
    <w:name w:val="431CCA8B8C4640CD97ED17482A738B3C1"/>
    <w:rsid w:val="00227817"/>
    <w:rPr>
      <w:rFonts w:eastAsiaTheme="minorHAnsi"/>
    </w:rPr>
  </w:style>
  <w:style w:type="paragraph" w:customStyle="1" w:styleId="4385B49C48214822BE2494B64176E7041">
    <w:name w:val="4385B49C48214822BE2494B64176E7041"/>
    <w:rsid w:val="00227817"/>
    <w:rPr>
      <w:rFonts w:eastAsiaTheme="minorHAnsi"/>
    </w:rPr>
  </w:style>
  <w:style w:type="paragraph" w:customStyle="1" w:styleId="66FCFDAC73314F2CBA5B53DC3088BC131">
    <w:name w:val="66FCFDAC73314F2CBA5B53DC3088BC131"/>
    <w:rsid w:val="00227817"/>
    <w:pPr>
      <w:ind w:left="720"/>
      <w:contextualSpacing/>
    </w:pPr>
    <w:rPr>
      <w:rFonts w:eastAsiaTheme="minorHAnsi"/>
    </w:rPr>
  </w:style>
  <w:style w:type="paragraph" w:customStyle="1" w:styleId="C333ADA22547431FA5F73645C33A986E1">
    <w:name w:val="C333ADA22547431FA5F73645C33A986E1"/>
    <w:rsid w:val="00227817"/>
    <w:pPr>
      <w:ind w:left="720"/>
      <w:contextualSpacing/>
    </w:pPr>
    <w:rPr>
      <w:rFonts w:eastAsiaTheme="minorHAnsi"/>
    </w:rPr>
  </w:style>
  <w:style w:type="paragraph" w:customStyle="1" w:styleId="C9AA505BA95F4060949416F340C22AC01">
    <w:name w:val="C9AA505BA95F4060949416F340C22AC01"/>
    <w:rsid w:val="00227817"/>
    <w:pPr>
      <w:ind w:left="720"/>
      <w:contextualSpacing/>
    </w:pPr>
    <w:rPr>
      <w:rFonts w:eastAsiaTheme="minorHAnsi"/>
    </w:rPr>
  </w:style>
  <w:style w:type="paragraph" w:customStyle="1" w:styleId="E295924659D642AF85DA882CBF9EC2D91">
    <w:name w:val="E295924659D642AF85DA882CBF9EC2D91"/>
    <w:rsid w:val="00227817"/>
    <w:pPr>
      <w:ind w:left="720"/>
      <w:contextualSpacing/>
    </w:pPr>
    <w:rPr>
      <w:rFonts w:eastAsiaTheme="minorHAnsi"/>
    </w:rPr>
  </w:style>
  <w:style w:type="paragraph" w:customStyle="1" w:styleId="D1AB78AF775D4914A68F32298DDDA35F1">
    <w:name w:val="D1AB78AF775D4914A68F32298DDDA35F1"/>
    <w:rsid w:val="00227817"/>
    <w:pPr>
      <w:ind w:left="720"/>
      <w:contextualSpacing/>
    </w:pPr>
    <w:rPr>
      <w:rFonts w:eastAsiaTheme="minorHAnsi"/>
    </w:rPr>
  </w:style>
  <w:style w:type="paragraph" w:customStyle="1" w:styleId="2A8BF466D47140688EC2828C4426224B1">
    <w:name w:val="2A8BF466D47140688EC2828C4426224B1"/>
    <w:rsid w:val="00227817"/>
    <w:pPr>
      <w:ind w:left="720"/>
      <w:contextualSpacing/>
    </w:pPr>
    <w:rPr>
      <w:rFonts w:eastAsiaTheme="minorHAnsi"/>
    </w:rPr>
  </w:style>
  <w:style w:type="paragraph" w:customStyle="1" w:styleId="4685EEB623464C81A4E2725044697403">
    <w:name w:val="4685EEB623464C81A4E2725044697403"/>
    <w:rsid w:val="00227817"/>
  </w:style>
  <w:style w:type="paragraph" w:customStyle="1" w:styleId="149AA5CAAD1D4906BC5693A5525AADBF">
    <w:name w:val="149AA5CAAD1D4906BC5693A5525AADBF"/>
    <w:rsid w:val="000E3099"/>
  </w:style>
  <w:style w:type="paragraph" w:customStyle="1" w:styleId="46B2BE1F3FE440ADABE17EF539CE3EB7">
    <w:name w:val="46B2BE1F3FE440ADABE17EF539CE3EB7"/>
    <w:rsid w:val="000E3099"/>
  </w:style>
  <w:style w:type="paragraph" w:customStyle="1" w:styleId="ED1BA7B0278A4A54B362C134FECB509E">
    <w:name w:val="ED1BA7B0278A4A54B362C134FECB509E"/>
    <w:rsid w:val="000E3099"/>
  </w:style>
  <w:style w:type="paragraph" w:customStyle="1" w:styleId="F66C97469E864A18AE29C86515DF730E">
    <w:name w:val="F66C97469E864A18AE29C86515DF730E"/>
    <w:rsid w:val="000E3099"/>
  </w:style>
  <w:style w:type="paragraph" w:customStyle="1" w:styleId="1D15EFEBFD4249AB8D872E796C6EECB4">
    <w:name w:val="1D15EFEBFD4249AB8D872E796C6EECB4"/>
    <w:rsid w:val="000E3099"/>
  </w:style>
  <w:style w:type="paragraph" w:customStyle="1" w:styleId="82E7A7694C5D441DB6A8F759BF567362">
    <w:name w:val="82E7A7694C5D441DB6A8F759BF567362"/>
    <w:rsid w:val="000E3099"/>
  </w:style>
  <w:style w:type="paragraph" w:customStyle="1" w:styleId="8243BDD477E6439787C1EAB5D36EB3FE">
    <w:name w:val="8243BDD477E6439787C1EAB5D36EB3FE"/>
    <w:rsid w:val="000E3099"/>
  </w:style>
  <w:style w:type="paragraph" w:customStyle="1" w:styleId="F4C770F6F4834A5C9126971CA549C421">
    <w:name w:val="F4C770F6F4834A5C9126971CA549C421"/>
    <w:rsid w:val="000E3099"/>
  </w:style>
  <w:style w:type="paragraph" w:customStyle="1" w:styleId="3D6CEC47A4B9426B97B3224A887AF65B">
    <w:name w:val="3D6CEC47A4B9426B97B3224A887AF65B"/>
    <w:rsid w:val="000E3099"/>
  </w:style>
  <w:style w:type="paragraph" w:customStyle="1" w:styleId="064711B7480B4ABCBE7C2B72877BAF9C">
    <w:name w:val="064711B7480B4ABCBE7C2B72877BAF9C"/>
    <w:rsid w:val="000E3099"/>
  </w:style>
  <w:style w:type="paragraph" w:customStyle="1" w:styleId="E4E086250F0C44228A6A62D610C1B490">
    <w:name w:val="E4E086250F0C44228A6A62D610C1B490"/>
    <w:rsid w:val="00CA5AB1"/>
  </w:style>
  <w:style w:type="paragraph" w:customStyle="1" w:styleId="44A5D4D035B84BEE9A12A8B60B74FEA9">
    <w:name w:val="44A5D4D035B84BEE9A12A8B60B74FEA9"/>
  </w:style>
  <w:style w:type="paragraph" w:customStyle="1" w:styleId="849FFA2F81EF4E92979CBB2C09C77F8D">
    <w:name w:val="849FFA2F81EF4E92979CBB2C09C77F8D"/>
  </w:style>
  <w:style w:type="paragraph" w:customStyle="1" w:styleId="567EF7ED81DF4D29A77F54FC82114E1D">
    <w:name w:val="567EF7ED81DF4D29A77F54FC82114E1D"/>
  </w:style>
  <w:style w:type="paragraph" w:customStyle="1" w:styleId="5B4135B91CBA400EAA3440AE5EE2E99D">
    <w:name w:val="5B4135B91CBA400EAA3440AE5EE2E99D"/>
    <w:rsid w:val="00997B3E"/>
  </w:style>
  <w:style w:type="paragraph" w:customStyle="1" w:styleId="FFBEAA1D463D4027A5092A651B744FDD">
    <w:name w:val="FFBEAA1D463D4027A5092A651B744FDD"/>
  </w:style>
  <w:style w:type="paragraph" w:customStyle="1" w:styleId="1E17EFC39A0C469B85517BE69B2EBF0E">
    <w:name w:val="1E17EFC39A0C469B85517BE69B2EBF0E"/>
    <w:rsid w:val="000E0CCF"/>
  </w:style>
  <w:style w:type="paragraph" w:customStyle="1" w:styleId="1B7E1B17CA144DB2B6634359E206181C">
    <w:name w:val="1B7E1B17CA144DB2B6634359E206181C"/>
    <w:rsid w:val="000E0CCF"/>
  </w:style>
  <w:style w:type="paragraph" w:customStyle="1" w:styleId="7A66C22097CD458C826DDA41B20ADB59">
    <w:name w:val="7A66C22097CD458C826DDA41B20ADB59"/>
    <w:rsid w:val="000E0CCF"/>
  </w:style>
  <w:style w:type="paragraph" w:customStyle="1" w:styleId="CBD73A435D7348EBB86D0D7088D25FB5">
    <w:name w:val="CBD73A435D7348EBB86D0D7088D25FB5"/>
    <w:rsid w:val="000E0CCF"/>
  </w:style>
  <w:style w:type="paragraph" w:customStyle="1" w:styleId="4391132CCAC44075B590181A0F51EF65">
    <w:name w:val="4391132CCAC44075B590181A0F51EF65"/>
    <w:rsid w:val="000E0CCF"/>
  </w:style>
  <w:style w:type="paragraph" w:customStyle="1" w:styleId="98ABD38DB1F740DD91D486A97A753476">
    <w:name w:val="98ABD38DB1F740DD91D486A97A753476"/>
    <w:rsid w:val="000E0CCF"/>
  </w:style>
  <w:style w:type="paragraph" w:customStyle="1" w:styleId="3E95FB3A9F614DF3883ADF549BD39632">
    <w:name w:val="3E95FB3A9F614DF3883ADF549BD39632"/>
    <w:rsid w:val="000E0CCF"/>
  </w:style>
  <w:style w:type="paragraph" w:customStyle="1" w:styleId="076B389E273C4161A54D43AAE806263F">
    <w:name w:val="076B389E273C4161A54D43AAE806263F"/>
    <w:rsid w:val="000E0CCF"/>
  </w:style>
  <w:style w:type="paragraph" w:customStyle="1" w:styleId="5BDBE00EF27C48499CE00168E9DBE721">
    <w:name w:val="5BDBE00EF27C48499CE00168E9DBE721"/>
    <w:rsid w:val="000E0CCF"/>
  </w:style>
  <w:style w:type="paragraph" w:customStyle="1" w:styleId="2E90EA3F859F43648EA1B5C0FBA6AA7A">
    <w:name w:val="2E90EA3F859F43648EA1B5C0FBA6AA7A"/>
    <w:rsid w:val="000E0CCF"/>
  </w:style>
  <w:style w:type="paragraph" w:customStyle="1" w:styleId="1173B41762DC43128DFDBF9CFBAF3958">
    <w:name w:val="1173B41762DC43128DFDBF9CFBAF3958"/>
    <w:rsid w:val="000E0CCF"/>
  </w:style>
  <w:style w:type="paragraph" w:customStyle="1" w:styleId="674C698C75F44F13BF4F2363944338D3">
    <w:name w:val="674C698C75F44F13BF4F2363944338D3"/>
    <w:rsid w:val="000E0CCF"/>
  </w:style>
  <w:style w:type="paragraph" w:customStyle="1" w:styleId="73B298F50636418D8856BE87B0A36C75">
    <w:name w:val="73B298F50636418D8856BE87B0A36C75"/>
    <w:rsid w:val="000E0CCF"/>
  </w:style>
  <w:style w:type="paragraph" w:customStyle="1" w:styleId="45B26EA8224E4E6ABCCF2008CE47E29D">
    <w:name w:val="45B26EA8224E4E6ABCCF2008CE47E29D"/>
    <w:rsid w:val="000E0CCF"/>
  </w:style>
  <w:style w:type="paragraph" w:customStyle="1" w:styleId="6A0E962901BA4EABB86339AA805F1771">
    <w:name w:val="6A0E962901BA4EABB86339AA805F1771"/>
    <w:rsid w:val="000E0CCF"/>
  </w:style>
  <w:style w:type="paragraph" w:customStyle="1" w:styleId="7B3DDF32F6DF4AD1B2EB8F1847A14601">
    <w:name w:val="7B3DDF32F6DF4AD1B2EB8F1847A14601"/>
    <w:rsid w:val="000E0CCF"/>
  </w:style>
  <w:style w:type="paragraph" w:customStyle="1" w:styleId="6EB5FC60686343DCAD6F17DA1ECB785A">
    <w:name w:val="6EB5FC60686343DCAD6F17DA1ECB785A"/>
    <w:rsid w:val="000E0CCF"/>
  </w:style>
  <w:style w:type="paragraph" w:customStyle="1" w:styleId="902F36C65A37427D8C5465165B21920A">
    <w:name w:val="902F36C65A37427D8C5465165B21920A"/>
    <w:rsid w:val="000E0CCF"/>
  </w:style>
  <w:style w:type="paragraph" w:customStyle="1" w:styleId="B9CBC66ACF53457DB590248375A20BB3">
    <w:name w:val="B9CBC66ACF53457DB590248375A20BB3"/>
    <w:rsid w:val="000E0CCF"/>
  </w:style>
  <w:style w:type="paragraph" w:customStyle="1" w:styleId="032F311986CC4DA382F892AE4B4AE9CF">
    <w:name w:val="032F311986CC4DA382F892AE4B4AE9CF"/>
    <w:rsid w:val="000E0CCF"/>
  </w:style>
  <w:style w:type="paragraph" w:customStyle="1" w:styleId="703F0E6E054D4773B3269CBA50E92DD1">
    <w:name w:val="703F0E6E054D4773B3269CBA50E92DD1"/>
    <w:rsid w:val="000E0CCF"/>
  </w:style>
  <w:style w:type="paragraph" w:customStyle="1" w:styleId="9B3B4672AED84B24A49E3F2FF3B9D7D3">
    <w:name w:val="9B3B4672AED84B24A49E3F2FF3B9D7D3"/>
    <w:rsid w:val="000E0CCF"/>
  </w:style>
  <w:style w:type="paragraph" w:customStyle="1" w:styleId="8DFDB2D617EA484ABA8B772228AF4C21">
    <w:name w:val="8DFDB2D617EA484ABA8B772228AF4C21"/>
    <w:rsid w:val="000E0CCF"/>
  </w:style>
  <w:style w:type="paragraph" w:customStyle="1" w:styleId="3616804BB99F4DA9945ECBF8EDF7E4C7">
    <w:name w:val="3616804BB99F4DA9945ECBF8EDF7E4C7"/>
    <w:rsid w:val="000E0CCF"/>
  </w:style>
  <w:style w:type="paragraph" w:customStyle="1" w:styleId="AC333813AA1C4BCCB2107E713FB361DC">
    <w:name w:val="AC333813AA1C4BCCB2107E713FB361DC"/>
    <w:rsid w:val="008354B9"/>
  </w:style>
  <w:style w:type="paragraph" w:customStyle="1" w:styleId="C36FD62AF836434E830DB22360DB9E4C">
    <w:name w:val="C36FD62AF836434E830DB22360DB9E4C"/>
    <w:rsid w:val="008354B9"/>
  </w:style>
  <w:style w:type="paragraph" w:customStyle="1" w:styleId="F6E9FAC2D80142D3B9357D8FD110273B">
    <w:name w:val="F6E9FAC2D80142D3B9357D8FD110273B"/>
    <w:rsid w:val="008354B9"/>
  </w:style>
  <w:style w:type="paragraph" w:customStyle="1" w:styleId="8A8CA9ED5C5843B995D8F0B188D24D05">
    <w:name w:val="8A8CA9ED5C5843B995D8F0B188D24D05"/>
    <w:rsid w:val="008354B9"/>
  </w:style>
  <w:style w:type="paragraph" w:customStyle="1" w:styleId="F7BF7783B91D45A8B96939F2A1CEC1E7">
    <w:name w:val="F7BF7783B91D45A8B96939F2A1CEC1E7"/>
    <w:rsid w:val="008354B9"/>
  </w:style>
  <w:style w:type="paragraph" w:customStyle="1" w:styleId="34DDDC8E0E04460EA25356360FD2B842">
    <w:name w:val="34DDDC8E0E04460EA25356360FD2B842"/>
    <w:rsid w:val="008354B9"/>
  </w:style>
  <w:style w:type="paragraph" w:customStyle="1" w:styleId="EB51B4BD2FF14E22B4A104DA7EDB6712">
    <w:name w:val="EB51B4BD2FF14E22B4A104DA7EDB6712"/>
    <w:rsid w:val="008354B9"/>
  </w:style>
  <w:style w:type="paragraph" w:customStyle="1" w:styleId="1C1A422212B744D294EFA1D830744AD6">
    <w:name w:val="1C1A422212B744D294EFA1D830744AD6"/>
    <w:rsid w:val="008354B9"/>
  </w:style>
  <w:style w:type="paragraph" w:customStyle="1" w:styleId="C2E75063034740178A522F47E25416AA">
    <w:name w:val="C2E75063034740178A522F47E25416AA"/>
    <w:rsid w:val="008354B9"/>
  </w:style>
  <w:style w:type="paragraph" w:customStyle="1" w:styleId="ABF86E6E334B4A35A89B03D6DBA627A0">
    <w:name w:val="ABF86E6E334B4A35A89B03D6DBA627A0"/>
    <w:rsid w:val="008354B9"/>
  </w:style>
  <w:style w:type="paragraph" w:customStyle="1" w:styleId="E8002D5EF83E4A2AA286A2C7E0BAFBBB">
    <w:name w:val="E8002D5EF83E4A2AA286A2C7E0BAFBBB"/>
    <w:rsid w:val="008354B9"/>
  </w:style>
  <w:style w:type="paragraph" w:customStyle="1" w:styleId="2C4623F5978E4DFD80A68CCFC6316D12">
    <w:name w:val="2C4623F5978E4DFD80A68CCFC6316D12"/>
    <w:rsid w:val="008354B9"/>
  </w:style>
  <w:style w:type="paragraph" w:customStyle="1" w:styleId="5E141AE49E1F4894A854E08C1F968132">
    <w:name w:val="5E141AE49E1F4894A854E08C1F968132"/>
    <w:rsid w:val="008354B9"/>
  </w:style>
  <w:style w:type="paragraph" w:customStyle="1" w:styleId="F9BB4268D6DC475B846CCFCBF168A6DC">
    <w:name w:val="F9BB4268D6DC475B846CCFCBF168A6DC"/>
    <w:rsid w:val="008354B9"/>
  </w:style>
  <w:style w:type="paragraph" w:customStyle="1" w:styleId="AC78F627B2A44AA39C20AEA135C4C8A0">
    <w:name w:val="AC78F627B2A44AA39C20AEA135C4C8A0"/>
    <w:rsid w:val="008354B9"/>
  </w:style>
  <w:style w:type="paragraph" w:customStyle="1" w:styleId="EAACBFA499344B008F70618444F8DDF1">
    <w:name w:val="EAACBFA499344B008F70618444F8DDF1"/>
    <w:rsid w:val="008354B9"/>
  </w:style>
  <w:style w:type="paragraph" w:customStyle="1" w:styleId="2E3004BD2F654FAEA1319DF880FEF96A">
    <w:name w:val="2E3004BD2F654FAEA1319DF880FEF96A"/>
    <w:rsid w:val="008354B9"/>
  </w:style>
  <w:style w:type="paragraph" w:customStyle="1" w:styleId="537FACB178DC4ECFAA65A80E9F77F9F7">
    <w:name w:val="537FACB178DC4ECFAA65A80E9F77F9F7"/>
    <w:rsid w:val="008354B9"/>
  </w:style>
  <w:style w:type="paragraph" w:customStyle="1" w:styleId="9A8D0C1977974F56933A840668B356D6">
    <w:name w:val="9A8D0C1977974F56933A840668B356D6"/>
    <w:rsid w:val="008354B9"/>
  </w:style>
  <w:style w:type="paragraph" w:customStyle="1" w:styleId="262D5272245F4F32A4CE83E517DC6A1A">
    <w:name w:val="262D5272245F4F32A4CE83E517DC6A1A"/>
    <w:rsid w:val="008354B9"/>
  </w:style>
  <w:style w:type="paragraph" w:customStyle="1" w:styleId="8BF0664AF6E74CD7BB10DAE626123E13">
    <w:name w:val="8BF0664AF6E74CD7BB10DAE626123E13"/>
    <w:rsid w:val="008354B9"/>
  </w:style>
  <w:style w:type="paragraph" w:customStyle="1" w:styleId="1B5D6D8941D64D3481100016E69FFF1B">
    <w:name w:val="1B5D6D8941D64D3481100016E69FFF1B"/>
    <w:rsid w:val="008354B9"/>
  </w:style>
  <w:style w:type="paragraph" w:customStyle="1" w:styleId="1592500D3FF840A6961389D35F3B7B6F">
    <w:name w:val="1592500D3FF840A6961389D35F3B7B6F"/>
    <w:rsid w:val="008354B9"/>
  </w:style>
  <w:style w:type="paragraph" w:customStyle="1" w:styleId="6DB71B20A1674428BA8CAADC782A068A">
    <w:name w:val="6DB71B20A1674428BA8CAADC782A068A"/>
    <w:rsid w:val="008354B9"/>
  </w:style>
  <w:style w:type="paragraph" w:customStyle="1" w:styleId="9E17038EFB924838986BB18452E30B59">
    <w:name w:val="9E17038EFB924838986BB18452E30B59"/>
    <w:rsid w:val="008354B9"/>
  </w:style>
  <w:style w:type="paragraph" w:customStyle="1" w:styleId="49C509D3A4A84585B14EA7185293D7EE">
    <w:name w:val="49C509D3A4A84585B14EA7185293D7EE"/>
    <w:rsid w:val="008354B9"/>
  </w:style>
  <w:style w:type="paragraph" w:customStyle="1" w:styleId="C80EEF16879A453BAFE794C33C03AF8C">
    <w:name w:val="C80EEF16879A453BAFE794C33C03AF8C"/>
    <w:rsid w:val="008354B9"/>
  </w:style>
  <w:style w:type="paragraph" w:customStyle="1" w:styleId="33EE9B6A691F460C8AFBF920D7013D09">
    <w:name w:val="33EE9B6A691F460C8AFBF920D7013D09"/>
    <w:rsid w:val="00B611B8"/>
  </w:style>
  <w:style w:type="paragraph" w:customStyle="1" w:styleId="175A2020A0BD4245B47E85C53AD9E9B5">
    <w:name w:val="175A2020A0BD4245B47E85C53AD9E9B5"/>
    <w:rsid w:val="006F4D1C"/>
  </w:style>
  <w:style w:type="paragraph" w:customStyle="1" w:styleId="B8AB4C9C61264EA08B6587C8224D2A57">
    <w:name w:val="B8AB4C9C61264EA08B6587C8224D2A57"/>
    <w:rsid w:val="006F4D1C"/>
  </w:style>
  <w:style w:type="paragraph" w:customStyle="1" w:styleId="A9720E26DA7A4CD684D710D22B932297">
    <w:name w:val="A9720E26DA7A4CD684D710D22B932297"/>
    <w:rsid w:val="00240ABC"/>
  </w:style>
  <w:style w:type="paragraph" w:customStyle="1" w:styleId="8E4241789BEA474BA147BD9B6B432787">
    <w:name w:val="8E4241789BEA474BA147BD9B6B432787"/>
    <w:rsid w:val="00240ABC"/>
  </w:style>
  <w:style w:type="paragraph" w:customStyle="1" w:styleId="7255A063F94F4F499769B45E5B0D7F20">
    <w:name w:val="7255A063F94F4F499769B45E5B0D7F20"/>
    <w:rsid w:val="00240ABC"/>
  </w:style>
  <w:style w:type="paragraph" w:customStyle="1" w:styleId="4B8DD14141894EF0B4535374ABB7392E">
    <w:name w:val="4B8DD14141894EF0B4535374ABB7392E"/>
    <w:rsid w:val="00240ABC"/>
  </w:style>
  <w:style w:type="paragraph" w:customStyle="1" w:styleId="EB4E26E91EBC42EC80ABAAB8D294F964">
    <w:name w:val="EB4E26E91EBC42EC80ABAAB8D294F964"/>
    <w:rsid w:val="00240ABC"/>
  </w:style>
  <w:style w:type="paragraph" w:customStyle="1" w:styleId="7473C44DB2C149768A3055FA29001778">
    <w:name w:val="7473C44DB2C149768A3055FA29001778"/>
    <w:rsid w:val="00240ABC"/>
  </w:style>
  <w:style w:type="paragraph" w:customStyle="1" w:styleId="E31E04348FDD4677AC9ECE55F4D86860">
    <w:name w:val="E31E04348FDD4677AC9ECE55F4D86860"/>
    <w:rsid w:val="00240ABC"/>
  </w:style>
  <w:style w:type="paragraph" w:customStyle="1" w:styleId="CF183ABBC68A40CFBF2CE5A010BDC347">
    <w:name w:val="CF183ABBC68A40CFBF2CE5A010BDC347"/>
    <w:rsid w:val="00240ABC"/>
  </w:style>
  <w:style w:type="paragraph" w:customStyle="1" w:styleId="BE6563E636994ACB9EAACBF625743535">
    <w:name w:val="BE6563E636994ACB9EAACBF625743535"/>
    <w:rsid w:val="00240ABC"/>
  </w:style>
  <w:style w:type="paragraph" w:customStyle="1" w:styleId="410B877395E8400C97A536887628963A">
    <w:name w:val="410B877395E8400C97A536887628963A"/>
    <w:rsid w:val="00240ABC"/>
  </w:style>
  <w:style w:type="paragraph" w:customStyle="1" w:styleId="EDAF396B32644720A8FFF149E3255543">
    <w:name w:val="EDAF396B32644720A8FFF149E3255543"/>
    <w:rsid w:val="00240ABC"/>
  </w:style>
  <w:style w:type="paragraph" w:customStyle="1" w:styleId="108631A5D61E4224B3764D13A722C564">
    <w:name w:val="108631A5D61E4224B3764D13A722C564"/>
    <w:rsid w:val="00240ABC"/>
  </w:style>
  <w:style w:type="paragraph" w:customStyle="1" w:styleId="CFB7874E6E6947FDAF2C77230BC910D8">
    <w:name w:val="CFB7874E6E6947FDAF2C77230BC910D8"/>
    <w:rsid w:val="00240ABC"/>
  </w:style>
  <w:style w:type="paragraph" w:customStyle="1" w:styleId="247F43366C5F4B16A69735FB61F59EA0">
    <w:name w:val="247F43366C5F4B16A69735FB61F59EA0"/>
    <w:rsid w:val="00240ABC"/>
  </w:style>
  <w:style w:type="paragraph" w:customStyle="1" w:styleId="3D30FAE33FAA42EA80CB42E7952F6A7B">
    <w:name w:val="3D30FAE33FAA42EA80CB42E7952F6A7B"/>
    <w:rsid w:val="00240ABC"/>
  </w:style>
  <w:style w:type="paragraph" w:customStyle="1" w:styleId="937ABEDEF8A24FA0B2244B6C65B0B224">
    <w:name w:val="937ABEDEF8A24FA0B2244B6C65B0B224"/>
    <w:rsid w:val="00240ABC"/>
  </w:style>
  <w:style w:type="paragraph" w:customStyle="1" w:styleId="126F7266B06D41B3953A2DBE83F9687B">
    <w:name w:val="126F7266B06D41B3953A2DBE83F9687B"/>
    <w:rsid w:val="00240ABC"/>
  </w:style>
  <w:style w:type="paragraph" w:customStyle="1" w:styleId="08B31F946CC644519A7669718116C6BC">
    <w:name w:val="08B31F946CC644519A7669718116C6BC"/>
    <w:rsid w:val="00AF2BF5"/>
  </w:style>
  <w:style w:type="paragraph" w:customStyle="1" w:styleId="FD3DD4EAF6864475B14FD7FA7A955831">
    <w:name w:val="FD3DD4EAF6864475B14FD7FA7A955831"/>
    <w:rsid w:val="004B1ECD"/>
  </w:style>
  <w:style w:type="paragraph" w:customStyle="1" w:styleId="D38AD962EDC1490CB98EAB0AE6285E3D">
    <w:name w:val="D38AD962EDC1490CB98EAB0AE6285E3D"/>
    <w:rsid w:val="004B1ECD"/>
  </w:style>
  <w:style w:type="paragraph" w:customStyle="1" w:styleId="18EDF29FFF3A450EB124EA97E8BF92CA">
    <w:name w:val="18EDF29FFF3A450EB124EA97E8BF92CA"/>
    <w:rsid w:val="004B1ECD"/>
  </w:style>
  <w:style w:type="paragraph" w:customStyle="1" w:styleId="809BD56D7E9440CC8624C3DA88ED7AA6">
    <w:name w:val="809BD56D7E9440CC8624C3DA88ED7AA6"/>
    <w:rsid w:val="004B1ECD"/>
  </w:style>
  <w:style w:type="paragraph" w:customStyle="1" w:styleId="EAEC84A47E314EA8B19F72B4CC088987">
    <w:name w:val="EAEC84A47E314EA8B19F72B4CC088987"/>
    <w:rsid w:val="004B1ECD"/>
  </w:style>
  <w:style w:type="paragraph" w:customStyle="1" w:styleId="34F4251FDCA54768B437DB8EE61A968F">
    <w:name w:val="34F4251FDCA54768B437DB8EE61A968F"/>
    <w:rsid w:val="004B1ECD"/>
  </w:style>
  <w:style w:type="paragraph" w:customStyle="1" w:styleId="0B6BAF6481B148A48B03AB670D333C45">
    <w:name w:val="0B6BAF6481B148A48B03AB670D333C45"/>
    <w:rsid w:val="004B1ECD"/>
  </w:style>
  <w:style w:type="paragraph" w:customStyle="1" w:styleId="24D3B74F1F9840FABE904234E9315D68">
    <w:name w:val="24D3B74F1F9840FABE904234E9315D68"/>
    <w:rsid w:val="000155F7"/>
  </w:style>
  <w:style w:type="paragraph" w:customStyle="1" w:styleId="6AB341953CBA46B1A592EBDCB10B1BEC">
    <w:name w:val="6AB341953CBA46B1A592EBDCB10B1BEC"/>
    <w:rsid w:val="000155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841BB817222DE4C96ABB00EF5F955C5" ma:contentTypeVersion="4" ma:contentTypeDescription="Create a new document." ma:contentTypeScope="" ma:versionID="d59bb64d20f618821db11cdfe2f91893">
  <xsd:schema xmlns:xsd="http://www.w3.org/2001/XMLSchema" xmlns:xs="http://www.w3.org/2001/XMLSchema" xmlns:p="http://schemas.microsoft.com/office/2006/metadata/properties" xmlns:ns2="f9f4712b-b84c-4e1e-a7ab-22520439ba28" xmlns:ns3="5c66f78b-40b4-4d62-9e35-0c171801d1a0" targetNamespace="http://schemas.microsoft.com/office/2006/metadata/properties" ma:root="true" ma:fieldsID="edadf087d092faeb23cdf1b7218f543b" ns2:_="" ns3:_="">
    <xsd:import namespace="f9f4712b-b84c-4e1e-a7ab-22520439ba28"/>
    <xsd:import namespace="5c66f78b-40b4-4d62-9e35-0c171801d1a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f4712b-b84c-4e1e-a7ab-22520439b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66f78b-40b4-4d62-9e35-0c171801d1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5c66f78b-40b4-4d62-9e35-0c171801d1a0">
      <UserInfo>
        <DisplayName>Owusu, Henrietta R</DisplayName>
        <AccountId>12</AccountId>
        <AccountType/>
      </UserInfo>
      <UserInfo>
        <DisplayName>Goldfarb, Ian B</DisplayName>
        <AccountId>18</AccountId>
        <AccountType/>
      </UserInfo>
      <UserInfo>
        <DisplayName>Renner, Caitlin O</DisplayName>
        <AccountId>30</AccountId>
        <AccountType/>
      </UserInfo>
    </SharedWithUsers>
  </documentManagement>
</p:properties>
</file>

<file path=customXml/itemProps1.xml><?xml version="1.0" encoding="utf-8"?>
<ds:datastoreItem xmlns:ds="http://schemas.openxmlformats.org/officeDocument/2006/customXml" ds:itemID="{91EE0BCD-DA94-4A43-B9C0-265F5A914A85}">
  <ds:schemaRefs>
    <ds:schemaRef ds:uri="http://schemas.openxmlformats.org/officeDocument/2006/bibliography"/>
  </ds:schemaRefs>
</ds:datastoreItem>
</file>

<file path=customXml/itemProps2.xml><?xml version="1.0" encoding="utf-8"?>
<ds:datastoreItem xmlns:ds="http://schemas.openxmlformats.org/officeDocument/2006/customXml" ds:itemID="{BE2682D4-09EA-4A64-9BB6-F847EA1182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f4712b-b84c-4e1e-a7ab-22520439ba28"/>
    <ds:schemaRef ds:uri="5c66f78b-40b4-4d62-9e35-0c171801d1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7DF82E-F584-4A25-9759-A3EBAC0532D2}">
  <ds:schemaRefs>
    <ds:schemaRef ds:uri="http://schemas.microsoft.com/sharepoint/v3/contenttype/forms"/>
  </ds:schemaRefs>
</ds:datastoreItem>
</file>

<file path=customXml/itemProps4.xml><?xml version="1.0" encoding="utf-8"?>
<ds:datastoreItem xmlns:ds="http://schemas.openxmlformats.org/officeDocument/2006/customXml" ds:itemID="{5F2058B7-A67A-4B02-A466-2CBC230A4A30}">
  <ds:schemaRefs>
    <ds:schemaRef ds:uri="http://schemas.microsoft.com/office/2006/metadata/properties"/>
    <ds:schemaRef ds:uri="http://schemas.microsoft.com/office/infopath/2007/PartnerControls"/>
    <ds:schemaRef ds:uri="5c66f78b-40b4-4d62-9e35-0c171801d1a0"/>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20</Pages>
  <Words>6545</Words>
  <Characters>37307</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43765</CharactersWithSpaces>
  <SharedDoc>false</SharedDoc>
  <HLinks>
    <vt:vector size="114" baseType="variant">
      <vt:variant>
        <vt:i4>1441848</vt:i4>
      </vt:variant>
      <vt:variant>
        <vt:i4>0</vt:i4>
      </vt:variant>
      <vt:variant>
        <vt:i4>0</vt:i4>
      </vt:variant>
      <vt:variant>
        <vt:i4>5</vt:i4>
      </vt:variant>
      <vt:variant>
        <vt:lpwstr>https://www.ecfr.gov/cgi-bin/text-idx?SID=273620a3dcadf1c5e247ef949a4fd87c&amp;mc=true&amp;node=se24.1.92_1206&amp;rgn=div8</vt:lpwstr>
      </vt:variant>
      <vt:variant>
        <vt:lpwstr/>
      </vt:variant>
      <vt:variant>
        <vt:i4>6750218</vt:i4>
      </vt:variant>
      <vt:variant>
        <vt:i4>27</vt:i4>
      </vt:variant>
      <vt:variant>
        <vt:i4>0</vt:i4>
      </vt:variant>
      <vt:variant>
        <vt:i4>5</vt:i4>
      </vt:variant>
      <vt:variant>
        <vt:lpwstr>mailto:Caitlin.Renner@hud.gov</vt:lpwstr>
      </vt:variant>
      <vt:variant>
        <vt:lpwstr/>
      </vt:variant>
      <vt:variant>
        <vt:i4>917557</vt:i4>
      </vt:variant>
      <vt:variant>
        <vt:i4>24</vt:i4>
      </vt:variant>
      <vt:variant>
        <vt:i4>0</vt:i4>
      </vt:variant>
      <vt:variant>
        <vt:i4>5</vt:i4>
      </vt:variant>
      <vt:variant>
        <vt:lpwstr>mailto:Dori.A.Kojima@hud.gov</vt:lpwstr>
      </vt:variant>
      <vt:variant>
        <vt:lpwstr/>
      </vt:variant>
      <vt:variant>
        <vt:i4>917557</vt:i4>
      </vt:variant>
      <vt:variant>
        <vt:i4>21</vt:i4>
      </vt:variant>
      <vt:variant>
        <vt:i4>0</vt:i4>
      </vt:variant>
      <vt:variant>
        <vt:i4>5</vt:i4>
      </vt:variant>
      <vt:variant>
        <vt:lpwstr>mailto:Dori.A.Kojima@hud.gov</vt:lpwstr>
      </vt:variant>
      <vt:variant>
        <vt:lpwstr/>
      </vt:variant>
      <vt:variant>
        <vt:i4>6750218</vt:i4>
      </vt:variant>
      <vt:variant>
        <vt:i4>18</vt:i4>
      </vt:variant>
      <vt:variant>
        <vt:i4>0</vt:i4>
      </vt:variant>
      <vt:variant>
        <vt:i4>5</vt:i4>
      </vt:variant>
      <vt:variant>
        <vt:lpwstr>mailto:Caitlin.Renner@hud.gov</vt:lpwstr>
      </vt:variant>
      <vt:variant>
        <vt:lpwstr/>
      </vt:variant>
      <vt:variant>
        <vt:i4>7077960</vt:i4>
      </vt:variant>
      <vt:variant>
        <vt:i4>15</vt:i4>
      </vt:variant>
      <vt:variant>
        <vt:i4>0</vt:i4>
      </vt:variant>
      <vt:variant>
        <vt:i4>5</vt:i4>
      </vt:variant>
      <vt:variant>
        <vt:lpwstr>mailto:Ian.B.Goldfarb@hud.gov</vt:lpwstr>
      </vt:variant>
      <vt:variant>
        <vt:lpwstr/>
      </vt:variant>
      <vt:variant>
        <vt:i4>5373980</vt:i4>
      </vt:variant>
      <vt:variant>
        <vt:i4>12</vt:i4>
      </vt:variant>
      <vt:variant>
        <vt:i4>0</vt:i4>
      </vt:variant>
      <vt:variant>
        <vt:i4>5</vt:i4>
      </vt:variant>
      <vt:variant>
        <vt:lpwstr>http://www.hudexchange.info/resource/6605/homearp-housing-production-goal-worksheet-and-faq/</vt:lpwstr>
      </vt:variant>
      <vt:variant>
        <vt:lpwstr/>
      </vt:variant>
      <vt:variant>
        <vt:i4>917557</vt:i4>
      </vt:variant>
      <vt:variant>
        <vt:i4>9</vt:i4>
      </vt:variant>
      <vt:variant>
        <vt:i4>0</vt:i4>
      </vt:variant>
      <vt:variant>
        <vt:i4>5</vt:i4>
      </vt:variant>
      <vt:variant>
        <vt:lpwstr>mailto:Dori.A.Kojima@hud.gov</vt:lpwstr>
      </vt:variant>
      <vt:variant>
        <vt:lpwstr/>
      </vt:variant>
      <vt:variant>
        <vt:i4>6750218</vt:i4>
      </vt:variant>
      <vt:variant>
        <vt:i4>6</vt:i4>
      </vt:variant>
      <vt:variant>
        <vt:i4>0</vt:i4>
      </vt:variant>
      <vt:variant>
        <vt:i4>5</vt:i4>
      </vt:variant>
      <vt:variant>
        <vt:lpwstr>mailto:Caitlin.Renner@hud.gov</vt:lpwstr>
      </vt:variant>
      <vt:variant>
        <vt:lpwstr/>
      </vt:variant>
      <vt:variant>
        <vt:i4>1114193</vt:i4>
      </vt:variant>
      <vt:variant>
        <vt:i4>3</vt:i4>
      </vt:variant>
      <vt:variant>
        <vt:i4>0</vt:i4>
      </vt:variant>
      <vt:variant>
        <vt:i4>5</vt:i4>
      </vt:variant>
      <vt:variant>
        <vt:lpwstr>https://evictionlab.org/</vt:lpwstr>
      </vt:variant>
      <vt:variant>
        <vt:lpwstr/>
      </vt:variant>
      <vt:variant>
        <vt:i4>6750218</vt:i4>
      </vt:variant>
      <vt:variant>
        <vt:i4>0</vt:i4>
      </vt:variant>
      <vt:variant>
        <vt:i4>0</vt:i4>
      </vt:variant>
      <vt:variant>
        <vt:i4>5</vt:i4>
      </vt:variant>
      <vt:variant>
        <vt:lpwstr>mailto:Caitlin.Renner@hud.gov</vt:lpwstr>
      </vt:variant>
      <vt:variant>
        <vt:lpwstr/>
      </vt:variant>
      <vt:variant>
        <vt:i4>5373980</vt:i4>
      </vt:variant>
      <vt:variant>
        <vt:i4>21</vt:i4>
      </vt:variant>
      <vt:variant>
        <vt:i4>0</vt:i4>
      </vt:variant>
      <vt:variant>
        <vt:i4>5</vt:i4>
      </vt:variant>
      <vt:variant>
        <vt:lpwstr>http://www.hudexchange.info/resource/6605/homearp-housing-production-goal-worksheet-and-faq/</vt:lpwstr>
      </vt:variant>
      <vt:variant>
        <vt:lpwstr/>
      </vt:variant>
      <vt:variant>
        <vt:i4>7012471</vt:i4>
      </vt:variant>
      <vt:variant>
        <vt:i4>18</vt:i4>
      </vt:variant>
      <vt:variant>
        <vt:i4>0</vt:i4>
      </vt:variant>
      <vt:variant>
        <vt:i4>5</vt:i4>
      </vt:variant>
      <vt:variant>
        <vt:lpwstr>https://egis.hud.gov/affht/</vt:lpwstr>
      </vt:variant>
      <vt:variant>
        <vt:lpwstr/>
      </vt:variant>
      <vt:variant>
        <vt:i4>851988</vt:i4>
      </vt:variant>
      <vt:variant>
        <vt:i4>15</vt:i4>
      </vt:variant>
      <vt:variant>
        <vt:i4>0</vt:i4>
      </vt:variant>
      <vt:variant>
        <vt:i4>5</vt:i4>
      </vt:variant>
      <vt:variant>
        <vt:lpwstr>https://egis.hud.gov/cpdmaps/</vt:lpwstr>
      </vt:variant>
      <vt:variant>
        <vt:lpwstr/>
      </vt:variant>
      <vt:variant>
        <vt:i4>1704017</vt:i4>
      </vt:variant>
      <vt:variant>
        <vt:i4>12</vt:i4>
      </vt:variant>
      <vt:variant>
        <vt:i4>0</vt:i4>
      </vt:variant>
      <vt:variant>
        <vt:i4>5</vt:i4>
      </vt:variant>
      <vt:variant>
        <vt:lpwstr>https://www.census.gov/programs-surveys/ahs.html</vt:lpwstr>
      </vt:variant>
      <vt:variant>
        <vt:lpwstr/>
      </vt:variant>
      <vt:variant>
        <vt:i4>2359299</vt:i4>
      </vt:variant>
      <vt:variant>
        <vt:i4>9</vt:i4>
      </vt:variant>
      <vt:variant>
        <vt:i4>0</vt:i4>
      </vt:variant>
      <vt:variant>
        <vt:i4>5</vt:i4>
      </vt:variant>
      <vt:variant>
        <vt:lpwstr>https://www.huduser.gov/portal/datasets/cp.html</vt:lpwstr>
      </vt:variant>
      <vt:variant>
        <vt:lpwstr>2006-2017_query</vt:lpwstr>
      </vt:variant>
      <vt:variant>
        <vt:i4>2555943</vt:i4>
      </vt:variant>
      <vt:variant>
        <vt:i4>6</vt:i4>
      </vt:variant>
      <vt:variant>
        <vt:i4>0</vt:i4>
      </vt:variant>
      <vt:variant>
        <vt:i4>5</vt:i4>
      </vt:variant>
      <vt:variant>
        <vt:lpwstr>https://www.census.gov/programs-surveys/acs</vt:lpwstr>
      </vt:variant>
      <vt:variant>
        <vt:lpwstr/>
      </vt:variant>
      <vt:variant>
        <vt:i4>3997797</vt:i4>
      </vt:variant>
      <vt:variant>
        <vt:i4>3</vt:i4>
      </vt:variant>
      <vt:variant>
        <vt:i4>0</vt:i4>
      </vt:variant>
      <vt:variant>
        <vt:i4>5</vt:i4>
      </vt:variant>
      <vt:variant>
        <vt:lpwstr>https://www.hudexchange.info/programs/coc/coc-housing-inventory-count-reports/</vt:lpwstr>
      </vt:variant>
      <vt:variant>
        <vt:lpwstr/>
      </vt:variant>
      <vt:variant>
        <vt:i4>3342375</vt:i4>
      </vt:variant>
      <vt:variant>
        <vt:i4>0</vt:i4>
      </vt:variant>
      <vt:variant>
        <vt:i4>0</vt:i4>
      </vt:variant>
      <vt:variant>
        <vt:i4>5</vt:i4>
      </vt:variant>
      <vt:variant>
        <vt:lpwstr>https://www.hudexchange.info/programs/coc/coc-homeless-populations-and-subpopulations-reports/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Stepleton, Jen</cp:lastModifiedBy>
  <cp:revision>18</cp:revision>
  <cp:lastPrinted>2022-05-11T13:38:00Z</cp:lastPrinted>
  <dcterms:created xsi:type="dcterms:W3CDTF">2023-01-16T21:01:00Z</dcterms:created>
  <dcterms:modified xsi:type="dcterms:W3CDTF">2023-01-17T19:53:00Z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0x0101002841BB817222DE4C96ABB00EF5F955C5</vt:lpwstr>
  </property>
</Properties>
</file>