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6BF93" w14:textId="412BBB6B" w:rsidR="00D873E1" w:rsidRDefault="00EE0515">
      <w:pPr>
        <w:pStyle w:val="BodyText"/>
        <w:spacing w:before="8"/>
        <w:rPr>
          <w:rFonts w:ascii="Times New Roman"/>
          <w:b w:val="0"/>
          <w:sz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78E9D5FB" wp14:editId="55D713B8">
                <wp:simplePos x="0" y="0"/>
                <wp:positionH relativeFrom="margin">
                  <wp:align>right</wp:align>
                </wp:positionH>
                <wp:positionV relativeFrom="page">
                  <wp:posOffset>591820</wp:posOffset>
                </wp:positionV>
                <wp:extent cx="6925310" cy="56515"/>
                <wp:effectExtent l="0" t="0" r="8890" b="635"/>
                <wp:wrapNone/>
                <wp:docPr id="112667151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25310" cy="56515"/>
                        </a:xfrm>
                        <a:custGeom>
                          <a:avLst/>
                          <a:gdLst>
                            <a:gd name="T0" fmla="+- 0 11717 811"/>
                            <a:gd name="T1" fmla="*/ T0 w 10906"/>
                            <a:gd name="T2" fmla="+- 0 722 722"/>
                            <a:gd name="T3" fmla="*/ 722 h 89"/>
                            <a:gd name="T4" fmla="+- 0 11717 811"/>
                            <a:gd name="T5" fmla="*/ T4 w 10906"/>
                            <a:gd name="T6" fmla="+- 0 722 722"/>
                            <a:gd name="T7" fmla="*/ 722 h 89"/>
                            <a:gd name="T8" fmla="+- 0 811 811"/>
                            <a:gd name="T9" fmla="*/ T8 w 10906"/>
                            <a:gd name="T10" fmla="+- 0 722 722"/>
                            <a:gd name="T11" fmla="*/ 722 h 89"/>
                            <a:gd name="T12" fmla="+- 0 811 811"/>
                            <a:gd name="T13" fmla="*/ T12 w 10906"/>
                            <a:gd name="T14" fmla="+- 0 782 722"/>
                            <a:gd name="T15" fmla="*/ 782 h 89"/>
                            <a:gd name="T16" fmla="+- 0 811 811"/>
                            <a:gd name="T17" fmla="*/ T16 w 10906"/>
                            <a:gd name="T18" fmla="+- 0 811 722"/>
                            <a:gd name="T19" fmla="*/ 811 h 89"/>
                            <a:gd name="T20" fmla="+- 0 871 811"/>
                            <a:gd name="T21" fmla="*/ T20 w 10906"/>
                            <a:gd name="T22" fmla="+- 0 811 722"/>
                            <a:gd name="T23" fmla="*/ 811 h 89"/>
                            <a:gd name="T24" fmla="+- 0 871 811"/>
                            <a:gd name="T25" fmla="*/ T24 w 10906"/>
                            <a:gd name="T26" fmla="+- 0 782 722"/>
                            <a:gd name="T27" fmla="*/ 782 h 89"/>
                            <a:gd name="T28" fmla="+- 0 900 811"/>
                            <a:gd name="T29" fmla="*/ T28 w 10906"/>
                            <a:gd name="T30" fmla="+- 0 782 722"/>
                            <a:gd name="T31" fmla="*/ 782 h 89"/>
                            <a:gd name="T32" fmla="+- 0 11628 811"/>
                            <a:gd name="T33" fmla="*/ T32 w 10906"/>
                            <a:gd name="T34" fmla="+- 0 782 722"/>
                            <a:gd name="T35" fmla="*/ 782 h 89"/>
                            <a:gd name="T36" fmla="+- 0 11657 811"/>
                            <a:gd name="T37" fmla="*/ T36 w 10906"/>
                            <a:gd name="T38" fmla="+- 0 782 722"/>
                            <a:gd name="T39" fmla="*/ 782 h 89"/>
                            <a:gd name="T40" fmla="+- 0 11657 811"/>
                            <a:gd name="T41" fmla="*/ T40 w 10906"/>
                            <a:gd name="T42" fmla="+- 0 811 722"/>
                            <a:gd name="T43" fmla="*/ 811 h 89"/>
                            <a:gd name="T44" fmla="+- 0 11717 811"/>
                            <a:gd name="T45" fmla="*/ T44 w 10906"/>
                            <a:gd name="T46" fmla="+- 0 811 722"/>
                            <a:gd name="T47" fmla="*/ 811 h 89"/>
                            <a:gd name="T48" fmla="+- 0 11717 811"/>
                            <a:gd name="T49" fmla="*/ T48 w 10906"/>
                            <a:gd name="T50" fmla="+- 0 782 722"/>
                            <a:gd name="T51" fmla="*/ 782 h 89"/>
                            <a:gd name="T52" fmla="+- 0 11717 811"/>
                            <a:gd name="T53" fmla="*/ T52 w 10906"/>
                            <a:gd name="T54" fmla="+- 0 722 722"/>
                            <a:gd name="T55" fmla="*/ 722 h 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06" h="89">
                              <a:moveTo>
                                <a:pt x="10906" y="0"/>
                              </a:moveTo>
                              <a:lnTo>
                                <a:pt x="10906" y="0"/>
                              </a:ln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0" y="89"/>
                              </a:lnTo>
                              <a:lnTo>
                                <a:pt x="60" y="89"/>
                              </a:lnTo>
                              <a:lnTo>
                                <a:pt x="60" y="60"/>
                              </a:lnTo>
                              <a:lnTo>
                                <a:pt x="89" y="60"/>
                              </a:lnTo>
                              <a:lnTo>
                                <a:pt x="10817" y="60"/>
                              </a:lnTo>
                              <a:lnTo>
                                <a:pt x="10846" y="60"/>
                              </a:lnTo>
                              <a:lnTo>
                                <a:pt x="10846" y="89"/>
                              </a:lnTo>
                              <a:lnTo>
                                <a:pt x="10906" y="89"/>
                              </a:lnTo>
                              <a:lnTo>
                                <a:pt x="10906" y="60"/>
                              </a:lnTo>
                              <a:lnTo>
                                <a:pt x="10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1D9EB" id="docshape3" o:spid="_x0000_s1026" style="position:absolute;margin-left:494.1pt;margin-top:46.6pt;width:545.3pt;height:4.45pt;z-index:15728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coordsize="1090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" path="m10906,r,l,,,60,,89r60,l60,60r29,l10817,60r29,l10846,89r60,l10906,60r,-60xe" fillcolor="black" stroked="f">
                <v:path arrowok="t" o:connecttype="custom" o:connectlocs="6925310,458470;6925310,458470;0,458470;0,496570;0,514985;38100,514985;38100,496570;56515,496570;6868795,496570;6887210,496570;6887210,514985;6925310,514985;6925310,496570;6925310,458470" o:connectangles="0,0,0,0,0,0,0,0,0,0,0,0,0,0"/>
                <w10:wrap anchorx="margin" anchory="page"/>
              </v:shape>
            </w:pict>
          </mc:Fallback>
        </mc:AlternateConten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17"/>
      </w:tblGrid>
      <w:tr w:rsidR="00D873E1" w14:paraId="2C48AB19" w14:textId="77777777">
        <w:trPr>
          <w:trHeight w:val="1141"/>
        </w:trPr>
        <w:tc>
          <w:tcPr>
            <w:tcW w:w="10817" w:type="dxa"/>
            <w:tcBorders>
              <w:left w:val="thickThinMediumGap" w:sz="12" w:space="0" w:color="000000"/>
              <w:bottom w:val="thickThinMediumGap" w:sz="12" w:space="0" w:color="000000"/>
              <w:right w:val="thickThinMediumGap" w:sz="12" w:space="0" w:color="000000"/>
            </w:tcBorders>
          </w:tcPr>
          <w:p w14:paraId="00E04FA2" w14:textId="4B3B68AE" w:rsidR="00D873E1" w:rsidRDefault="007C5003">
            <w:pPr>
              <w:pStyle w:val="TableParagraph"/>
              <w:spacing w:before="19"/>
              <w:ind w:left="3017" w:right="29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TOURISM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ADVISORY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COUNCIL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MEETING SUMMARY OF ACTION ITEMS</w:t>
            </w:r>
          </w:p>
          <w:p w14:paraId="385BBC8A" w14:textId="0305C8FD" w:rsidR="00D873E1" w:rsidRDefault="007C5003">
            <w:pPr>
              <w:pStyle w:val="TableParagraph"/>
              <w:ind w:left="3017" w:right="2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JUNE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642A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-</w:t>
            </w:r>
            <w:r w:rsidR="00E642A5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202</w:t>
            </w:r>
            <w:r w:rsidR="00E642A5">
              <w:rPr>
                <w:b/>
                <w:spacing w:val="-4"/>
                <w:sz w:val="24"/>
              </w:rPr>
              <w:t>3</w:t>
            </w:r>
          </w:p>
          <w:p w14:paraId="325CC6F0" w14:textId="77777777" w:rsidR="00D873E1" w:rsidRDefault="007C5003">
            <w:pPr>
              <w:pStyle w:val="TableParagraph"/>
              <w:spacing w:line="274" w:lineRule="exact"/>
              <w:ind w:left="3017" w:right="29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Meeting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Zoom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In-</w:t>
            </w:r>
            <w:r>
              <w:rPr>
                <w:b/>
                <w:spacing w:val="-2"/>
                <w:sz w:val="24"/>
              </w:rPr>
              <w:t>Person</w:t>
            </w:r>
          </w:p>
        </w:tc>
      </w:tr>
      <w:tr w:rsidR="00D873E1" w14:paraId="6409AD74" w14:textId="77777777">
        <w:trPr>
          <w:trHeight w:val="116"/>
        </w:trPr>
        <w:tc>
          <w:tcPr>
            <w:tcW w:w="10817" w:type="dxa"/>
            <w:tcBorders>
              <w:top w:val="thinThickMediumGap" w:sz="12" w:space="0" w:color="000000"/>
              <w:left w:val="nil"/>
              <w:bottom w:val="thickThinMediumGap" w:sz="12" w:space="0" w:color="000000"/>
              <w:right w:val="nil"/>
            </w:tcBorders>
          </w:tcPr>
          <w:p w14:paraId="7AD8A39D" w14:textId="77777777" w:rsidR="00D873E1" w:rsidRDefault="00D873E1">
            <w:pPr>
              <w:pStyle w:val="TableParagraph"/>
              <w:ind w:left="0"/>
              <w:rPr>
                <w:rFonts w:ascii="Times New Roman"/>
                <w:sz w:val="6"/>
              </w:rPr>
            </w:pPr>
          </w:p>
        </w:tc>
      </w:tr>
      <w:tr w:rsidR="00D873E1" w14:paraId="0BDC3B42" w14:textId="77777777">
        <w:trPr>
          <w:trHeight w:val="4705"/>
        </w:trPr>
        <w:tc>
          <w:tcPr>
            <w:tcW w:w="10817" w:type="dxa"/>
            <w:tcBorders>
              <w:top w:val="thinThickMediumGap" w:sz="12" w:space="0" w:color="000000"/>
              <w:left w:val="thinThick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625018E0" w14:textId="57C6D31F" w:rsidR="00D873E1" w:rsidRDefault="007C5003">
            <w:pPr>
              <w:pStyle w:val="TableParagraph"/>
              <w:spacing w:before="18"/>
              <w:rPr>
                <w:b/>
              </w:rPr>
            </w:pPr>
            <w:r>
              <w:rPr>
                <w:b/>
                <w:u w:val="single"/>
              </w:rPr>
              <w:t>COUNCIL</w:t>
            </w:r>
            <w:r>
              <w:rPr>
                <w:b/>
                <w:spacing w:val="-11"/>
                <w:u w:val="single"/>
              </w:rPr>
              <w:t xml:space="preserve"> </w:t>
            </w:r>
            <w:r>
              <w:rPr>
                <w:b/>
                <w:u w:val="single"/>
              </w:rPr>
              <w:t>MEMBERS</w:t>
            </w:r>
            <w:r>
              <w:rPr>
                <w:b/>
                <w:spacing w:val="-9"/>
                <w:u w:val="single"/>
              </w:rPr>
              <w:t xml:space="preserve"> </w:t>
            </w:r>
            <w:r>
              <w:rPr>
                <w:b/>
                <w:u w:val="single"/>
              </w:rPr>
              <w:t>PRESENT</w:t>
            </w:r>
          </w:p>
          <w:p w14:paraId="5966EC28" w14:textId="21557769" w:rsidR="007C5003" w:rsidRDefault="004C02FE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right="688"/>
            </w:pPr>
            <w:r>
              <w:t>Alicia Harvey</w:t>
            </w:r>
            <w:r w:rsidR="007C5003">
              <w:t>, Chair—</w:t>
            </w:r>
            <w:r>
              <w:t>Bozeman</w:t>
            </w:r>
            <w:r w:rsidR="007C5003">
              <w:tab/>
            </w:r>
            <w:r w:rsidR="000403B4">
              <w:t>Haylie Shipp</w:t>
            </w:r>
            <w:r w:rsidR="007C5003">
              <w:t>—</w:t>
            </w:r>
            <w:r w:rsidR="000403B4">
              <w:t>Glasgow</w:t>
            </w:r>
            <w:r w:rsidR="007C5003">
              <w:tab/>
            </w:r>
            <w:r w:rsidR="000403B4">
              <w:t>Steve Wahrlich</w:t>
            </w:r>
            <w:r w:rsidR="007C5003">
              <w:t>—</w:t>
            </w:r>
            <w:r w:rsidR="000403B4">
              <w:t>Billings</w:t>
            </w:r>
            <w:r w:rsidR="007C5003">
              <w:t xml:space="preserve"> </w:t>
            </w:r>
            <w:r>
              <w:t>Mike Johnson</w:t>
            </w:r>
            <w:r w:rsidR="007C5003">
              <w:t>, Vice-Chair—B</w:t>
            </w:r>
            <w:r>
              <w:t>utte</w:t>
            </w:r>
            <w:r w:rsidR="007C5003">
              <w:tab/>
              <w:t>Nicolle Fugere—Fort Benton</w:t>
            </w:r>
            <w:r w:rsidR="007C5003">
              <w:tab/>
            </w:r>
          </w:p>
          <w:p w14:paraId="0BF11A57" w14:textId="097B4732" w:rsidR="00414648" w:rsidRDefault="000403B4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right="688"/>
            </w:pPr>
            <w:r>
              <w:t>Chris Dantic</w:t>
            </w:r>
            <w:r w:rsidR="007C5003">
              <w:t>--</w:t>
            </w:r>
            <w:r>
              <w:t>Glendive</w:t>
            </w:r>
            <w:r w:rsidR="007C5003">
              <w:tab/>
            </w:r>
            <w:r>
              <w:t>Joan E. Kronebusch</w:t>
            </w:r>
            <w:r w:rsidR="007C5003">
              <w:t>—</w:t>
            </w:r>
            <w:r>
              <w:t>Conrad</w:t>
            </w:r>
            <w:r w:rsidR="007C5003">
              <w:tab/>
            </w:r>
          </w:p>
          <w:p w14:paraId="358E01E2" w14:textId="746C52DC" w:rsidR="00414648" w:rsidRDefault="000403B4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right="688"/>
            </w:pPr>
            <w:r>
              <w:t>Glenniss Indreland</w:t>
            </w:r>
            <w:r w:rsidR="007C5003">
              <w:t>—</w:t>
            </w:r>
            <w:r>
              <w:t>Bozeman</w:t>
            </w:r>
            <w:r w:rsidR="007C5003">
              <w:tab/>
            </w:r>
            <w:r>
              <w:t>Sabre Moore</w:t>
            </w:r>
            <w:r w:rsidR="007C5003">
              <w:t>—</w:t>
            </w:r>
            <w:r>
              <w:t>Ekalaka</w:t>
            </w:r>
            <w:r w:rsidR="007C5003">
              <w:tab/>
            </w:r>
            <w:r w:rsidR="007C5003">
              <w:tab/>
            </w:r>
          </w:p>
          <w:p w14:paraId="35D72C22" w14:textId="16EBF03F" w:rsidR="00D873E1" w:rsidRDefault="000403B4">
            <w:pPr>
              <w:pStyle w:val="TableParagraph"/>
              <w:tabs>
                <w:tab w:val="left" w:pos="4044"/>
                <w:tab w:val="left" w:pos="7337"/>
              </w:tabs>
              <w:spacing w:before="2"/>
              <w:ind w:right="688"/>
            </w:pPr>
            <w:r>
              <w:t>Paul Makarechian</w:t>
            </w:r>
            <w:r w:rsidR="007C5003">
              <w:t>—B</w:t>
            </w:r>
            <w:r>
              <w:t>ozeman</w:t>
            </w:r>
            <w:r w:rsidR="007C5003">
              <w:tab/>
            </w:r>
            <w:r w:rsidR="00414648">
              <w:t>Jeff Ewelt-Billings</w:t>
            </w:r>
          </w:p>
          <w:p w14:paraId="1AC4D744" w14:textId="77777777" w:rsidR="00D873E1" w:rsidRDefault="00D873E1">
            <w:pPr>
              <w:pStyle w:val="TableParagraph"/>
              <w:spacing w:before="10"/>
              <w:ind w:left="0"/>
              <w:rPr>
                <w:rFonts w:ascii="Times New Roman"/>
                <w:sz w:val="21"/>
              </w:rPr>
            </w:pPr>
          </w:p>
          <w:p w14:paraId="0C83070D" w14:textId="77777777" w:rsidR="00D873E1" w:rsidRDefault="007C5003">
            <w:pPr>
              <w:pStyle w:val="TableParagraph"/>
              <w:rPr>
                <w:b/>
              </w:rPr>
            </w:pPr>
            <w:r>
              <w:rPr>
                <w:b/>
                <w:u w:val="single"/>
              </w:rPr>
              <w:t>COUNCIL</w:t>
            </w:r>
            <w:r>
              <w:rPr>
                <w:b/>
                <w:spacing w:val="-9"/>
                <w:u w:val="single"/>
              </w:rPr>
              <w:t xml:space="preserve"> </w:t>
            </w:r>
            <w:r>
              <w:rPr>
                <w:b/>
                <w:u w:val="single"/>
              </w:rPr>
              <w:t>MEMBERS</w:t>
            </w:r>
            <w:r>
              <w:rPr>
                <w:b/>
                <w:spacing w:val="-7"/>
                <w:u w:val="single"/>
              </w:rPr>
              <w:t xml:space="preserve"> </w:t>
            </w:r>
            <w:r>
              <w:rPr>
                <w:b/>
                <w:u w:val="single"/>
              </w:rPr>
              <w:t>NOT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spacing w:val="-2"/>
                <w:u w:val="single"/>
              </w:rPr>
              <w:t>PRESENT</w:t>
            </w:r>
          </w:p>
          <w:p w14:paraId="19B22BCE" w14:textId="458236B2" w:rsidR="00D873E1" w:rsidRDefault="000462AC">
            <w:pPr>
              <w:pStyle w:val="TableParagraph"/>
              <w:tabs>
                <w:tab w:val="left" w:pos="4457"/>
              </w:tabs>
              <w:spacing w:before="2"/>
              <w:ind w:right="3160"/>
            </w:pPr>
            <w:r>
              <w:t>Nathan St. Goddard</w:t>
            </w:r>
            <w:r w:rsidR="007C5003">
              <w:t>—</w:t>
            </w:r>
            <w:r>
              <w:t>Browning</w:t>
            </w:r>
            <w:r w:rsidR="007C5003">
              <w:tab/>
            </w:r>
            <w:r w:rsidR="007C5003">
              <w:tab/>
            </w:r>
          </w:p>
          <w:p w14:paraId="63474C82" w14:textId="77777777" w:rsidR="00D873E1" w:rsidRDefault="00D873E1">
            <w:pPr>
              <w:pStyle w:val="TableParagraph"/>
              <w:spacing w:before="10"/>
              <w:ind w:left="0"/>
              <w:rPr>
                <w:rFonts w:ascii="Times New Roman"/>
                <w:sz w:val="21"/>
              </w:rPr>
            </w:pPr>
          </w:p>
          <w:p w14:paraId="414F0CCA" w14:textId="77777777" w:rsidR="00D873E1" w:rsidRDefault="007C5003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u w:val="single"/>
              </w:rPr>
              <w:t>DEPT.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OF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COMMERCE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(DOC)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and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BRAND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MT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spacing w:val="-2"/>
                <w:u w:val="single"/>
              </w:rPr>
              <w:t>STAFF</w:t>
            </w:r>
          </w:p>
          <w:p w14:paraId="10AA7B00" w14:textId="77777777" w:rsidR="00D873E1" w:rsidRDefault="007C5003">
            <w:pPr>
              <w:pStyle w:val="TableParagraph"/>
              <w:tabs>
                <w:tab w:val="left" w:pos="5484"/>
              </w:tabs>
              <w:spacing w:line="252" w:lineRule="exact"/>
              <w:jc w:val="both"/>
            </w:pPr>
            <w:r>
              <w:t>Scott</w:t>
            </w:r>
            <w:r>
              <w:rPr>
                <w:spacing w:val="-6"/>
              </w:rPr>
              <w:t xml:space="preserve"> </w:t>
            </w:r>
            <w:r>
              <w:t>Osterman—DOC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Director</w:t>
            </w:r>
            <w:r>
              <w:tab/>
              <w:t>Barb</w:t>
            </w:r>
            <w:r>
              <w:rPr>
                <w:spacing w:val="-13"/>
              </w:rPr>
              <w:t xml:space="preserve"> </w:t>
            </w:r>
            <w:r>
              <w:t>Sanem—Compliance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Specialist</w:t>
            </w:r>
          </w:p>
          <w:p w14:paraId="795189AA" w14:textId="6F2E7A7C" w:rsidR="0031495D" w:rsidRDefault="000E4B7B">
            <w:pPr>
              <w:pStyle w:val="TableParagraph"/>
              <w:tabs>
                <w:tab w:val="left" w:pos="5484"/>
              </w:tabs>
              <w:spacing w:before="1"/>
              <w:ind w:right="790"/>
              <w:jc w:val="both"/>
            </w:pPr>
            <w:r>
              <w:t>Susan Joy</w:t>
            </w:r>
            <w:r w:rsidR="007C5003">
              <w:t>—</w:t>
            </w:r>
            <w:r>
              <w:t>Made in Montana Program Manager</w:t>
            </w:r>
            <w:r w:rsidR="007C5003">
              <w:tab/>
            </w:r>
            <w:r w:rsidR="0031495D">
              <w:t>Mitch Staley</w:t>
            </w:r>
            <w:r w:rsidR="007C5003">
              <w:t>—</w:t>
            </w:r>
            <w:r w:rsidR="0031495D">
              <w:t>Communications Director</w:t>
            </w:r>
            <w:r w:rsidR="007C5003">
              <w:rPr>
                <w:spacing w:val="-13"/>
              </w:rPr>
              <w:t xml:space="preserve"> </w:t>
            </w:r>
          </w:p>
          <w:p w14:paraId="0D3162D3" w14:textId="48C140A9" w:rsidR="0031495D" w:rsidRDefault="0031495D">
            <w:pPr>
              <w:pStyle w:val="TableParagraph"/>
              <w:tabs>
                <w:tab w:val="left" w:pos="5484"/>
              </w:tabs>
              <w:spacing w:before="1"/>
              <w:ind w:right="790"/>
              <w:jc w:val="both"/>
            </w:pPr>
            <w:r>
              <w:t>Rachel Mullen</w:t>
            </w:r>
            <w:r w:rsidR="007C5003">
              <w:t>—</w:t>
            </w:r>
            <w:r>
              <w:t>Tourism Outreach Coordinator</w:t>
            </w:r>
            <w:r w:rsidR="007C5003">
              <w:tab/>
            </w:r>
            <w:r>
              <w:t>Rachelle</w:t>
            </w:r>
            <w:r w:rsidR="007C5003">
              <w:rPr>
                <w:spacing w:val="-8"/>
              </w:rPr>
              <w:t xml:space="preserve"> </w:t>
            </w:r>
            <w:r>
              <w:rPr>
                <w:spacing w:val="-8"/>
              </w:rPr>
              <w:t>Brown</w:t>
            </w:r>
            <w:r w:rsidR="007C5003">
              <w:t>—</w:t>
            </w:r>
            <w:r>
              <w:t>Tribal Tourism Officer</w:t>
            </w:r>
            <w:r w:rsidR="007C5003">
              <w:t xml:space="preserve"> </w:t>
            </w:r>
          </w:p>
          <w:p w14:paraId="773D6BC4" w14:textId="48752F2E" w:rsidR="00D873E1" w:rsidRDefault="007C5003">
            <w:pPr>
              <w:pStyle w:val="TableParagraph"/>
              <w:tabs>
                <w:tab w:val="left" w:pos="5484"/>
              </w:tabs>
              <w:spacing w:before="1"/>
              <w:ind w:right="790"/>
              <w:jc w:val="both"/>
            </w:pPr>
            <w:r>
              <w:t>Alana Cunningham—Public Relations Specialist</w:t>
            </w:r>
            <w:r>
              <w:tab/>
            </w:r>
          </w:p>
          <w:p w14:paraId="447D8038" w14:textId="77777777" w:rsidR="00011533" w:rsidRDefault="0031495D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Todd Jackson</w:t>
            </w:r>
            <w:r w:rsidR="007C5003">
              <w:t>—</w:t>
            </w:r>
            <w:r>
              <w:t>Marketing/Public Relations Specialist</w:t>
            </w:r>
            <w:r w:rsidR="007C5003">
              <w:tab/>
            </w:r>
          </w:p>
          <w:p w14:paraId="0A5C23F6" w14:textId="1DACBB57" w:rsidR="00D873E1" w:rsidRDefault="007C5003">
            <w:pPr>
              <w:pStyle w:val="TableParagraph"/>
              <w:tabs>
                <w:tab w:val="left" w:pos="5484"/>
              </w:tabs>
              <w:ind w:right="459"/>
              <w:jc w:val="both"/>
            </w:pPr>
            <w:r>
              <w:t>Anna Marie Moe—</w:t>
            </w:r>
            <w:r w:rsidR="0031495D">
              <w:t xml:space="preserve">Deputy Division Administrator </w:t>
            </w:r>
            <w:r>
              <w:tab/>
            </w:r>
          </w:p>
        </w:tc>
      </w:tr>
    </w:tbl>
    <w:p w14:paraId="1ADA10DF" w14:textId="77777777" w:rsidR="00D873E1" w:rsidRDefault="00D873E1">
      <w:pPr>
        <w:pStyle w:val="BodyText"/>
        <w:spacing w:before="1"/>
        <w:rPr>
          <w:rFonts w:ascii="Times New Roman"/>
          <w:b w:val="0"/>
          <w:sz w:val="10"/>
        </w:rPr>
      </w:pPr>
    </w:p>
    <w:p w14:paraId="3AC5EFD6" w14:textId="77777777" w:rsidR="00D873E1" w:rsidRDefault="007C5003">
      <w:pPr>
        <w:pStyle w:val="BodyText"/>
        <w:spacing w:before="94" w:line="252" w:lineRule="exact"/>
        <w:ind w:left="287"/>
      </w:pPr>
      <w:r>
        <w:rPr>
          <w:u w:val="single"/>
        </w:rPr>
        <w:t>MONDAY,</w:t>
      </w:r>
      <w:r>
        <w:rPr>
          <w:spacing w:val="-5"/>
          <w:u w:val="single"/>
        </w:rPr>
        <w:t xml:space="preserve"> </w:t>
      </w:r>
      <w:r>
        <w:rPr>
          <w:u w:val="single"/>
        </w:rPr>
        <w:t>JUNE</w:t>
      </w:r>
      <w:r>
        <w:rPr>
          <w:spacing w:val="-4"/>
          <w:u w:val="single"/>
        </w:rPr>
        <w:t xml:space="preserve"> </w:t>
      </w:r>
      <w:r>
        <w:rPr>
          <w:u w:val="single"/>
        </w:rPr>
        <w:t>13,</w:t>
      </w:r>
      <w:r>
        <w:rPr>
          <w:spacing w:val="-4"/>
          <w:u w:val="single"/>
        </w:rPr>
        <w:t xml:space="preserve"> 2022</w:t>
      </w:r>
    </w:p>
    <w:p w14:paraId="568EC0C1" w14:textId="35754C15" w:rsidR="00D873E1" w:rsidRDefault="007C5003">
      <w:pPr>
        <w:spacing w:line="252" w:lineRule="exact"/>
        <w:ind w:left="287"/>
      </w:pPr>
      <w:r>
        <w:t>Council</w:t>
      </w:r>
      <w:r>
        <w:rPr>
          <w:spacing w:val="-7"/>
        </w:rPr>
        <w:t xml:space="preserve"> </w:t>
      </w:r>
      <w:r>
        <w:t>Chair</w:t>
      </w:r>
      <w:r>
        <w:rPr>
          <w:spacing w:val="-2"/>
        </w:rPr>
        <w:t xml:space="preserve"> </w:t>
      </w:r>
      <w:r w:rsidR="00766487">
        <w:t>Alicia Harvey</w:t>
      </w:r>
      <w:r>
        <w:rPr>
          <w:spacing w:val="-4"/>
        </w:rPr>
        <w:t xml:space="preserve"> </w:t>
      </w:r>
      <w:r>
        <w:t>called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Tourism</w:t>
      </w:r>
      <w:r>
        <w:rPr>
          <w:spacing w:val="-5"/>
        </w:rPr>
        <w:t xml:space="preserve"> </w:t>
      </w:r>
      <w:r>
        <w:t>Advisory</w:t>
      </w:r>
      <w:r>
        <w:rPr>
          <w:spacing w:val="-7"/>
        </w:rPr>
        <w:t xml:space="preserve"> </w:t>
      </w:r>
      <w:r>
        <w:t>Council</w:t>
      </w:r>
      <w:r>
        <w:rPr>
          <w:spacing w:val="-4"/>
        </w:rPr>
        <w:t xml:space="preserve"> </w:t>
      </w:r>
      <w:r>
        <w:t>(TAC)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 w:rsidR="00175160">
        <w:t>11</w:t>
      </w:r>
      <w:r>
        <w:t>:0</w:t>
      </w:r>
      <w:r w:rsidR="00175160">
        <w:t>0</w:t>
      </w:r>
      <w:r>
        <w:rPr>
          <w:spacing w:val="-4"/>
        </w:rPr>
        <w:t xml:space="preserve"> a.m.</w:t>
      </w:r>
    </w:p>
    <w:p w14:paraId="3D85880D" w14:textId="77777777" w:rsidR="00D873E1" w:rsidRDefault="00D873E1">
      <w:pPr>
        <w:pStyle w:val="BodyText"/>
        <w:rPr>
          <w:b w:val="0"/>
        </w:rPr>
      </w:pPr>
    </w:p>
    <w:p w14:paraId="46C12FB1" w14:textId="77777777" w:rsidR="00D873E1" w:rsidRDefault="007C5003">
      <w:pPr>
        <w:pStyle w:val="BodyText"/>
        <w:ind w:left="288"/>
      </w:pPr>
      <w:r>
        <w:t>ACTION</w:t>
      </w:r>
      <w:r>
        <w:rPr>
          <w:spacing w:val="-6"/>
        </w:rPr>
        <w:t xml:space="preserve"> </w:t>
      </w:r>
      <w:r>
        <w:rPr>
          <w:spacing w:val="-2"/>
        </w:rPr>
        <w:t>ITEMS:</w:t>
      </w:r>
    </w:p>
    <w:p w14:paraId="7C4F7263" w14:textId="77777777" w:rsidR="00D873E1" w:rsidRDefault="00D873E1">
      <w:pPr>
        <w:pStyle w:val="BodyText"/>
      </w:pPr>
    </w:p>
    <w:p w14:paraId="0EE43F0C" w14:textId="77777777" w:rsidR="00D873E1" w:rsidRDefault="007C5003">
      <w:pPr>
        <w:pStyle w:val="BodyText"/>
        <w:spacing w:before="1" w:line="252" w:lineRule="exact"/>
        <w:ind w:left="288"/>
      </w:pPr>
      <w:r>
        <w:t>Consent</w:t>
      </w:r>
      <w:r>
        <w:rPr>
          <w:spacing w:val="-8"/>
        </w:rPr>
        <w:t xml:space="preserve"> </w:t>
      </w:r>
      <w:r>
        <w:rPr>
          <w:spacing w:val="-2"/>
        </w:rPr>
        <w:t>Agenda:</w:t>
      </w:r>
    </w:p>
    <w:p w14:paraId="6553653B" w14:textId="08673781" w:rsidR="00D873E1" w:rsidRPr="00D2308B" w:rsidRDefault="007C5003">
      <w:pPr>
        <w:pStyle w:val="ListParagraph"/>
        <w:numPr>
          <w:ilvl w:val="0"/>
          <w:numId w:val="1"/>
        </w:numPr>
        <w:tabs>
          <w:tab w:val="left" w:pos="1008"/>
          <w:tab w:val="left" w:pos="1009"/>
        </w:tabs>
      </w:pPr>
      <w:r>
        <w:t>Approval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February</w:t>
      </w:r>
      <w:r>
        <w:rPr>
          <w:spacing w:val="-5"/>
        </w:rPr>
        <w:t xml:space="preserve"> </w:t>
      </w:r>
      <w:r w:rsidR="00175160">
        <w:rPr>
          <w:spacing w:val="-5"/>
        </w:rPr>
        <w:t>6</w:t>
      </w:r>
      <w:r>
        <w:t>,</w:t>
      </w:r>
      <w:r>
        <w:rPr>
          <w:spacing w:val="-5"/>
        </w:rPr>
        <w:t xml:space="preserve"> </w:t>
      </w:r>
      <w:r w:rsidR="00AA7FCF">
        <w:t>2023,</w:t>
      </w:r>
      <w:r>
        <w:rPr>
          <w:spacing w:val="-3"/>
        </w:rPr>
        <w:t xml:space="preserve"> </w:t>
      </w:r>
      <w:r>
        <w:t>TAC</w:t>
      </w:r>
      <w:r>
        <w:rPr>
          <w:spacing w:val="-6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rPr>
          <w:spacing w:val="-2"/>
        </w:rPr>
        <w:t>Minutes</w:t>
      </w:r>
    </w:p>
    <w:p w14:paraId="5B548D40" w14:textId="1BED64B5" w:rsidR="00D2308B" w:rsidRDefault="00D2308B" w:rsidP="00D2308B">
      <w:pPr>
        <w:pStyle w:val="ListParagraph"/>
        <w:numPr>
          <w:ilvl w:val="0"/>
          <w:numId w:val="1"/>
        </w:numPr>
        <w:tabs>
          <w:tab w:val="left" w:pos="1008"/>
          <w:tab w:val="left" w:pos="1009"/>
        </w:tabs>
        <w:spacing w:before="1"/>
      </w:pPr>
      <w:r>
        <w:t>Changes to the Agenda</w:t>
      </w:r>
    </w:p>
    <w:p w14:paraId="6A9C9388" w14:textId="2F301079" w:rsidR="005721AD" w:rsidRDefault="009C7056" w:rsidP="00D2308B">
      <w:pPr>
        <w:pStyle w:val="ListParagraph"/>
        <w:numPr>
          <w:ilvl w:val="0"/>
          <w:numId w:val="1"/>
        </w:numPr>
        <w:tabs>
          <w:tab w:val="left" w:pos="1008"/>
          <w:tab w:val="left" w:pos="1009"/>
        </w:tabs>
        <w:spacing w:before="1"/>
      </w:pPr>
      <w:r>
        <w:t>Marketing Committee Audit Approval</w:t>
      </w:r>
    </w:p>
    <w:p w14:paraId="6EA8EF77" w14:textId="3AA0C9FD" w:rsidR="005721AD" w:rsidRPr="00985276" w:rsidRDefault="005721AD" w:rsidP="00D2308B">
      <w:pPr>
        <w:pStyle w:val="ListParagraph"/>
        <w:numPr>
          <w:ilvl w:val="0"/>
          <w:numId w:val="1"/>
        </w:numPr>
        <w:tabs>
          <w:tab w:val="left" w:pos="1008"/>
          <w:tab w:val="left" w:pos="1009"/>
        </w:tabs>
        <w:spacing w:before="1"/>
      </w:pPr>
      <w:r>
        <w:t>Recognition of Eligibility for New DMOs</w:t>
      </w:r>
    </w:p>
    <w:p w14:paraId="5394B851" w14:textId="77777777" w:rsidR="00985276" w:rsidRDefault="00985276" w:rsidP="00985276">
      <w:pPr>
        <w:pStyle w:val="ListParagraph"/>
        <w:tabs>
          <w:tab w:val="left" w:pos="1008"/>
          <w:tab w:val="left" w:pos="1009"/>
        </w:tabs>
        <w:ind w:firstLine="0"/>
      </w:pPr>
    </w:p>
    <w:p w14:paraId="22CD8417" w14:textId="42A2AE8A" w:rsidR="00203B7A" w:rsidRDefault="00203B7A" w:rsidP="00203B7A">
      <w:pPr>
        <w:pStyle w:val="BodyText"/>
        <w:spacing w:line="252" w:lineRule="exact"/>
        <w:ind w:left="288"/>
      </w:pPr>
      <w:r>
        <w:t>Approval of the February 6, 2023, TAC Meeting Minutes</w:t>
      </w:r>
    </w:p>
    <w:p w14:paraId="2C78A3B4" w14:textId="2FEF5D4F" w:rsidR="00203B7A" w:rsidRDefault="00203B7A" w:rsidP="00203B7A">
      <w:pPr>
        <w:ind w:left="288" w:right="415"/>
      </w:pPr>
      <w:r>
        <w:t>Nicolle Fugere moved to accept the approval of the February 6, 2023, TAC Meeting Minutes. Jeff Ewelt seconded. Motion passed.</w:t>
      </w:r>
    </w:p>
    <w:p w14:paraId="46E2F418" w14:textId="77777777" w:rsidR="00203B7A" w:rsidRDefault="00203B7A" w:rsidP="00985276">
      <w:pPr>
        <w:pStyle w:val="BodyText"/>
        <w:spacing w:line="252" w:lineRule="exact"/>
        <w:ind w:left="288"/>
      </w:pPr>
    </w:p>
    <w:p w14:paraId="63C42FA4" w14:textId="095CC44A" w:rsidR="00985276" w:rsidRDefault="00985276" w:rsidP="00985276">
      <w:pPr>
        <w:pStyle w:val="BodyText"/>
        <w:spacing w:line="252" w:lineRule="exact"/>
        <w:ind w:left="288"/>
      </w:pPr>
      <w:r>
        <w:t>Changes to the Agenda</w:t>
      </w:r>
    </w:p>
    <w:p w14:paraId="78649BB0" w14:textId="568834BC" w:rsidR="00985276" w:rsidRDefault="00AE3042" w:rsidP="00985276">
      <w:pPr>
        <w:ind w:left="288" w:right="415"/>
        <w:rPr>
          <w:b/>
        </w:rPr>
      </w:pPr>
      <w:r>
        <w:rPr>
          <w:spacing w:val="-2"/>
        </w:rPr>
        <w:t xml:space="preserve">Mike Johnson called to move the Glendive budget report to follow Miles City’s budget report. </w:t>
      </w:r>
      <w:r>
        <w:rPr>
          <w:b/>
        </w:rPr>
        <w:t xml:space="preserve">Steve Wahrlich </w:t>
      </w:r>
      <w:r w:rsidR="00985276">
        <w:rPr>
          <w:b/>
        </w:rPr>
        <w:t xml:space="preserve">moved to accept this amendment. </w:t>
      </w:r>
      <w:r>
        <w:rPr>
          <w:b/>
        </w:rPr>
        <w:t>Glenniss Indreland</w:t>
      </w:r>
      <w:r w:rsidR="00985276">
        <w:rPr>
          <w:b/>
        </w:rPr>
        <w:t xml:space="preserve"> seconded. Motion passed.</w:t>
      </w:r>
    </w:p>
    <w:p w14:paraId="783CF092" w14:textId="77777777" w:rsidR="00D873E1" w:rsidRDefault="00D873E1">
      <w:pPr>
        <w:pStyle w:val="BodyText"/>
      </w:pPr>
    </w:p>
    <w:p w14:paraId="54E61669" w14:textId="79A499CD" w:rsidR="00D873E1" w:rsidRPr="00290CD9" w:rsidRDefault="009C7056">
      <w:pPr>
        <w:pStyle w:val="BodyText"/>
        <w:spacing w:line="252" w:lineRule="exact"/>
        <w:ind w:left="288"/>
      </w:pPr>
      <w:r w:rsidRPr="00290CD9">
        <w:t>Marketing Committee Audit Approval</w:t>
      </w:r>
      <w:r w:rsidR="007C5003" w:rsidRPr="00290CD9">
        <w:rPr>
          <w:spacing w:val="-2"/>
        </w:rPr>
        <w:t>:</w:t>
      </w:r>
    </w:p>
    <w:p w14:paraId="19F6A046" w14:textId="1D982016" w:rsidR="00D873E1" w:rsidRPr="00290CD9" w:rsidRDefault="007C5003">
      <w:pPr>
        <w:ind w:left="288" w:right="415"/>
      </w:pPr>
      <w:r w:rsidRPr="00290CD9">
        <w:t>Marketing</w:t>
      </w:r>
      <w:r w:rsidRPr="00290CD9">
        <w:rPr>
          <w:spacing w:val="-3"/>
        </w:rPr>
        <w:t xml:space="preserve"> </w:t>
      </w:r>
      <w:r w:rsidRPr="00290CD9">
        <w:t>Committee</w:t>
      </w:r>
      <w:r w:rsidRPr="00290CD9">
        <w:rPr>
          <w:spacing w:val="-3"/>
        </w:rPr>
        <w:t xml:space="preserve"> </w:t>
      </w:r>
      <w:r w:rsidRPr="00290CD9">
        <w:t>Chair</w:t>
      </w:r>
      <w:r w:rsidRPr="00290CD9">
        <w:rPr>
          <w:spacing w:val="-1"/>
        </w:rPr>
        <w:t xml:space="preserve"> </w:t>
      </w:r>
      <w:r w:rsidR="00AE3042" w:rsidRPr="00290CD9">
        <w:t>Mike Johnson</w:t>
      </w:r>
      <w:r w:rsidRPr="00290CD9">
        <w:rPr>
          <w:spacing w:val="-1"/>
        </w:rPr>
        <w:t xml:space="preserve"> </w:t>
      </w:r>
      <w:r w:rsidRPr="00290CD9">
        <w:t>s</w:t>
      </w:r>
      <w:r w:rsidR="00AE3042" w:rsidRPr="00290CD9">
        <w:t>tated</w:t>
      </w:r>
      <w:r w:rsidRPr="00290CD9">
        <w:rPr>
          <w:spacing w:val="-5"/>
        </w:rPr>
        <w:t xml:space="preserve"> </w:t>
      </w:r>
      <w:r w:rsidRPr="00290CD9">
        <w:t>that</w:t>
      </w:r>
      <w:r w:rsidRPr="00290CD9">
        <w:rPr>
          <w:spacing w:val="-4"/>
        </w:rPr>
        <w:t xml:space="preserve"> </w:t>
      </w:r>
      <w:r w:rsidRPr="00290CD9">
        <w:t>the</w:t>
      </w:r>
      <w:r w:rsidRPr="00290CD9">
        <w:rPr>
          <w:spacing w:val="-5"/>
        </w:rPr>
        <w:t xml:space="preserve"> </w:t>
      </w:r>
      <w:r w:rsidRPr="00290CD9">
        <w:t>Marketing</w:t>
      </w:r>
      <w:r w:rsidRPr="00290CD9">
        <w:rPr>
          <w:spacing w:val="-3"/>
        </w:rPr>
        <w:t xml:space="preserve"> </w:t>
      </w:r>
      <w:r w:rsidRPr="00290CD9">
        <w:t>Committee</w:t>
      </w:r>
      <w:r w:rsidRPr="00290CD9">
        <w:rPr>
          <w:spacing w:val="-3"/>
        </w:rPr>
        <w:t xml:space="preserve"> </w:t>
      </w:r>
      <w:r w:rsidRPr="00290CD9">
        <w:t>recommended</w:t>
      </w:r>
      <w:r w:rsidRPr="00290CD9">
        <w:rPr>
          <w:spacing w:val="-4"/>
        </w:rPr>
        <w:t xml:space="preserve"> </w:t>
      </w:r>
      <w:r w:rsidRPr="00290CD9">
        <w:t>final</w:t>
      </w:r>
      <w:r w:rsidRPr="00290CD9">
        <w:rPr>
          <w:spacing w:val="-3"/>
        </w:rPr>
        <w:t xml:space="preserve"> </w:t>
      </w:r>
      <w:r w:rsidRPr="00290CD9">
        <w:t>approval of the following audits as submitted</w:t>
      </w:r>
      <w:r w:rsidR="005721AD" w:rsidRPr="00290CD9">
        <w:t xml:space="preserve"> for Havre FY21, FY22, and Closeout Audits.</w:t>
      </w:r>
    </w:p>
    <w:p w14:paraId="62C75E63" w14:textId="442D2519" w:rsidR="002F558D" w:rsidRDefault="00B766C1" w:rsidP="005721AD">
      <w:pPr>
        <w:ind w:left="288" w:right="415"/>
      </w:pPr>
      <w:r w:rsidRPr="00290CD9">
        <w:rPr>
          <w:b/>
        </w:rPr>
        <w:t>Joan E. Kronebusch moved to accept the Havre FY21, FY22, and Closeout Audits. Chris Dantic seconded. Motion passed.</w:t>
      </w:r>
      <w:r>
        <w:rPr>
          <w:b/>
        </w:rPr>
        <w:t xml:space="preserve"> </w:t>
      </w:r>
    </w:p>
    <w:p w14:paraId="1B9ADD34" w14:textId="77777777" w:rsidR="002F558D" w:rsidRDefault="002F558D">
      <w:pPr>
        <w:ind w:left="288" w:right="415"/>
      </w:pPr>
    </w:p>
    <w:p w14:paraId="54A1ED4D" w14:textId="77777777" w:rsidR="00876C14" w:rsidRDefault="00876C14">
      <w:pPr>
        <w:ind w:left="288" w:right="415"/>
      </w:pPr>
    </w:p>
    <w:p w14:paraId="6465CE3B" w14:textId="77777777" w:rsidR="00876C14" w:rsidRDefault="00876C14">
      <w:pPr>
        <w:ind w:left="288" w:right="415"/>
      </w:pPr>
    </w:p>
    <w:p w14:paraId="40A7D8EA" w14:textId="77777777" w:rsidR="005721AD" w:rsidRDefault="005721AD" w:rsidP="00713CAB">
      <w:pPr>
        <w:ind w:right="415"/>
      </w:pPr>
    </w:p>
    <w:p w14:paraId="325F77D6" w14:textId="77777777" w:rsidR="00166B22" w:rsidRDefault="00166B22" w:rsidP="00713CAB">
      <w:pPr>
        <w:ind w:right="415"/>
      </w:pPr>
    </w:p>
    <w:p w14:paraId="2670B246" w14:textId="04CF2B20" w:rsidR="00F31ADB" w:rsidRPr="00290CD9" w:rsidRDefault="00F31ADB" w:rsidP="00F31ADB">
      <w:pPr>
        <w:pStyle w:val="BodyText"/>
        <w:spacing w:line="252" w:lineRule="exact"/>
        <w:ind w:left="288"/>
      </w:pPr>
      <w:r w:rsidRPr="00290CD9">
        <w:lastRenderedPageBreak/>
        <w:t>Recognition of Eligibility for New DMOs</w:t>
      </w:r>
      <w:r w:rsidRPr="00290CD9">
        <w:rPr>
          <w:spacing w:val="-2"/>
        </w:rPr>
        <w:t>:</w:t>
      </w:r>
    </w:p>
    <w:p w14:paraId="01CC9948" w14:textId="2FB93DE7" w:rsidR="00876C14" w:rsidRPr="00290CD9" w:rsidRDefault="00F31ADB" w:rsidP="00F31ADB">
      <w:pPr>
        <w:ind w:left="288" w:right="415"/>
        <w:rPr>
          <w:spacing w:val="-1"/>
        </w:rPr>
      </w:pPr>
      <w:r w:rsidRPr="00290CD9">
        <w:t>Marketing</w:t>
      </w:r>
      <w:r w:rsidRPr="00290CD9">
        <w:rPr>
          <w:spacing w:val="-3"/>
        </w:rPr>
        <w:t xml:space="preserve"> </w:t>
      </w:r>
      <w:r w:rsidRPr="00290CD9">
        <w:t>Committee</w:t>
      </w:r>
      <w:r w:rsidRPr="00290CD9">
        <w:rPr>
          <w:spacing w:val="-3"/>
        </w:rPr>
        <w:t xml:space="preserve"> </w:t>
      </w:r>
      <w:r w:rsidRPr="00290CD9">
        <w:t>Chair</w:t>
      </w:r>
      <w:r w:rsidRPr="00290CD9">
        <w:rPr>
          <w:spacing w:val="-1"/>
        </w:rPr>
        <w:t xml:space="preserve"> </w:t>
      </w:r>
      <w:r w:rsidRPr="00290CD9">
        <w:t>Mike Johnson</w:t>
      </w:r>
      <w:r w:rsidR="00E25002" w:rsidRPr="00290CD9">
        <w:t xml:space="preserve"> recommended the full Council formally recognize three DMOs, two are new and one returning</w:t>
      </w:r>
      <w:r w:rsidR="00876C14" w:rsidRPr="00290CD9">
        <w:rPr>
          <w:spacing w:val="-1"/>
        </w:rPr>
        <w:t xml:space="preserve">. </w:t>
      </w:r>
      <w:r w:rsidR="00876C14" w:rsidRPr="00290CD9">
        <w:rPr>
          <w:b/>
          <w:bCs/>
          <w:spacing w:val="-1"/>
        </w:rPr>
        <w:t>Joan E. Kronebus</w:t>
      </w:r>
      <w:r w:rsidR="00D800F3">
        <w:rPr>
          <w:b/>
          <w:bCs/>
          <w:spacing w:val="-1"/>
        </w:rPr>
        <w:t>c</w:t>
      </w:r>
      <w:r w:rsidR="00876C14" w:rsidRPr="00290CD9">
        <w:rPr>
          <w:b/>
          <w:bCs/>
          <w:spacing w:val="-1"/>
        </w:rPr>
        <w:t xml:space="preserve">h moved to </w:t>
      </w:r>
      <w:r w:rsidR="00E25002" w:rsidRPr="00290CD9">
        <w:rPr>
          <w:b/>
          <w:bCs/>
          <w:spacing w:val="-1"/>
        </w:rPr>
        <w:t>formally recognize the three new eligible DMOs</w:t>
      </w:r>
      <w:r w:rsidR="00876C14" w:rsidRPr="00290CD9">
        <w:rPr>
          <w:b/>
          <w:bCs/>
          <w:spacing w:val="-1"/>
        </w:rPr>
        <w:t>. Chris Dantic seconded the motion. Motion passed</w:t>
      </w:r>
      <w:r w:rsidR="00876C14" w:rsidRPr="00290CD9">
        <w:rPr>
          <w:spacing w:val="-1"/>
        </w:rPr>
        <w:t xml:space="preserve">. </w:t>
      </w:r>
    </w:p>
    <w:p w14:paraId="70245DED" w14:textId="7CBE1BDB" w:rsidR="00876C14" w:rsidRPr="00290CD9" w:rsidRDefault="00876C14" w:rsidP="00876C14">
      <w:pPr>
        <w:pStyle w:val="ListParagraph"/>
        <w:numPr>
          <w:ilvl w:val="0"/>
          <w:numId w:val="2"/>
        </w:numPr>
        <w:ind w:right="415"/>
        <w:rPr>
          <w:spacing w:val="-1"/>
        </w:rPr>
      </w:pPr>
      <w:r w:rsidRPr="00290CD9">
        <w:rPr>
          <w:spacing w:val="-1"/>
        </w:rPr>
        <w:t>Anaconda</w:t>
      </w:r>
    </w:p>
    <w:p w14:paraId="3788B047" w14:textId="43118B51" w:rsidR="00876C14" w:rsidRPr="00290CD9" w:rsidRDefault="00876C14" w:rsidP="00876C14">
      <w:pPr>
        <w:pStyle w:val="ListParagraph"/>
        <w:numPr>
          <w:ilvl w:val="0"/>
          <w:numId w:val="2"/>
        </w:numPr>
        <w:ind w:right="415"/>
        <w:rPr>
          <w:spacing w:val="-1"/>
        </w:rPr>
      </w:pPr>
      <w:r w:rsidRPr="00290CD9">
        <w:rPr>
          <w:spacing w:val="-1"/>
        </w:rPr>
        <w:t>Columbia Falls</w:t>
      </w:r>
    </w:p>
    <w:p w14:paraId="7C2936D6" w14:textId="51C15733" w:rsidR="00876C14" w:rsidRPr="00290CD9" w:rsidRDefault="00876C14" w:rsidP="00876C14">
      <w:pPr>
        <w:pStyle w:val="ListParagraph"/>
        <w:numPr>
          <w:ilvl w:val="0"/>
          <w:numId w:val="2"/>
        </w:numPr>
        <w:ind w:right="415"/>
        <w:rPr>
          <w:spacing w:val="-1"/>
        </w:rPr>
      </w:pPr>
      <w:r w:rsidRPr="00290CD9">
        <w:rPr>
          <w:spacing w:val="-1"/>
        </w:rPr>
        <w:t>Havre</w:t>
      </w:r>
    </w:p>
    <w:p w14:paraId="09AA81BC" w14:textId="77777777" w:rsidR="00E711E6" w:rsidRPr="00806B82" w:rsidRDefault="00E711E6">
      <w:pPr>
        <w:pStyle w:val="BodyText"/>
        <w:rPr>
          <w:b w:val="0"/>
          <w:highlight w:val="yellow"/>
        </w:rPr>
      </w:pPr>
    </w:p>
    <w:p w14:paraId="3DCF9FCD" w14:textId="2FCA1162" w:rsidR="00D873E1" w:rsidRPr="00290CD9" w:rsidRDefault="000B747E" w:rsidP="008C64AE">
      <w:pPr>
        <w:pStyle w:val="BodyText"/>
        <w:ind w:left="287" w:right="415"/>
      </w:pPr>
      <w:r w:rsidRPr="00290CD9">
        <w:rPr>
          <w:b w:val="0"/>
          <w:i/>
          <w:u w:val="single"/>
        </w:rPr>
        <w:t>Yellowstone</w:t>
      </w:r>
      <w:r w:rsidR="007C5003" w:rsidRPr="00290CD9">
        <w:rPr>
          <w:b w:val="0"/>
          <w:i/>
          <w:u w:val="single"/>
        </w:rPr>
        <w:t xml:space="preserve"> Country</w:t>
      </w:r>
      <w:r w:rsidR="007C5003" w:rsidRPr="00290CD9">
        <w:rPr>
          <w:b w:val="0"/>
        </w:rPr>
        <w:t>—</w:t>
      </w:r>
      <w:r w:rsidR="007E7987" w:rsidRPr="00290CD9">
        <w:t>Steve Wahrlich</w:t>
      </w:r>
      <w:r w:rsidR="007C5003" w:rsidRPr="00290CD9">
        <w:rPr>
          <w:spacing w:val="-4"/>
        </w:rPr>
        <w:t xml:space="preserve"> </w:t>
      </w:r>
      <w:r w:rsidR="007C5003" w:rsidRPr="00290CD9">
        <w:t>moved</w:t>
      </w:r>
      <w:r w:rsidR="007C5003" w:rsidRPr="00290CD9">
        <w:rPr>
          <w:spacing w:val="-4"/>
        </w:rPr>
        <w:t xml:space="preserve"> </w:t>
      </w:r>
      <w:r w:rsidR="007C5003" w:rsidRPr="00290CD9">
        <w:t>to</w:t>
      </w:r>
      <w:r w:rsidR="007C5003" w:rsidRPr="00290CD9">
        <w:rPr>
          <w:spacing w:val="-2"/>
        </w:rPr>
        <w:t xml:space="preserve"> </w:t>
      </w:r>
      <w:r w:rsidR="00B54955" w:rsidRPr="00290CD9">
        <w:t>approve</w:t>
      </w:r>
      <w:r w:rsidR="007C5003" w:rsidRPr="00290CD9">
        <w:rPr>
          <w:spacing w:val="-3"/>
        </w:rPr>
        <w:t xml:space="preserve"> </w:t>
      </w:r>
      <w:r w:rsidR="007C5003" w:rsidRPr="00290CD9">
        <w:t>the</w:t>
      </w:r>
      <w:r w:rsidR="007C5003" w:rsidRPr="00290CD9">
        <w:rPr>
          <w:spacing w:val="-1"/>
        </w:rPr>
        <w:t xml:space="preserve"> </w:t>
      </w:r>
      <w:r w:rsidR="007C5003" w:rsidRPr="00290CD9">
        <w:t>recommendation</w:t>
      </w:r>
      <w:r w:rsidR="007C5003" w:rsidRPr="00290CD9">
        <w:rPr>
          <w:spacing w:val="-4"/>
        </w:rPr>
        <w:t xml:space="preserve"> </w:t>
      </w:r>
      <w:r w:rsidR="003D31C5">
        <w:t>from</w:t>
      </w:r>
      <w:r w:rsidR="007C5003" w:rsidRPr="00290CD9">
        <w:rPr>
          <w:spacing w:val="-3"/>
        </w:rPr>
        <w:t xml:space="preserve"> </w:t>
      </w:r>
      <w:r w:rsidR="007C5003" w:rsidRPr="00290CD9">
        <w:t>the</w:t>
      </w:r>
      <w:r w:rsidR="007C5003" w:rsidRPr="00290CD9">
        <w:rPr>
          <w:spacing w:val="-4"/>
        </w:rPr>
        <w:t xml:space="preserve"> </w:t>
      </w:r>
      <w:r w:rsidR="007C5003" w:rsidRPr="00290CD9">
        <w:t>Marketing</w:t>
      </w:r>
      <w:r w:rsidR="007C5003" w:rsidRPr="00290CD9">
        <w:rPr>
          <w:spacing w:val="-2"/>
        </w:rPr>
        <w:t xml:space="preserve"> </w:t>
      </w:r>
      <w:r w:rsidR="007C5003" w:rsidRPr="00290CD9">
        <w:t>Committee</w:t>
      </w:r>
      <w:r w:rsidR="007C5003" w:rsidRPr="00290CD9">
        <w:rPr>
          <w:spacing w:val="-2"/>
        </w:rPr>
        <w:t xml:space="preserve"> </w:t>
      </w:r>
      <w:r w:rsidR="007C5003" w:rsidRPr="00290CD9">
        <w:t xml:space="preserve">for final approval of </w:t>
      </w:r>
      <w:r w:rsidR="008C64AE" w:rsidRPr="00290CD9">
        <w:t>Yellowstone</w:t>
      </w:r>
      <w:r w:rsidR="007C5003" w:rsidRPr="00290CD9">
        <w:t xml:space="preserve"> Country’s plan</w:t>
      </w:r>
      <w:r w:rsidR="008C64AE" w:rsidRPr="00290CD9">
        <w:t>s and budgets</w:t>
      </w:r>
      <w:r w:rsidR="007C5003" w:rsidRPr="00290CD9">
        <w:t xml:space="preserve"> </w:t>
      </w:r>
      <w:r w:rsidR="00B64118" w:rsidRPr="00290CD9">
        <w:t xml:space="preserve">as </w:t>
      </w:r>
      <w:r w:rsidR="007C5003" w:rsidRPr="00290CD9">
        <w:t>submitted</w:t>
      </w:r>
      <w:r w:rsidR="008C64AE" w:rsidRPr="00290CD9">
        <w:t xml:space="preserve">. </w:t>
      </w:r>
      <w:r w:rsidR="007E7987" w:rsidRPr="00290CD9">
        <w:t>Jeff Ewelt</w:t>
      </w:r>
      <w:r w:rsidR="007C5003" w:rsidRPr="00290CD9">
        <w:t xml:space="preserve"> seconded. Motion passed.</w:t>
      </w:r>
    </w:p>
    <w:p w14:paraId="638D842F" w14:textId="4F2FB18C" w:rsidR="008C64AE" w:rsidRPr="00290CD9" w:rsidRDefault="008C64AE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 w:rsidRPr="00290CD9">
        <w:rPr>
          <w:b w:val="0"/>
          <w:bCs w:val="0"/>
        </w:rPr>
        <w:t xml:space="preserve">Yellowstone Country </w:t>
      </w:r>
      <w:r w:rsidR="00576065"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$3,049,141</w:t>
      </w:r>
    </w:p>
    <w:p w14:paraId="026C2EBE" w14:textId="2AC31C9C" w:rsidR="008C64AE" w:rsidRPr="00290CD9" w:rsidRDefault="008C64AE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 w:rsidRPr="00290CD9">
        <w:rPr>
          <w:b w:val="0"/>
          <w:bCs w:val="0"/>
        </w:rPr>
        <w:t>Belgrade</w:t>
      </w:r>
      <w:r w:rsidR="00576065" w:rsidRPr="00576065">
        <w:rPr>
          <w:b w:val="0"/>
          <w:bCs w:val="0"/>
        </w:rPr>
        <w:t xml:space="preserve"> </w:t>
      </w:r>
      <w:r w:rsidR="00576065">
        <w:rPr>
          <w:b w:val="0"/>
          <w:bCs w:val="0"/>
        </w:rPr>
        <w:t>with a budget of</w:t>
      </w:r>
      <w:r w:rsidR="00576065" w:rsidRPr="00290CD9">
        <w:rPr>
          <w:b w:val="0"/>
          <w:bCs w:val="0"/>
        </w:rPr>
        <w:t xml:space="preserve"> </w:t>
      </w:r>
      <w:r w:rsidRPr="00290CD9">
        <w:rPr>
          <w:b w:val="0"/>
          <w:bCs w:val="0"/>
        </w:rPr>
        <w:t>$77,236</w:t>
      </w:r>
    </w:p>
    <w:p w14:paraId="2DE4BF69" w14:textId="7D611DE7" w:rsidR="008C64AE" w:rsidRPr="00290CD9" w:rsidRDefault="008C64AE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 w:rsidRPr="00290CD9">
        <w:rPr>
          <w:b w:val="0"/>
          <w:bCs w:val="0"/>
        </w:rPr>
        <w:t>Bozeman</w:t>
      </w:r>
      <w:r w:rsidR="00576065" w:rsidRPr="00576065">
        <w:rPr>
          <w:b w:val="0"/>
          <w:bCs w:val="0"/>
        </w:rPr>
        <w:t xml:space="preserve"> </w:t>
      </w:r>
      <w:r w:rsidR="00576065">
        <w:rPr>
          <w:b w:val="0"/>
          <w:bCs w:val="0"/>
        </w:rPr>
        <w:t>with a budget of</w:t>
      </w:r>
      <w:r w:rsidR="00576065" w:rsidRPr="00290CD9">
        <w:rPr>
          <w:b w:val="0"/>
          <w:bCs w:val="0"/>
        </w:rPr>
        <w:t xml:space="preserve"> </w:t>
      </w:r>
      <w:r w:rsidRPr="00290CD9">
        <w:rPr>
          <w:b w:val="0"/>
          <w:bCs w:val="0"/>
        </w:rPr>
        <w:t>$605,272</w:t>
      </w:r>
    </w:p>
    <w:p w14:paraId="5514AA02" w14:textId="4FE5AB30" w:rsidR="008C64AE" w:rsidRPr="00290CD9" w:rsidRDefault="008C64AE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 w:rsidRPr="00290CD9">
        <w:rPr>
          <w:b w:val="0"/>
          <w:bCs w:val="0"/>
        </w:rPr>
        <w:t xml:space="preserve">Gardiner </w:t>
      </w:r>
      <w:r w:rsidR="00576065"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</w:t>
      </w:r>
      <w:r w:rsidRPr="00290CD9">
        <w:rPr>
          <w:b w:val="0"/>
          <w:bCs w:val="0"/>
        </w:rPr>
        <w:t>$44,341</w:t>
      </w:r>
    </w:p>
    <w:p w14:paraId="5356B596" w14:textId="4C0C4686" w:rsidR="008C64AE" w:rsidRPr="00290CD9" w:rsidRDefault="008C64AE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 w:rsidRPr="00290CD9">
        <w:rPr>
          <w:b w:val="0"/>
          <w:bCs w:val="0"/>
        </w:rPr>
        <w:t xml:space="preserve">Livingston </w:t>
      </w:r>
      <w:r w:rsidR="00576065"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</w:t>
      </w:r>
      <w:r w:rsidRPr="00290CD9">
        <w:rPr>
          <w:b w:val="0"/>
          <w:bCs w:val="0"/>
        </w:rPr>
        <w:t>$61,600</w:t>
      </w:r>
    </w:p>
    <w:p w14:paraId="12F46568" w14:textId="30C0AD4D" w:rsidR="008C64AE" w:rsidRPr="00290CD9" w:rsidRDefault="008C64AE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 w:rsidRPr="00290CD9">
        <w:rPr>
          <w:b w:val="0"/>
          <w:bCs w:val="0"/>
        </w:rPr>
        <w:t xml:space="preserve">Red Lodge </w:t>
      </w:r>
      <w:r w:rsidR="00576065"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</w:t>
      </w:r>
      <w:r w:rsidRPr="00290CD9">
        <w:rPr>
          <w:b w:val="0"/>
          <w:bCs w:val="0"/>
        </w:rPr>
        <w:t>$39,9</w:t>
      </w:r>
      <w:r w:rsidR="005C2075">
        <w:rPr>
          <w:b w:val="0"/>
          <w:bCs w:val="0"/>
        </w:rPr>
        <w:t>2</w:t>
      </w:r>
      <w:r w:rsidRPr="00290CD9">
        <w:rPr>
          <w:b w:val="0"/>
          <w:bCs w:val="0"/>
        </w:rPr>
        <w:t>0</w:t>
      </w:r>
    </w:p>
    <w:p w14:paraId="30D5960C" w14:textId="2426797B" w:rsidR="008C64AE" w:rsidRPr="00290CD9" w:rsidRDefault="008C64AE" w:rsidP="008C64A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 w:rsidRPr="00290CD9">
        <w:rPr>
          <w:b w:val="0"/>
          <w:bCs w:val="0"/>
        </w:rPr>
        <w:t xml:space="preserve">West Yellowstone </w:t>
      </w:r>
      <w:r w:rsidR="00576065"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</w:t>
      </w:r>
      <w:r w:rsidRPr="00290CD9">
        <w:rPr>
          <w:b w:val="0"/>
          <w:bCs w:val="0"/>
        </w:rPr>
        <w:t>$437,982</w:t>
      </w:r>
    </w:p>
    <w:p w14:paraId="61DCA514" w14:textId="77777777" w:rsidR="00D67BB0" w:rsidRDefault="00D67BB0">
      <w:pPr>
        <w:pStyle w:val="BodyText"/>
        <w:spacing w:before="1"/>
      </w:pPr>
    </w:p>
    <w:p w14:paraId="185B5530" w14:textId="659AD44A" w:rsidR="00D873E1" w:rsidRDefault="00820569" w:rsidP="00D67BB0">
      <w:pPr>
        <w:pStyle w:val="BodyText"/>
        <w:ind w:left="287" w:right="415"/>
      </w:pPr>
      <w:r>
        <w:rPr>
          <w:b w:val="0"/>
          <w:i/>
          <w:u w:val="single"/>
        </w:rPr>
        <w:t>Missouri River Country</w:t>
      </w:r>
      <w:r w:rsidR="007C5003">
        <w:rPr>
          <w:b w:val="0"/>
        </w:rPr>
        <w:t>—</w:t>
      </w:r>
      <w:r w:rsidR="002436BE">
        <w:t>Glenniss Indreland</w:t>
      </w:r>
      <w:r w:rsidR="007C5003">
        <w:rPr>
          <w:spacing w:val="-4"/>
        </w:rPr>
        <w:t xml:space="preserve"> </w:t>
      </w:r>
      <w:r w:rsidR="007C5003">
        <w:t>moved</w:t>
      </w:r>
      <w:r w:rsidR="007C5003">
        <w:rPr>
          <w:spacing w:val="-4"/>
        </w:rPr>
        <w:t xml:space="preserve"> </w:t>
      </w:r>
      <w:r w:rsidR="007C5003">
        <w:t>to</w:t>
      </w:r>
      <w:r w:rsidR="00576065">
        <w:t xml:space="preserve"> </w:t>
      </w:r>
      <w:r w:rsidR="00576065">
        <w:rPr>
          <w:spacing w:val="-4"/>
        </w:rPr>
        <w:t>approve</w:t>
      </w:r>
      <w:r w:rsidR="007C5003">
        <w:rPr>
          <w:spacing w:val="-1"/>
        </w:rPr>
        <w:t xml:space="preserve"> </w:t>
      </w:r>
      <w:r w:rsidR="007C5003">
        <w:t>the</w:t>
      </w:r>
      <w:r w:rsidR="007C5003">
        <w:rPr>
          <w:spacing w:val="-4"/>
        </w:rPr>
        <w:t xml:space="preserve"> </w:t>
      </w:r>
      <w:r w:rsidR="007C5003">
        <w:t>recommendation</w:t>
      </w:r>
      <w:r w:rsidR="007C5003">
        <w:rPr>
          <w:spacing w:val="-4"/>
        </w:rPr>
        <w:t xml:space="preserve"> </w:t>
      </w:r>
      <w:r w:rsidR="003D31C5">
        <w:t>from</w:t>
      </w:r>
      <w:r w:rsidR="007C5003">
        <w:rPr>
          <w:spacing w:val="-3"/>
        </w:rPr>
        <w:t xml:space="preserve"> </w:t>
      </w:r>
      <w:r w:rsidR="007C5003">
        <w:t>the</w:t>
      </w:r>
      <w:r w:rsidR="007C5003">
        <w:rPr>
          <w:spacing w:val="-4"/>
        </w:rPr>
        <w:t xml:space="preserve"> </w:t>
      </w:r>
      <w:r w:rsidR="007C5003">
        <w:t>Marketing</w:t>
      </w:r>
      <w:r w:rsidR="007C5003">
        <w:rPr>
          <w:spacing w:val="-1"/>
        </w:rPr>
        <w:t xml:space="preserve"> </w:t>
      </w:r>
      <w:r w:rsidR="007C5003">
        <w:t xml:space="preserve">Committee for final approval of </w:t>
      </w:r>
      <w:r>
        <w:t>Missouri River Country’s</w:t>
      </w:r>
      <w:r w:rsidR="007C5003">
        <w:t xml:space="preserve"> plan</w:t>
      </w:r>
      <w:r w:rsidR="001D7567">
        <w:t xml:space="preserve"> and budget</w:t>
      </w:r>
      <w:r w:rsidR="007C5003">
        <w:t xml:space="preserve"> as submitted. </w:t>
      </w:r>
      <w:r w:rsidR="002436BE">
        <w:t>Chris Dantic</w:t>
      </w:r>
      <w:r w:rsidR="00D67BB0">
        <w:t xml:space="preserve"> seconded. Motion passed.</w:t>
      </w:r>
    </w:p>
    <w:p w14:paraId="395BA3FE" w14:textId="2C11397F" w:rsidR="00576065" w:rsidRPr="00DA28EF" w:rsidRDefault="00576065" w:rsidP="00DA28EF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Missouri River</w:t>
      </w:r>
      <w:r w:rsidRPr="00290CD9">
        <w:rPr>
          <w:b w:val="0"/>
          <w:bCs w:val="0"/>
        </w:rPr>
        <w:t xml:space="preserve"> Country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576065">
        <w:rPr>
          <w:b w:val="0"/>
          <w:bCs w:val="0"/>
        </w:rPr>
        <w:t>217,748</w:t>
      </w:r>
    </w:p>
    <w:p w14:paraId="02DFDC8C" w14:textId="77777777" w:rsidR="00D873E1" w:rsidRDefault="00D873E1">
      <w:pPr>
        <w:pStyle w:val="BodyText"/>
      </w:pPr>
    </w:p>
    <w:p w14:paraId="2121BEBE" w14:textId="48E5B19C" w:rsidR="00D67BB0" w:rsidRDefault="00452AA8" w:rsidP="001432A6">
      <w:pPr>
        <w:pStyle w:val="BodyText"/>
        <w:spacing w:before="1"/>
        <w:ind w:left="287" w:right="415"/>
      </w:pPr>
      <w:r>
        <w:rPr>
          <w:b w:val="0"/>
          <w:i/>
          <w:u w:val="single"/>
        </w:rPr>
        <w:t>Southeast Montana</w:t>
      </w:r>
      <w:r w:rsidR="00D67BB0">
        <w:rPr>
          <w:b w:val="0"/>
        </w:rPr>
        <w:t>—</w:t>
      </w:r>
      <w:r>
        <w:t>Steve Wahrlich</w:t>
      </w:r>
      <w:r w:rsidR="00D67BB0">
        <w:t xml:space="preserve"> moved to a</w:t>
      </w:r>
      <w:r w:rsidR="00F5268C">
        <w:t>pprove</w:t>
      </w:r>
      <w:r w:rsidR="00D67BB0">
        <w:t xml:space="preserve"> the recommendation </w:t>
      </w:r>
      <w:r w:rsidR="003D31C5">
        <w:t>from</w:t>
      </w:r>
      <w:r w:rsidR="00D67BB0">
        <w:t xml:space="preserve"> the Marketing Committee</w:t>
      </w:r>
      <w:r w:rsidR="00D67BB0">
        <w:rPr>
          <w:spacing w:val="-4"/>
        </w:rPr>
        <w:t xml:space="preserve"> </w:t>
      </w:r>
      <w:r w:rsidR="00D67BB0">
        <w:t>for</w:t>
      </w:r>
      <w:r w:rsidR="00D67BB0">
        <w:rPr>
          <w:spacing w:val="-3"/>
        </w:rPr>
        <w:t xml:space="preserve"> </w:t>
      </w:r>
      <w:r w:rsidR="00D67BB0">
        <w:t>final approval of</w:t>
      </w:r>
      <w:r w:rsidR="00D67BB0">
        <w:rPr>
          <w:spacing w:val="-3"/>
        </w:rPr>
        <w:t xml:space="preserve"> </w:t>
      </w:r>
      <w:r>
        <w:t>Southeast Montana’s</w:t>
      </w:r>
      <w:r w:rsidR="00D67BB0">
        <w:rPr>
          <w:spacing w:val="-2"/>
        </w:rPr>
        <w:t xml:space="preserve"> </w:t>
      </w:r>
      <w:r w:rsidR="00D67BB0">
        <w:t>plan</w:t>
      </w:r>
      <w:r w:rsidR="00F5268C">
        <w:t>s and budgets</w:t>
      </w:r>
      <w:r w:rsidR="00D67BB0">
        <w:rPr>
          <w:spacing w:val="-4"/>
        </w:rPr>
        <w:t xml:space="preserve"> </w:t>
      </w:r>
      <w:r w:rsidR="00D67BB0">
        <w:t>as</w:t>
      </w:r>
      <w:r w:rsidR="00D67BB0">
        <w:rPr>
          <w:spacing w:val="-4"/>
        </w:rPr>
        <w:t xml:space="preserve"> </w:t>
      </w:r>
      <w:r w:rsidR="00D67BB0">
        <w:t>submitted</w:t>
      </w:r>
      <w:r w:rsidR="00740C75">
        <w:t>. Paul Makarechian</w:t>
      </w:r>
      <w:r w:rsidR="00D67BB0">
        <w:t xml:space="preserve"> seconded. Motion passed.</w:t>
      </w:r>
    </w:p>
    <w:p w14:paraId="0D24CBAE" w14:textId="370EA87F" w:rsidR="00F5268C" w:rsidRPr="00290CD9" w:rsidRDefault="00F5268C" w:rsidP="00F5268C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Southeast Montana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F5268C">
        <w:rPr>
          <w:b w:val="0"/>
          <w:bCs w:val="0"/>
        </w:rPr>
        <w:t>946,154</w:t>
      </w:r>
    </w:p>
    <w:p w14:paraId="57A6957F" w14:textId="05949893" w:rsidR="00F5268C" w:rsidRPr="00290CD9" w:rsidRDefault="00F5268C" w:rsidP="00F5268C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 w:rsidRPr="00290CD9">
        <w:rPr>
          <w:b w:val="0"/>
          <w:bCs w:val="0"/>
        </w:rPr>
        <w:t>B</w:t>
      </w:r>
      <w:r>
        <w:rPr>
          <w:b w:val="0"/>
          <w:bCs w:val="0"/>
        </w:rPr>
        <w:t>illings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F5268C">
        <w:rPr>
          <w:b w:val="0"/>
          <w:bCs w:val="0"/>
        </w:rPr>
        <w:t>492,483</w:t>
      </w:r>
    </w:p>
    <w:p w14:paraId="2CC20753" w14:textId="3C6E267E" w:rsidR="00F5268C" w:rsidRPr="00290CD9" w:rsidRDefault="00F5268C" w:rsidP="00F5268C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Miles City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F5268C">
        <w:rPr>
          <w:b w:val="0"/>
          <w:bCs w:val="0"/>
        </w:rPr>
        <w:t>42,907</w:t>
      </w:r>
    </w:p>
    <w:p w14:paraId="40335A87" w14:textId="46AE1F05" w:rsidR="00F5268C" w:rsidRPr="00F5268C" w:rsidRDefault="00F5268C" w:rsidP="00F5268C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Glendive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F5268C">
        <w:rPr>
          <w:b w:val="0"/>
          <w:bCs w:val="0"/>
        </w:rPr>
        <w:t>28,653</w:t>
      </w:r>
    </w:p>
    <w:p w14:paraId="470EAFFE" w14:textId="46588E77" w:rsidR="001432A6" w:rsidRPr="00C85A23" w:rsidRDefault="001432A6" w:rsidP="00C85A23">
      <w:pPr>
        <w:pStyle w:val="BodyText"/>
        <w:spacing w:before="6" w:line="500" w:lineRule="atLeast"/>
        <w:ind w:left="287" w:right="6641"/>
      </w:pPr>
      <w:r>
        <w:t>Meeting</w:t>
      </w:r>
      <w:r>
        <w:rPr>
          <w:spacing w:val="-11"/>
        </w:rPr>
        <w:t xml:space="preserve"> </w:t>
      </w:r>
      <w:r>
        <w:t>recessed</w:t>
      </w:r>
      <w:r>
        <w:rPr>
          <w:spacing w:val="-10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5:30</w:t>
      </w:r>
      <w:r>
        <w:rPr>
          <w:spacing w:val="-10"/>
        </w:rPr>
        <w:t xml:space="preserve"> </w:t>
      </w:r>
      <w:r>
        <w:t xml:space="preserve">p.m. </w:t>
      </w:r>
    </w:p>
    <w:p w14:paraId="3431A241" w14:textId="77777777" w:rsidR="00C85A23" w:rsidRDefault="00C85A23" w:rsidP="00C85A23">
      <w:pPr>
        <w:pStyle w:val="BodyText"/>
        <w:spacing w:before="6" w:line="500" w:lineRule="atLeast"/>
        <w:ind w:left="287" w:right="6641"/>
      </w:pPr>
      <w:r>
        <w:rPr>
          <w:u w:val="single"/>
        </w:rPr>
        <w:t>TUESDAY, JUNE 6, 2023</w:t>
      </w:r>
    </w:p>
    <w:p w14:paraId="6F2A5700" w14:textId="77777777" w:rsidR="00C85A23" w:rsidRDefault="00C85A23" w:rsidP="00C85A23">
      <w:pPr>
        <w:spacing w:before="6"/>
        <w:ind w:left="287"/>
        <w:jc w:val="both"/>
        <w:rPr>
          <w:spacing w:val="-4"/>
        </w:rPr>
      </w:pPr>
      <w:r>
        <w:t>Council</w:t>
      </w:r>
      <w:r>
        <w:rPr>
          <w:spacing w:val="-7"/>
        </w:rPr>
        <w:t xml:space="preserve"> </w:t>
      </w:r>
      <w:r>
        <w:t>Chair</w:t>
      </w:r>
      <w:r>
        <w:rPr>
          <w:spacing w:val="-2"/>
        </w:rPr>
        <w:t xml:space="preserve"> </w:t>
      </w:r>
      <w:r>
        <w:t>Alicia Harvey</w:t>
      </w:r>
      <w:r>
        <w:rPr>
          <w:spacing w:val="-4"/>
        </w:rPr>
        <w:t xml:space="preserve"> </w:t>
      </w:r>
      <w:r>
        <w:t>called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Tourism</w:t>
      </w:r>
      <w:r>
        <w:rPr>
          <w:spacing w:val="-5"/>
        </w:rPr>
        <w:t xml:space="preserve"> </w:t>
      </w:r>
      <w:r>
        <w:t>Advisory</w:t>
      </w:r>
      <w:r>
        <w:rPr>
          <w:spacing w:val="-7"/>
        </w:rPr>
        <w:t xml:space="preserve"> </w:t>
      </w:r>
      <w:r>
        <w:t>Council</w:t>
      </w:r>
      <w:r>
        <w:rPr>
          <w:spacing w:val="-4"/>
        </w:rPr>
        <w:t xml:space="preserve"> </w:t>
      </w:r>
      <w:r>
        <w:t>(TAC)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8:00</w:t>
      </w:r>
      <w:r>
        <w:rPr>
          <w:spacing w:val="-4"/>
        </w:rPr>
        <w:t xml:space="preserve"> a.m.</w:t>
      </w:r>
    </w:p>
    <w:p w14:paraId="3A7933DB" w14:textId="77777777" w:rsidR="003D4619" w:rsidRDefault="003D4619" w:rsidP="00C85A23">
      <w:pPr>
        <w:spacing w:before="6"/>
        <w:ind w:left="287"/>
        <w:jc w:val="both"/>
        <w:rPr>
          <w:spacing w:val="-4"/>
        </w:rPr>
      </w:pPr>
    </w:p>
    <w:p w14:paraId="1D2A21EB" w14:textId="77777777" w:rsidR="003D4619" w:rsidRDefault="003D4619" w:rsidP="003D4619">
      <w:pPr>
        <w:pStyle w:val="BodyText"/>
        <w:ind w:left="288"/>
      </w:pPr>
      <w:r>
        <w:t>ACTION</w:t>
      </w:r>
      <w:r>
        <w:rPr>
          <w:spacing w:val="-6"/>
        </w:rPr>
        <w:t xml:space="preserve"> </w:t>
      </w:r>
      <w:r>
        <w:rPr>
          <w:spacing w:val="-2"/>
        </w:rPr>
        <w:t>ITEMS:</w:t>
      </w:r>
    </w:p>
    <w:p w14:paraId="5067ABAB" w14:textId="77777777" w:rsidR="00C85A23" w:rsidRDefault="00C85A23">
      <w:pPr>
        <w:pStyle w:val="BodyText"/>
        <w:spacing w:before="1"/>
        <w:ind w:left="287" w:right="415"/>
        <w:rPr>
          <w:b w:val="0"/>
          <w:i/>
          <w:u w:val="single"/>
        </w:rPr>
      </w:pPr>
    </w:p>
    <w:p w14:paraId="611C8C9F" w14:textId="21C10BD8" w:rsidR="00D873E1" w:rsidRDefault="00833A15">
      <w:pPr>
        <w:pStyle w:val="BodyText"/>
        <w:spacing w:before="1"/>
        <w:ind w:left="287" w:right="415"/>
      </w:pPr>
      <w:r>
        <w:rPr>
          <w:b w:val="0"/>
          <w:i/>
          <w:spacing w:val="-5"/>
          <w:u w:val="single"/>
        </w:rPr>
        <w:t>Central Montana</w:t>
      </w:r>
      <w:r w:rsidR="007C5003">
        <w:rPr>
          <w:b w:val="0"/>
        </w:rPr>
        <w:t>—</w:t>
      </w:r>
      <w:r>
        <w:t>Joan E. Kronebusch</w:t>
      </w:r>
      <w:r w:rsidR="007C5003">
        <w:rPr>
          <w:spacing w:val="-5"/>
        </w:rPr>
        <w:t xml:space="preserve"> </w:t>
      </w:r>
      <w:r w:rsidR="007C5003">
        <w:t>moved</w:t>
      </w:r>
      <w:r w:rsidR="007C5003">
        <w:rPr>
          <w:spacing w:val="-5"/>
        </w:rPr>
        <w:t xml:space="preserve"> </w:t>
      </w:r>
      <w:r w:rsidR="007C5003">
        <w:t>to</w:t>
      </w:r>
      <w:r w:rsidR="007C5003">
        <w:rPr>
          <w:spacing w:val="-3"/>
        </w:rPr>
        <w:t xml:space="preserve"> </w:t>
      </w:r>
      <w:r w:rsidR="007C5003">
        <w:t>a</w:t>
      </w:r>
      <w:r w:rsidR="00B6211B">
        <w:t>pprove</w:t>
      </w:r>
      <w:r w:rsidR="007C5003">
        <w:rPr>
          <w:spacing w:val="-1"/>
        </w:rPr>
        <w:t xml:space="preserve"> </w:t>
      </w:r>
      <w:r w:rsidR="007C5003">
        <w:t>the</w:t>
      </w:r>
      <w:r w:rsidR="007C5003">
        <w:rPr>
          <w:spacing w:val="-3"/>
        </w:rPr>
        <w:t xml:space="preserve"> </w:t>
      </w:r>
      <w:r w:rsidR="007C5003">
        <w:t>recommendation</w:t>
      </w:r>
      <w:r w:rsidR="007C5003">
        <w:rPr>
          <w:spacing w:val="-2"/>
        </w:rPr>
        <w:t xml:space="preserve"> </w:t>
      </w:r>
      <w:r w:rsidR="003D31C5">
        <w:t>from</w:t>
      </w:r>
      <w:r w:rsidR="007C5003">
        <w:rPr>
          <w:spacing w:val="-4"/>
        </w:rPr>
        <w:t xml:space="preserve"> </w:t>
      </w:r>
      <w:r w:rsidR="007C5003">
        <w:t>the</w:t>
      </w:r>
      <w:r w:rsidR="007C5003">
        <w:rPr>
          <w:spacing w:val="-5"/>
        </w:rPr>
        <w:t xml:space="preserve"> </w:t>
      </w:r>
      <w:r w:rsidR="007C5003">
        <w:t>Marketing</w:t>
      </w:r>
      <w:r w:rsidR="007C5003">
        <w:rPr>
          <w:spacing w:val="-2"/>
        </w:rPr>
        <w:t xml:space="preserve"> </w:t>
      </w:r>
      <w:r w:rsidR="007C5003">
        <w:t xml:space="preserve">Committee for final approval of </w:t>
      </w:r>
      <w:r>
        <w:t>Central Montana’s</w:t>
      </w:r>
      <w:r w:rsidR="007C5003">
        <w:t xml:space="preserve"> plan</w:t>
      </w:r>
      <w:r w:rsidR="002B50CB">
        <w:t>s and budgets</w:t>
      </w:r>
      <w:r w:rsidR="007C5003">
        <w:t xml:space="preserve"> as submitted</w:t>
      </w:r>
      <w:r w:rsidR="002B50CB">
        <w:t xml:space="preserve">. </w:t>
      </w:r>
      <w:r>
        <w:t>Chris Dantic</w:t>
      </w:r>
      <w:r w:rsidR="007C5003">
        <w:t xml:space="preserve"> seconded. Motion passed.</w:t>
      </w:r>
    </w:p>
    <w:p w14:paraId="62E5D781" w14:textId="2E55B7E3" w:rsidR="00803FBA" w:rsidRPr="00290CD9" w:rsidRDefault="00803FBA" w:rsidP="00803FB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Central</w:t>
      </w:r>
      <w:r>
        <w:rPr>
          <w:b w:val="0"/>
          <w:bCs w:val="0"/>
        </w:rPr>
        <w:t xml:space="preserve"> Montana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="00C15077" w:rsidRPr="00C15077">
        <w:rPr>
          <w:b w:val="0"/>
          <w:bCs w:val="0"/>
        </w:rPr>
        <w:t>477,317</w:t>
      </w:r>
    </w:p>
    <w:p w14:paraId="2689602F" w14:textId="5ADB901D" w:rsidR="00803FBA" w:rsidRPr="00290CD9" w:rsidRDefault="00803FBA" w:rsidP="00803FB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Great Falls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="00C15077" w:rsidRPr="00C15077">
        <w:rPr>
          <w:b w:val="0"/>
          <w:bCs w:val="0"/>
        </w:rPr>
        <w:t>213,436</w:t>
      </w:r>
    </w:p>
    <w:p w14:paraId="54127380" w14:textId="405905DF" w:rsidR="00803FBA" w:rsidRPr="00803FBA" w:rsidRDefault="00803FBA" w:rsidP="00803FB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Havre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="00C15077" w:rsidRPr="00C15077">
        <w:rPr>
          <w:b w:val="0"/>
          <w:bCs w:val="0"/>
        </w:rPr>
        <w:t>20,538</w:t>
      </w:r>
    </w:p>
    <w:p w14:paraId="1F4B9E96" w14:textId="77777777" w:rsidR="00D873E1" w:rsidRDefault="00D873E1">
      <w:pPr>
        <w:pStyle w:val="BodyText"/>
        <w:spacing w:before="9"/>
        <w:rPr>
          <w:sz w:val="21"/>
        </w:rPr>
      </w:pPr>
    </w:p>
    <w:p w14:paraId="79169278" w14:textId="03F6F446" w:rsidR="00D873E1" w:rsidRPr="00DA28EF" w:rsidRDefault="00CC744B" w:rsidP="00DA28EF">
      <w:pPr>
        <w:pStyle w:val="BodyText"/>
        <w:spacing w:before="1"/>
        <w:ind w:left="287"/>
      </w:pPr>
      <w:r>
        <w:rPr>
          <w:b w:val="0"/>
          <w:i/>
          <w:u w:val="single"/>
        </w:rPr>
        <w:t>Southwest Montana</w:t>
      </w:r>
      <w:r w:rsidR="007C5003">
        <w:rPr>
          <w:b w:val="0"/>
        </w:rPr>
        <w:t>—</w:t>
      </w:r>
      <w:r>
        <w:t>Jeff Ewelt</w:t>
      </w:r>
      <w:r w:rsidR="007C5003">
        <w:rPr>
          <w:spacing w:val="-5"/>
        </w:rPr>
        <w:t xml:space="preserve"> </w:t>
      </w:r>
      <w:r w:rsidR="007C5003">
        <w:t>moved</w:t>
      </w:r>
      <w:r w:rsidR="007C5003">
        <w:rPr>
          <w:spacing w:val="-3"/>
        </w:rPr>
        <w:t xml:space="preserve"> </w:t>
      </w:r>
      <w:r w:rsidR="007C5003">
        <w:t>to</w:t>
      </w:r>
      <w:r w:rsidR="007C5003">
        <w:rPr>
          <w:spacing w:val="-5"/>
        </w:rPr>
        <w:t xml:space="preserve"> </w:t>
      </w:r>
      <w:r w:rsidR="007C5003">
        <w:t>a</w:t>
      </w:r>
      <w:r w:rsidR="00DA28EF">
        <w:t>pprove</w:t>
      </w:r>
      <w:r w:rsidR="007C5003">
        <w:rPr>
          <w:spacing w:val="-3"/>
        </w:rPr>
        <w:t xml:space="preserve"> </w:t>
      </w:r>
      <w:r w:rsidR="007C5003">
        <w:t>the</w:t>
      </w:r>
      <w:r w:rsidR="007C5003">
        <w:rPr>
          <w:spacing w:val="-5"/>
        </w:rPr>
        <w:t xml:space="preserve"> </w:t>
      </w:r>
      <w:r w:rsidR="007C5003">
        <w:t>recommendation</w:t>
      </w:r>
      <w:r w:rsidR="007C5003">
        <w:rPr>
          <w:spacing w:val="-3"/>
        </w:rPr>
        <w:t xml:space="preserve"> </w:t>
      </w:r>
      <w:r w:rsidR="003D31C5">
        <w:t>from</w:t>
      </w:r>
      <w:r w:rsidR="007C5003">
        <w:rPr>
          <w:spacing w:val="-4"/>
        </w:rPr>
        <w:t xml:space="preserve"> </w:t>
      </w:r>
      <w:r w:rsidR="007C5003">
        <w:t>the</w:t>
      </w:r>
      <w:r w:rsidR="007C5003">
        <w:rPr>
          <w:spacing w:val="-5"/>
        </w:rPr>
        <w:t xml:space="preserve"> </w:t>
      </w:r>
      <w:r w:rsidR="007C5003">
        <w:t xml:space="preserve">Marketing Committee for final approval of </w:t>
      </w:r>
      <w:r>
        <w:t>Southwest Montana’s</w:t>
      </w:r>
      <w:r w:rsidR="007C5003">
        <w:t xml:space="preserve"> plan</w:t>
      </w:r>
      <w:r w:rsidR="00DA28EF">
        <w:t>s and budgets</w:t>
      </w:r>
      <w:r w:rsidR="007C5003">
        <w:t xml:space="preserve"> as submitted</w:t>
      </w:r>
      <w:r w:rsidR="00DA28EF">
        <w:t xml:space="preserve">. </w:t>
      </w:r>
      <w:r>
        <w:t>Steve Wahrlich</w:t>
      </w:r>
      <w:r w:rsidR="007C5003">
        <w:rPr>
          <w:spacing w:val="-5"/>
        </w:rPr>
        <w:t xml:space="preserve"> </w:t>
      </w:r>
      <w:r w:rsidR="007C5003">
        <w:t>seconded.</w:t>
      </w:r>
      <w:r w:rsidR="007C5003">
        <w:rPr>
          <w:spacing w:val="-5"/>
        </w:rPr>
        <w:t xml:space="preserve"> </w:t>
      </w:r>
      <w:r w:rsidR="007C5003">
        <w:t>Motion</w:t>
      </w:r>
      <w:r w:rsidR="007C5003">
        <w:rPr>
          <w:spacing w:val="-7"/>
        </w:rPr>
        <w:t xml:space="preserve"> </w:t>
      </w:r>
      <w:r w:rsidR="007C5003">
        <w:rPr>
          <w:spacing w:val="-2"/>
        </w:rPr>
        <w:t>passed.</w:t>
      </w:r>
    </w:p>
    <w:p w14:paraId="557654AE" w14:textId="7D8DD9F3" w:rsidR="000A0C7E" w:rsidRPr="00290CD9" w:rsidRDefault="000A0C7E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South</w:t>
      </w:r>
      <w:r>
        <w:rPr>
          <w:b w:val="0"/>
          <w:bCs w:val="0"/>
        </w:rPr>
        <w:t>west</w:t>
      </w:r>
      <w:r>
        <w:rPr>
          <w:b w:val="0"/>
          <w:bCs w:val="0"/>
        </w:rPr>
        <w:t xml:space="preserve"> Montana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0A0C7E">
        <w:rPr>
          <w:b w:val="0"/>
          <w:bCs w:val="0"/>
        </w:rPr>
        <w:t>966,721</w:t>
      </w:r>
    </w:p>
    <w:p w14:paraId="379B6F07" w14:textId="49B7FB8B" w:rsidR="000A0C7E" w:rsidRDefault="000A0C7E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Anaconda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="00A17840" w:rsidRPr="00A17840">
        <w:rPr>
          <w:b w:val="0"/>
          <w:bCs w:val="0"/>
        </w:rPr>
        <w:t>21,527</w:t>
      </w:r>
    </w:p>
    <w:p w14:paraId="69BD859D" w14:textId="6C63AFE2" w:rsidR="00A17840" w:rsidRPr="00A17840" w:rsidRDefault="00A17840" w:rsidP="00A17840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Butte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A17840">
        <w:rPr>
          <w:b w:val="0"/>
          <w:bCs w:val="0"/>
        </w:rPr>
        <w:t>192,349</w:t>
      </w:r>
    </w:p>
    <w:p w14:paraId="60FF34E2" w14:textId="76532331" w:rsidR="000A0C7E" w:rsidRPr="00290CD9" w:rsidRDefault="000A0C7E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Dillon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="00A17840" w:rsidRPr="00A17840">
        <w:rPr>
          <w:b w:val="0"/>
          <w:bCs w:val="0"/>
        </w:rPr>
        <w:t>42,437</w:t>
      </w:r>
    </w:p>
    <w:p w14:paraId="399CBE09" w14:textId="4CC2AF48" w:rsidR="000A0C7E" w:rsidRPr="00F5268C" w:rsidRDefault="000A0C7E" w:rsidP="000A0C7E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Helena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="00A17840" w:rsidRPr="00A17840">
        <w:rPr>
          <w:b w:val="0"/>
          <w:bCs w:val="0"/>
        </w:rPr>
        <w:t>183,000</w:t>
      </w:r>
    </w:p>
    <w:p w14:paraId="71FDF0D0" w14:textId="77777777" w:rsidR="00D873E1" w:rsidRDefault="00D873E1">
      <w:pPr>
        <w:pStyle w:val="BodyText"/>
      </w:pPr>
    </w:p>
    <w:p w14:paraId="4481D912" w14:textId="77777777" w:rsidR="004C17D5" w:rsidRDefault="004C17D5">
      <w:pPr>
        <w:pStyle w:val="BodyText"/>
      </w:pPr>
    </w:p>
    <w:p w14:paraId="72209D9F" w14:textId="77777777" w:rsidR="003D31C5" w:rsidRDefault="003D31C5">
      <w:pPr>
        <w:pStyle w:val="BodyText"/>
      </w:pPr>
    </w:p>
    <w:p w14:paraId="0ADEFACE" w14:textId="77777777" w:rsidR="003D31C5" w:rsidRDefault="003D31C5" w:rsidP="003D31C5">
      <w:pPr>
        <w:pStyle w:val="BodyText"/>
        <w:ind w:left="288" w:right="415"/>
      </w:pPr>
      <w:r>
        <w:rPr>
          <w:b w:val="0"/>
          <w:i/>
          <w:u w:val="single"/>
        </w:rPr>
        <w:t>Glacier Country</w:t>
      </w:r>
      <w:r>
        <w:rPr>
          <w:b w:val="0"/>
        </w:rPr>
        <w:t>—</w:t>
      </w:r>
      <w:r>
        <w:t>Steve Wahrlich</w:t>
      </w:r>
      <w:r>
        <w:rPr>
          <w:spacing w:val="-3"/>
        </w:rPr>
        <w:t xml:space="preserve"> </w:t>
      </w:r>
      <w:r>
        <w:t>moved to approve the recommendation from the Marketing Committee for final approval of Glacier Country’s plans and budgets as submitted. Glenniss Indreland seconded. Motion passed.</w:t>
      </w:r>
    </w:p>
    <w:p w14:paraId="70F0F6E8" w14:textId="79F131BF" w:rsidR="00536A6A" w:rsidRPr="00290CD9" w:rsidRDefault="00536A6A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Glacier Country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536A6A">
        <w:rPr>
          <w:b w:val="0"/>
          <w:bCs w:val="0"/>
        </w:rPr>
        <w:t>4,846,000</w:t>
      </w:r>
    </w:p>
    <w:p w14:paraId="673D21CF" w14:textId="68F895C6" w:rsidR="00536A6A" w:rsidRDefault="00536A6A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Columbia Falls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536A6A">
        <w:rPr>
          <w:b w:val="0"/>
          <w:bCs w:val="0"/>
        </w:rPr>
        <w:t>30,780</w:t>
      </w:r>
    </w:p>
    <w:p w14:paraId="2F46E209" w14:textId="2C9270D7" w:rsidR="00536A6A" w:rsidRPr="00A17840" w:rsidRDefault="00536A6A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Kalispell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536A6A">
        <w:rPr>
          <w:b w:val="0"/>
          <w:bCs w:val="0"/>
        </w:rPr>
        <w:t>260,000</w:t>
      </w:r>
    </w:p>
    <w:p w14:paraId="4D5A32F5" w14:textId="77F5D483" w:rsidR="00536A6A" w:rsidRPr="00290CD9" w:rsidRDefault="00536A6A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Missoula</w:t>
      </w:r>
      <w:r w:rsidRPr="00576065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536A6A">
        <w:rPr>
          <w:b w:val="0"/>
          <w:bCs w:val="0"/>
        </w:rPr>
        <w:t>524,911</w:t>
      </w:r>
    </w:p>
    <w:p w14:paraId="1861C9FB" w14:textId="00CC7A76" w:rsidR="00536A6A" w:rsidRPr="00F5268C" w:rsidRDefault="00536A6A" w:rsidP="00536A6A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Whitefish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536A6A">
        <w:rPr>
          <w:b w:val="0"/>
          <w:bCs w:val="0"/>
        </w:rPr>
        <w:t>267,000</w:t>
      </w:r>
    </w:p>
    <w:p w14:paraId="12C1C49C" w14:textId="77777777" w:rsidR="00D873E1" w:rsidRDefault="00D873E1">
      <w:pPr>
        <w:pStyle w:val="BodyText"/>
        <w:spacing w:before="1"/>
      </w:pPr>
    </w:p>
    <w:p w14:paraId="56334905" w14:textId="44412DF0" w:rsidR="00D873E1" w:rsidRDefault="003D4619" w:rsidP="00D52F5C">
      <w:pPr>
        <w:pStyle w:val="BodyText"/>
        <w:ind w:left="287"/>
        <w:rPr>
          <w:spacing w:val="-2"/>
        </w:rPr>
      </w:pPr>
      <w:r>
        <w:rPr>
          <w:b w:val="0"/>
          <w:i/>
          <w:u w:val="single"/>
        </w:rPr>
        <w:t>Big Sky</w:t>
      </w:r>
      <w:r w:rsidR="007C5003">
        <w:rPr>
          <w:b w:val="0"/>
        </w:rPr>
        <w:t>—</w:t>
      </w:r>
      <w:r>
        <w:t>Steve Wahrlich</w:t>
      </w:r>
      <w:r w:rsidR="007C5003">
        <w:rPr>
          <w:spacing w:val="-3"/>
        </w:rPr>
        <w:t xml:space="preserve"> </w:t>
      </w:r>
      <w:r w:rsidR="007C5003">
        <w:t>moved</w:t>
      </w:r>
      <w:r w:rsidR="007C5003">
        <w:rPr>
          <w:spacing w:val="-3"/>
        </w:rPr>
        <w:t xml:space="preserve"> </w:t>
      </w:r>
      <w:r w:rsidR="007C5003">
        <w:t>to</w:t>
      </w:r>
      <w:r w:rsidR="007C5003">
        <w:rPr>
          <w:spacing w:val="-3"/>
        </w:rPr>
        <w:t xml:space="preserve"> </w:t>
      </w:r>
      <w:r w:rsidR="007C5003">
        <w:t>a</w:t>
      </w:r>
      <w:r w:rsidR="00D52F5C">
        <w:t>pprove</w:t>
      </w:r>
      <w:r w:rsidR="007C5003">
        <w:rPr>
          <w:spacing w:val="-2"/>
        </w:rPr>
        <w:t xml:space="preserve"> </w:t>
      </w:r>
      <w:r w:rsidR="007C5003">
        <w:t>the</w:t>
      </w:r>
      <w:r w:rsidR="007C5003">
        <w:rPr>
          <w:spacing w:val="-3"/>
        </w:rPr>
        <w:t xml:space="preserve"> </w:t>
      </w:r>
      <w:r w:rsidR="007C5003">
        <w:t>recommendation</w:t>
      </w:r>
      <w:r w:rsidR="007C5003">
        <w:rPr>
          <w:spacing w:val="-3"/>
        </w:rPr>
        <w:t xml:space="preserve"> </w:t>
      </w:r>
      <w:r w:rsidR="003D31C5">
        <w:t>from</w:t>
      </w:r>
      <w:r w:rsidR="007C5003">
        <w:rPr>
          <w:spacing w:val="-2"/>
        </w:rPr>
        <w:t xml:space="preserve"> </w:t>
      </w:r>
      <w:r w:rsidR="007C5003">
        <w:t>the</w:t>
      </w:r>
      <w:r w:rsidR="007C5003">
        <w:rPr>
          <w:spacing w:val="-5"/>
        </w:rPr>
        <w:t xml:space="preserve"> </w:t>
      </w:r>
      <w:r w:rsidR="007C5003">
        <w:t>Marketing</w:t>
      </w:r>
      <w:r w:rsidR="007C5003">
        <w:rPr>
          <w:spacing w:val="-3"/>
        </w:rPr>
        <w:t xml:space="preserve"> </w:t>
      </w:r>
      <w:r w:rsidR="007C5003">
        <w:t>Committee</w:t>
      </w:r>
      <w:r w:rsidR="007C5003">
        <w:rPr>
          <w:spacing w:val="-3"/>
        </w:rPr>
        <w:t xml:space="preserve"> </w:t>
      </w:r>
      <w:r w:rsidR="007C5003">
        <w:t>for</w:t>
      </w:r>
      <w:r w:rsidR="007C5003">
        <w:rPr>
          <w:spacing w:val="-1"/>
        </w:rPr>
        <w:t xml:space="preserve"> </w:t>
      </w:r>
      <w:r w:rsidR="007C5003">
        <w:t>final approval of B</w:t>
      </w:r>
      <w:r>
        <w:t>ig Sky</w:t>
      </w:r>
      <w:r w:rsidR="007C5003">
        <w:t>’s plan</w:t>
      </w:r>
      <w:r w:rsidR="00D52F5C">
        <w:t xml:space="preserve"> and budget</w:t>
      </w:r>
      <w:r w:rsidR="007C5003">
        <w:t xml:space="preserve"> as submitted with a budget of $</w:t>
      </w:r>
      <w:r>
        <w:t>825</w:t>
      </w:r>
      <w:r w:rsidR="007C5003">
        <w:t>,</w:t>
      </w:r>
      <w:r>
        <w:t>0</w:t>
      </w:r>
      <w:r w:rsidR="007C5003">
        <w:t xml:space="preserve">00. </w:t>
      </w:r>
      <w:r w:rsidR="00D52F5C">
        <w:t xml:space="preserve">Jeff Ewelt </w:t>
      </w:r>
      <w:r w:rsidR="007C5003">
        <w:t>seconded.</w:t>
      </w:r>
      <w:r w:rsidR="00D52F5C">
        <w:t xml:space="preserve"> </w:t>
      </w:r>
      <w:r w:rsidR="007C5003">
        <w:t>Motion</w:t>
      </w:r>
      <w:r w:rsidR="007C5003">
        <w:rPr>
          <w:spacing w:val="-2"/>
        </w:rPr>
        <w:t xml:space="preserve"> passed.</w:t>
      </w:r>
    </w:p>
    <w:p w14:paraId="22768A7F" w14:textId="67E39D3A" w:rsidR="003D31C5" w:rsidRPr="003D31C5" w:rsidRDefault="00D52F5C" w:rsidP="003D31C5">
      <w:pPr>
        <w:pStyle w:val="BodyText"/>
        <w:numPr>
          <w:ilvl w:val="0"/>
          <w:numId w:val="2"/>
        </w:numPr>
        <w:ind w:right="415"/>
        <w:rPr>
          <w:b w:val="0"/>
          <w:bCs w:val="0"/>
        </w:rPr>
      </w:pPr>
      <w:r>
        <w:rPr>
          <w:b w:val="0"/>
          <w:bCs w:val="0"/>
        </w:rPr>
        <w:t>Big Sky</w:t>
      </w:r>
      <w:r w:rsidRPr="00290CD9">
        <w:rPr>
          <w:b w:val="0"/>
          <w:bCs w:val="0"/>
        </w:rPr>
        <w:t xml:space="preserve"> </w:t>
      </w:r>
      <w:r>
        <w:rPr>
          <w:b w:val="0"/>
          <w:bCs w:val="0"/>
        </w:rPr>
        <w:t>with a budget of</w:t>
      </w:r>
      <w:r w:rsidRPr="00290CD9">
        <w:rPr>
          <w:b w:val="0"/>
          <w:bCs w:val="0"/>
        </w:rPr>
        <w:t xml:space="preserve"> $</w:t>
      </w:r>
      <w:r w:rsidRPr="00D52F5C">
        <w:rPr>
          <w:b w:val="0"/>
          <w:bCs w:val="0"/>
        </w:rPr>
        <w:t>825,000</w:t>
      </w:r>
    </w:p>
    <w:p w14:paraId="4F687110" w14:textId="77777777" w:rsidR="00D76DFD" w:rsidRDefault="00D76DFD" w:rsidP="009F5100">
      <w:pPr>
        <w:pStyle w:val="BodyText"/>
        <w:spacing w:before="1"/>
        <w:ind w:right="271"/>
      </w:pPr>
    </w:p>
    <w:p w14:paraId="28A93DC2" w14:textId="77777777" w:rsidR="003D4619" w:rsidRDefault="003D4619" w:rsidP="003D4619">
      <w:pPr>
        <w:pStyle w:val="BodyText"/>
        <w:ind w:left="287"/>
      </w:pPr>
      <w:r>
        <w:rPr>
          <w:spacing w:val="-2"/>
          <w:u w:val="single"/>
        </w:rPr>
        <w:t>ADJOURNMENT</w:t>
      </w:r>
    </w:p>
    <w:p w14:paraId="7FB2F7CA" w14:textId="77777777" w:rsidR="003D4619" w:rsidRDefault="003D4619" w:rsidP="003D4619">
      <w:pPr>
        <w:spacing w:before="1"/>
        <w:ind w:left="287"/>
        <w:jc w:val="both"/>
      </w:pPr>
      <w:r>
        <w:t>The</w:t>
      </w:r>
      <w:r>
        <w:rPr>
          <w:spacing w:val="-6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adjourned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1:30</w:t>
      </w:r>
      <w:r>
        <w:rPr>
          <w:spacing w:val="-5"/>
        </w:rPr>
        <w:t xml:space="preserve"> </w:t>
      </w:r>
      <w:r>
        <w:rPr>
          <w:spacing w:val="-4"/>
        </w:rPr>
        <w:t>p.m.</w:t>
      </w:r>
    </w:p>
    <w:p w14:paraId="3DAD0F51" w14:textId="77777777" w:rsidR="00D873E1" w:rsidRDefault="00D873E1">
      <w:pPr>
        <w:pStyle w:val="BodyText"/>
        <w:spacing w:before="10"/>
        <w:rPr>
          <w:sz w:val="21"/>
        </w:rPr>
      </w:pPr>
    </w:p>
    <w:sectPr w:rsidR="00D873E1" w:rsidSect="004C17D5">
      <w:footerReference w:type="default" r:id="rId8"/>
      <w:pgSz w:w="12240" w:h="15840"/>
      <w:pgMar w:top="907" w:right="418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CC7BE" w14:textId="77777777" w:rsidR="00004651" w:rsidRDefault="007C5003">
      <w:r>
        <w:separator/>
      </w:r>
    </w:p>
  </w:endnote>
  <w:endnote w:type="continuationSeparator" w:id="0">
    <w:p w14:paraId="060A83F0" w14:textId="77777777" w:rsidR="00004651" w:rsidRDefault="007C5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28845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ABF7E9" w14:textId="199D7F10" w:rsidR="00C908C3" w:rsidRDefault="00C908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848E52" w14:textId="41788C52" w:rsidR="00D873E1" w:rsidRDefault="00D873E1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2E609" w14:textId="77777777" w:rsidR="00004651" w:rsidRDefault="007C5003">
      <w:r>
        <w:separator/>
      </w:r>
    </w:p>
  </w:footnote>
  <w:footnote w:type="continuationSeparator" w:id="0">
    <w:p w14:paraId="053BB0E2" w14:textId="77777777" w:rsidR="00004651" w:rsidRDefault="007C5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1122E"/>
    <w:multiLevelType w:val="hybridMultilevel"/>
    <w:tmpl w:val="254EAD3C"/>
    <w:lvl w:ilvl="0" w:tplc="07D85D06">
      <w:numFmt w:val="bullet"/>
      <w:lvlText w:val="-"/>
      <w:lvlJc w:val="left"/>
      <w:pPr>
        <w:ind w:left="64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 w15:restartNumberingAfterBreak="0">
    <w:nsid w:val="37B4409C"/>
    <w:multiLevelType w:val="hybridMultilevel"/>
    <w:tmpl w:val="BB985404"/>
    <w:lvl w:ilvl="0" w:tplc="9A5C3EF2">
      <w:numFmt w:val="bullet"/>
      <w:lvlText w:val=""/>
      <w:lvlJc w:val="left"/>
      <w:pPr>
        <w:ind w:left="100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0ACA74C">
      <w:numFmt w:val="bullet"/>
      <w:lvlText w:val="•"/>
      <w:lvlJc w:val="left"/>
      <w:pPr>
        <w:ind w:left="2010" w:hanging="361"/>
      </w:pPr>
      <w:rPr>
        <w:rFonts w:hint="default"/>
        <w:lang w:val="en-US" w:eastAsia="en-US" w:bidi="ar-SA"/>
      </w:rPr>
    </w:lvl>
    <w:lvl w:ilvl="2" w:tplc="7B4A2F6C">
      <w:numFmt w:val="bullet"/>
      <w:lvlText w:val="•"/>
      <w:lvlJc w:val="left"/>
      <w:pPr>
        <w:ind w:left="3020" w:hanging="361"/>
      </w:pPr>
      <w:rPr>
        <w:rFonts w:hint="default"/>
        <w:lang w:val="en-US" w:eastAsia="en-US" w:bidi="ar-SA"/>
      </w:rPr>
    </w:lvl>
    <w:lvl w:ilvl="3" w:tplc="973442D0">
      <w:numFmt w:val="bullet"/>
      <w:lvlText w:val="•"/>
      <w:lvlJc w:val="left"/>
      <w:pPr>
        <w:ind w:left="4030" w:hanging="361"/>
      </w:pPr>
      <w:rPr>
        <w:rFonts w:hint="default"/>
        <w:lang w:val="en-US" w:eastAsia="en-US" w:bidi="ar-SA"/>
      </w:rPr>
    </w:lvl>
    <w:lvl w:ilvl="4" w:tplc="79C29C6E"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5" w:tplc="B9BE39C2">
      <w:numFmt w:val="bullet"/>
      <w:lvlText w:val="•"/>
      <w:lvlJc w:val="left"/>
      <w:pPr>
        <w:ind w:left="6050" w:hanging="361"/>
      </w:pPr>
      <w:rPr>
        <w:rFonts w:hint="default"/>
        <w:lang w:val="en-US" w:eastAsia="en-US" w:bidi="ar-SA"/>
      </w:rPr>
    </w:lvl>
    <w:lvl w:ilvl="6" w:tplc="54604EE4">
      <w:numFmt w:val="bullet"/>
      <w:lvlText w:val="•"/>
      <w:lvlJc w:val="left"/>
      <w:pPr>
        <w:ind w:left="7060" w:hanging="361"/>
      </w:pPr>
      <w:rPr>
        <w:rFonts w:hint="default"/>
        <w:lang w:val="en-US" w:eastAsia="en-US" w:bidi="ar-SA"/>
      </w:rPr>
    </w:lvl>
    <w:lvl w:ilvl="7" w:tplc="D812A27A">
      <w:numFmt w:val="bullet"/>
      <w:lvlText w:val="•"/>
      <w:lvlJc w:val="left"/>
      <w:pPr>
        <w:ind w:left="8070" w:hanging="361"/>
      </w:pPr>
      <w:rPr>
        <w:rFonts w:hint="default"/>
        <w:lang w:val="en-US" w:eastAsia="en-US" w:bidi="ar-SA"/>
      </w:rPr>
    </w:lvl>
    <w:lvl w:ilvl="8" w:tplc="A20AE5A2">
      <w:numFmt w:val="bullet"/>
      <w:lvlText w:val="•"/>
      <w:lvlJc w:val="left"/>
      <w:pPr>
        <w:ind w:left="9080" w:hanging="361"/>
      </w:pPr>
      <w:rPr>
        <w:rFonts w:hint="default"/>
        <w:lang w:val="en-US" w:eastAsia="en-US" w:bidi="ar-SA"/>
      </w:rPr>
    </w:lvl>
  </w:abstractNum>
  <w:num w:numId="1" w16cid:durableId="1707945472">
    <w:abstractNumId w:val="1"/>
  </w:num>
  <w:num w:numId="2" w16cid:durableId="2031948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3E1"/>
    <w:rsid w:val="00004651"/>
    <w:rsid w:val="00011533"/>
    <w:rsid w:val="000403B4"/>
    <w:rsid w:val="000462AC"/>
    <w:rsid w:val="00095F51"/>
    <w:rsid w:val="000A0C7E"/>
    <w:rsid w:val="000B747E"/>
    <w:rsid w:val="000C52D9"/>
    <w:rsid w:val="000D0379"/>
    <w:rsid w:val="000E4B7B"/>
    <w:rsid w:val="000F1BC4"/>
    <w:rsid w:val="001432A6"/>
    <w:rsid w:val="00166B22"/>
    <w:rsid w:val="00175160"/>
    <w:rsid w:val="001D7567"/>
    <w:rsid w:val="00203B7A"/>
    <w:rsid w:val="00206887"/>
    <w:rsid w:val="00223285"/>
    <w:rsid w:val="00242EC3"/>
    <w:rsid w:val="002436BE"/>
    <w:rsid w:val="00252598"/>
    <w:rsid w:val="00290CD9"/>
    <w:rsid w:val="0029449E"/>
    <w:rsid w:val="002B50CB"/>
    <w:rsid w:val="002E18D4"/>
    <w:rsid w:val="002F558D"/>
    <w:rsid w:val="0031495D"/>
    <w:rsid w:val="003B672B"/>
    <w:rsid w:val="003D31C5"/>
    <w:rsid w:val="003D4619"/>
    <w:rsid w:val="003E2BDA"/>
    <w:rsid w:val="00414648"/>
    <w:rsid w:val="00452AA8"/>
    <w:rsid w:val="004C02FE"/>
    <w:rsid w:val="004C17D5"/>
    <w:rsid w:val="00503A82"/>
    <w:rsid w:val="00522561"/>
    <w:rsid w:val="00536A6A"/>
    <w:rsid w:val="0055314E"/>
    <w:rsid w:val="005721AD"/>
    <w:rsid w:val="00576065"/>
    <w:rsid w:val="005A4978"/>
    <w:rsid w:val="005A732F"/>
    <w:rsid w:val="005C2075"/>
    <w:rsid w:val="00713CAB"/>
    <w:rsid w:val="00740C75"/>
    <w:rsid w:val="00766487"/>
    <w:rsid w:val="007C5003"/>
    <w:rsid w:val="007E7987"/>
    <w:rsid w:val="007F36A5"/>
    <w:rsid w:val="00803FBA"/>
    <w:rsid w:val="00806B82"/>
    <w:rsid w:val="00820569"/>
    <w:rsid w:val="00833A15"/>
    <w:rsid w:val="00850E23"/>
    <w:rsid w:val="00876C14"/>
    <w:rsid w:val="008C64AE"/>
    <w:rsid w:val="008D0890"/>
    <w:rsid w:val="008E081E"/>
    <w:rsid w:val="009031A8"/>
    <w:rsid w:val="00917382"/>
    <w:rsid w:val="00985276"/>
    <w:rsid w:val="00985707"/>
    <w:rsid w:val="00994098"/>
    <w:rsid w:val="009C5351"/>
    <w:rsid w:val="009C7056"/>
    <w:rsid w:val="009D77FC"/>
    <w:rsid w:val="009F13E4"/>
    <w:rsid w:val="009F5100"/>
    <w:rsid w:val="00A17840"/>
    <w:rsid w:val="00A241B5"/>
    <w:rsid w:val="00A33D75"/>
    <w:rsid w:val="00A52801"/>
    <w:rsid w:val="00A63238"/>
    <w:rsid w:val="00A87DF4"/>
    <w:rsid w:val="00AA7FCF"/>
    <w:rsid w:val="00AE3042"/>
    <w:rsid w:val="00B54955"/>
    <w:rsid w:val="00B6211B"/>
    <w:rsid w:val="00B64118"/>
    <w:rsid w:val="00B6469B"/>
    <w:rsid w:val="00B766C1"/>
    <w:rsid w:val="00C15077"/>
    <w:rsid w:val="00C54D2A"/>
    <w:rsid w:val="00C85A23"/>
    <w:rsid w:val="00C908C3"/>
    <w:rsid w:val="00CA78D7"/>
    <w:rsid w:val="00CC744B"/>
    <w:rsid w:val="00D2308B"/>
    <w:rsid w:val="00D52F5C"/>
    <w:rsid w:val="00D62AA8"/>
    <w:rsid w:val="00D67BB0"/>
    <w:rsid w:val="00D740FC"/>
    <w:rsid w:val="00D75148"/>
    <w:rsid w:val="00D76DFD"/>
    <w:rsid w:val="00D800F3"/>
    <w:rsid w:val="00D873E1"/>
    <w:rsid w:val="00DA28EF"/>
    <w:rsid w:val="00DF0ED6"/>
    <w:rsid w:val="00E25002"/>
    <w:rsid w:val="00E642A5"/>
    <w:rsid w:val="00E711E6"/>
    <w:rsid w:val="00ED7DF0"/>
    <w:rsid w:val="00EE0515"/>
    <w:rsid w:val="00F31ADB"/>
    <w:rsid w:val="00F5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9FC279"/>
  <w15:docId w15:val="{781FF282-6069-4C80-A3AF-9DDE5348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spacing w:line="252" w:lineRule="exact"/>
      <w:ind w:left="1008" w:hanging="361"/>
    </w:pPr>
  </w:style>
  <w:style w:type="paragraph" w:customStyle="1" w:styleId="TableParagraph">
    <w:name w:val="Table Paragraph"/>
    <w:basedOn w:val="Normal"/>
    <w:uiPriority w:val="1"/>
    <w:qFormat/>
    <w:pPr>
      <w:ind w:left="137"/>
    </w:pPr>
  </w:style>
  <w:style w:type="paragraph" w:styleId="Header">
    <w:name w:val="header"/>
    <w:basedOn w:val="Normal"/>
    <w:link w:val="HeaderChar"/>
    <w:uiPriority w:val="99"/>
    <w:unhideWhenUsed/>
    <w:rsid w:val="00D67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BB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67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BB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C4381-3DF3-443B-9FD0-2959D36D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Department of Commerce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Levick, Carmen</dc:creator>
  <dc:description/>
  <cp:lastModifiedBy>Mullen, Rachel</cp:lastModifiedBy>
  <cp:revision>112</cp:revision>
  <cp:lastPrinted>2023-06-20T14:40:00Z</cp:lastPrinted>
  <dcterms:created xsi:type="dcterms:W3CDTF">2023-06-16T13:46:00Z</dcterms:created>
  <dcterms:modified xsi:type="dcterms:W3CDTF">2023-06-21T18:38:00Z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2022-12-16T00:00:00Z</vt:filetime>
  </property>
  <property fmtid="{D5CDD505-2E9C-101B-9397-08002B2CF9AE}" pid="5" name="Producer">
    <vt:lpwstr>Adobe PDF Library 22.2.223</vt:lpwstr>
  </property>
  <property fmtid="{D5CDD505-2E9C-101B-9397-08002B2CF9AE}" pid="6" name="SourceModified">
    <vt:lpwstr>D:20220923163223</vt:lpwstr>
  </property>
</Properties>
</file>