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A3F49" w14:textId="029D9267" w:rsidR="00C168FB" w:rsidRPr="006E381C" w:rsidRDefault="004B4FC4">
      <w:pPr>
        <w:pStyle w:val="Body"/>
        <w:outlineLvl w:val="0"/>
        <w:rPr>
          <w:rFonts w:ascii="Arial Narrow" w:eastAsia="Arial Narrow" w:hAnsi="Arial Narrow" w:cs="Arial Narrow"/>
          <w:color w:val="FF0000"/>
          <w:u w:color="FF0000"/>
          <w:vertAlign w:val="subscript"/>
        </w:rPr>
      </w:pPr>
      <w:r w:rsidRPr="006E381C">
        <w:rPr>
          <w:rFonts w:ascii="Arial Narrow" w:eastAsia="Arial Narrow" w:hAnsi="Arial Narrow" w:cs="Arial Narrow"/>
          <w:color w:val="FF0000"/>
          <w:u w:color="FF0000"/>
          <w:vertAlign w:val="subscript"/>
        </w:rPr>
        <w:t xml:space="preserve">   </w:t>
      </w:r>
    </w:p>
    <w:p w14:paraId="0FEACB2F" w14:textId="34D9A7E7" w:rsidR="00C168FB" w:rsidRPr="006E381C" w:rsidRDefault="006169B1">
      <w:pPr>
        <w:pStyle w:val="Body"/>
        <w:jc w:val="center"/>
        <w:outlineLvl w:val="0"/>
        <w:rPr>
          <w:rFonts w:ascii="Arial Narrow" w:eastAsia="Arial Narrow" w:hAnsi="Arial Narrow" w:cs="Arial Narrow"/>
          <w:b/>
          <w:bCs/>
        </w:rPr>
      </w:pPr>
      <w:r w:rsidRPr="006E381C">
        <w:rPr>
          <w:rFonts w:ascii="Arial Narrow" w:hAnsi="Arial Narrow"/>
          <w:b/>
          <w:bCs/>
        </w:rPr>
        <w:t>Effective February</w:t>
      </w:r>
      <w:r w:rsidR="008027AE" w:rsidRPr="006E381C">
        <w:rPr>
          <w:rFonts w:ascii="Arial Narrow" w:hAnsi="Arial Narrow"/>
          <w:b/>
          <w:bCs/>
        </w:rPr>
        <w:t xml:space="preserve"> 202</w:t>
      </w:r>
      <w:r w:rsidRPr="006E381C">
        <w:rPr>
          <w:rFonts w:ascii="Arial Narrow" w:hAnsi="Arial Narrow"/>
          <w:b/>
          <w:bCs/>
        </w:rPr>
        <w:t>4</w:t>
      </w:r>
    </w:p>
    <w:p w14:paraId="2C303698" w14:textId="77777777" w:rsidR="00C168FB" w:rsidRPr="006E381C" w:rsidRDefault="00C168FB">
      <w:pPr>
        <w:pStyle w:val="Body"/>
        <w:jc w:val="center"/>
        <w:outlineLvl w:val="0"/>
        <w:rPr>
          <w:rFonts w:ascii="Arial Narrow" w:eastAsia="Arial Narrow" w:hAnsi="Arial Narrow" w:cs="Arial Narrow"/>
          <w:b/>
          <w:bCs/>
        </w:rPr>
      </w:pPr>
    </w:p>
    <w:p w14:paraId="50AB2F19" w14:textId="77777777" w:rsidR="00C168FB" w:rsidRPr="006E381C" w:rsidRDefault="008027AE">
      <w:pPr>
        <w:pStyle w:val="Body"/>
        <w:jc w:val="center"/>
        <w:outlineLvl w:val="0"/>
        <w:rPr>
          <w:rFonts w:ascii="Arial Narrow" w:eastAsia="Arial Narrow" w:hAnsi="Arial Narrow" w:cs="Arial Narrow"/>
          <w:b/>
          <w:bCs/>
        </w:rPr>
      </w:pPr>
      <w:r w:rsidRPr="006E381C">
        <w:rPr>
          <w:rFonts w:ascii="Arial Narrow" w:hAnsi="Arial Narrow"/>
          <w:b/>
          <w:bCs/>
        </w:rPr>
        <w:t>MONTANA TOURISM ADVISORY COUNCIL</w:t>
      </w:r>
    </w:p>
    <w:p w14:paraId="523AAFAB" w14:textId="4E559724" w:rsidR="00C168FB" w:rsidRPr="006E381C" w:rsidRDefault="008027AE">
      <w:pPr>
        <w:pStyle w:val="Body"/>
        <w:jc w:val="center"/>
        <w:rPr>
          <w:rFonts w:ascii="Arial Narrow" w:eastAsia="Arial Narrow" w:hAnsi="Arial Narrow" w:cs="Arial Narrow"/>
          <w:b/>
          <w:bCs/>
        </w:rPr>
      </w:pPr>
      <w:r w:rsidRPr="006E381C">
        <w:rPr>
          <w:rFonts w:ascii="Arial Narrow" w:hAnsi="Arial Narrow"/>
          <w:b/>
          <w:bCs/>
          <w:lang w:val="es-ES_tradnl"/>
        </w:rPr>
        <w:t>OPERATING POLIC</w:t>
      </w:r>
      <w:r w:rsidR="00F259C7" w:rsidRPr="006E381C">
        <w:rPr>
          <w:rFonts w:ascii="Arial Narrow" w:hAnsi="Arial Narrow"/>
          <w:b/>
          <w:bCs/>
          <w:lang w:val="es-ES_tradnl"/>
        </w:rPr>
        <w:t>IES</w:t>
      </w:r>
    </w:p>
    <w:p w14:paraId="307207F1" w14:textId="77777777" w:rsidR="00C168FB" w:rsidRPr="006E381C" w:rsidRDefault="00C168FB">
      <w:pPr>
        <w:pStyle w:val="Body"/>
        <w:rPr>
          <w:rFonts w:ascii="Arial Narrow" w:eastAsia="Arial Narrow" w:hAnsi="Arial Narrow" w:cs="Arial Narrow"/>
        </w:rPr>
      </w:pPr>
    </w:p>
    <w:p w14:paraId="2BB62E5A" w14:textId="2C1DB673" w:rsidR="002F3650" w:rsidRPr="006E381C" w:rsidRDefault="00467433" w:rsidP="00AA5400">
      <w:pPr>
        <w:pStyle w:val="ListParagraph"/>
        <w:numPr>
          <w:ilvl w:val="0"/>
          <w:numId w:val="2"/>
        </w:numPr>
        <w:rPr>
          <w:rStyle w:val="PageNumber"/>
          <w:rFonts w:ascii="Arial Narrow" w:hAnsi="Arial Narrow"/>
        </w:rPr>
      </w:pPr>
      <w:r w:rsidRPr="006E381C">
        <w:rPr>
          <w:rFonts w:ascii="Arial Narrow" w:hAnsi="Arial Narrow"/>
          <w:b/>
          <w:bCs/>
        </w:rPr>
        <w:t xml:space="preserve">STATUTORY </w:t>
      </w:r>
      <w:r w:rsidR="002F3650" w:rsidRPr="006E381C">
        <w:rPr>
          <w:rFonts w:ascii="Arial Narrow" w:hAnsi="Arial Narrow"/>
          <w:b/>
          <w:bCs/>
        </w:rPr>
        <w:t>OVERVIEW</w:t>
      </w:r>
      <w:r w:rsidR="008027AE" w:rsidRPr="006E381C">
        <w:rPr>
          <w:rFonts w:ascii="Arial Narrow" w:hAnsi="Arial Narrow"/>
          <w:b/>
          <w:bCs/>
        </w:rPr>
        <w:t>:</w:t>
      </w:r>
      <w:r w:rsidR="008027AE" w:rsidRPr="006E381C">
        <w:rPr>
          <w:rStyle w:val="PageNumber"/>
          <w:rFonts w:ascii="Arial Narrow" w:hAnsi="Arial Narrow"/>
        </w:rPr>
        <w:t xml:space="preserve"> TOURISM ADVISORY COUNCIL (</w:t>
      </w:r>
      <w:r w:rsidR="002F3650" w:rsidRPr="006E381C">
        <w:rPr>
          <w:rStyle w:val="PageNumber"/>
          <w:rFonts w:ascii="Arial Narrow" w:hAnsi="Arial Narrow"/>
        </w:rPr>
        <w:t>“</w:t>
      </w:r>
      <w:r w:rsidR="008027AE" w:rsidRPr="006E381C">
        <w:rPr>
          <w:rStyle w:val="PageNumber"/>
          <w:rFonts w:ascii="Arial Narrow" w:hAnsi="Arial Narrow"/>
        </w:rPr>
        <w:t>TAC</w:t>
      </w:r>
      <w:r w:rsidR="002F3650" w:rsidRPr="006E381C">
        <w:rPr>
          <w:rStyle w:val="PageNumber"/>
          <w:rFonts w:ascii="Arial Narrow" w:hAnsi="Arial Narrow"/>
        </w:rPr>
        <w:t>”</w:t>
      </w:r>
      <w:r w:rsidR="008027AE" w:rsidRPr="006E381C">
        <w:rPr>
          <w:rStyle w:val="PageNumber"/>
          <w:rFonts w:ascii="Arial Narrow" w:hAnsi="Arial Narrow"/>
        </w:rPr>
        <w:t xml:space="preserve"> or the </w:t>
      </w:r>
      <w:r w:rsidR="002F3650" w:rsidRPr="006E381C">
        <w:rPr>
          <w:rStyle w:val="PageNumber"/>
          <w:rFonts w:ascii="Arial Narrow" w:hAnsi="Arial Narrow"/>
        </w:rPr>
        <w:t>“</w:t>
      </w:r>
      <w:r w:rsidR="008027AE" w:rsidRPr="006E381C">
        <w:rPr>
          <w:rStyle w:val="PageNumber"/>
          <w:rFonts w:ascii="Arial Narrow" w:hAnsi="Arial Narrow"/>
        </w:rPr>
        <w:t>Council</w:t>
      </w:r>
      <w:r w:rsidR="002F3650" w:rsidRPr="006E381C">
        <w:rPr>
          <w:rStyle w:val="PageNumber"/>
          <w:rFonts w:ascii="Arial Narrow" w:hAnsi="Arial Narrow"/>
        </w:rPr>
        <w:t>”</w:t>
      </w:r>
      <w:r w:rsidR="008027AE" w:rsidRPr="006E381C">
        <w:rPr>
          <w:rStyle w:val="PageNumber"/>
          <w:rFonts w:ascii="Arial Narrow" w:hAnsi="Arial Narrow"/>
        </w:rPr>
        <w:t xml:space="preserve">) is part of the </w:t>
      </w:r>
      <w:r w:rsidR="002F3650" w:rsidRPr="006E381C">
        <w:rPr>
          <w:rStyle w:val="PageNumber"/>
          <w:rFonts w:ascii="Arial Narrow" w:hAnsi="Arial Narrow"/>
        </w:rPr>
        <w:t>E</w:t>
      </w:r>
      <w:r w:rsidR="008027AE" w:rsidRPr="006E381C">
        <w:rPr>
          <w:rStyle w:val="PageNumber"/>
          <w:rFonts w:ascii="Arial Narrow" w:hAnsi="Arial Narrow"/>
        </w:rPr>
        <w:t xml:space="preserve">xecutive </w:t>
      </w:r>
      <w:r w:rsidR="002F3650" w:rsidRPr="006E381C">
        <w:rPr>
          <w:rStyle w:val="PageNumber"/>
          <w:rFonts w:ascii="Arial Narrow" w:hAnsi="Arial Narrow"/>
        </w:rPr>
        <w:t>B</w:t>
      </w:r>
      <w:r w:rsidR="008027AE" w:rsidRPr="006E381C">
        <w:rPr>
          <w:rStyle w:val="PageNumber"/>
          <w:rFonts w:ascii="Arial Narrow" w:hAnsi="Arial Narrow"/>
        </w:rPr>
        <w:t xml:space="preserve">ranch of </w:t>
      </w:r>
      <w:r w:rsidR="002F3650" w:rsidRPr="006E381C">
        <w:rPr>
          <w:rStyle w:val="PageNumber"/>
          <w:rFonts w:ascii="Arial Narrow" w:hAnsi="Arial Narrow"/>
        </w:rPr>
        <w:t xml:space="preserve">the State of </w:t>
      </w:r>
      <w:r w:rsidR="008027AE" w:rsidRPr="006E381C">
        <w:rPr>
          <w:rStyle w:val="PageNumber"/>
          <w:rFonts w:ascii="Arial Narrow" w:hAnsi="Arial Narrow"/>
        </w:rPr>
        <w:t xml:space="preserve">Montana. </w:t>
      </w:r>
      <w:r w:rsidR="002F3650" w:rsidRPr="006E381C">
        <w:rPr>
          <w:rStyle w:val="PageNumber"/>
          <w:rFonts w:ascii="Arial Narrow" w:hAnsi="Arial Narrow"/>
        </w:rPr>
        <w:t xml:space="preserve">TAC was created by </w:t>
      </w:r>
      <w:r w:rsidRPr="006E381C">
        <w:rPr>
          <w:rStyle w:val="PageNumber"/>
          <w:rFonts w:ascii="Arial Narrow" w:hAnsi="Arial Narrow"/>
        </w:rPr>
        <w:t xml:space="preserve">§ </w:t>
      </w:r>
      <w:r w:rsidR="003570CC" w:rsidRPr="000F3552">
        <w:rPr>
          <w:rStyle w:val="PageNumber"/>
          <w:rFonts w:ascii="Arial Narrow" w:hAnsi="Arial Narrow"/>
        </w:rPr>
        <w:t>2-15-1816</w:t>
      </w:r>
      <w:r w:rsidR="002F3650" w:rsidRPr="006E381C">
        <w:rPr>
          <w:rStyle w:val="PageNumber"/>
          <w:rFonts w:ascii="Arial Narrow" w:hAnsi="Arial Narrow"/>
        </w:rPr>
        <w:t>, MCA.</w:t>
      </w:r>
      <w:r w:rsidR="008027AE" w:rsidRPr="006E381C">
        <w:rPr>
          <w:rStyle w:val="PageNumber"/>
          <w:rFonts w:ascii="Arial Narrow" w:hAnsi="Arial Narrow"/>
        </w:rPr>
        <w:t xml:space="preserve"> </w:t>
      </w:r>
      <w:r w:rsidR="002F3650" w:rsidRPr="006E381C">
        <w:rPr>
          <w:rStyle w:val="PageNumber"/>
          <w:rFonts w:ascii="Arial Narrow" w:hAnsi="Arial Narrow"/>
        </w:rPr>
        <w:t xml:space="preserve">TAC’s mission </w:t>
      </w:r>
      <w:r w:rsidR="009A6E9E" w:rsidRPr="006E381C">
        <w:rPr>
          <w:rStyle w:val="PageNumber"/>
          <w:rFonts w:ascii="Arial Narrow" w:hAnsi="Arial Narrow"/>
        </w:rPr>
        <w:t xml:space="preserve">generally </w:t>
      </w:r>
      <w:r w:rsidR="002F3650" w:rsidRPr="006E381C">
        <w:rPr>
          <w:rStyle w:val="PageNumber"/>
          <w:rFonts w:ascii="Arial Narrow" w:hAnsi="Arial Narrow"/>
        </w:rPr>
        <w:t xml:space="preserve">is </w:t>
      </w:r>
      <w:r w:rsidR="009A6E9E" w:rsidRPr="006E381C">
        <w:rPr>
          <w:rStyle w:val="PageNumber"/>
          <w:rFonts w:ascii="Arial Narrow" w:hAnsi="Arial Narrow"/>
        </w:rPr>
        <w:t xml:space="preserve">to </w:t>
      </w:r>
      <w:r w:rsidR="002F3650" w:rsidRPr="006E381C">
        <w:rPr>
          <w:rStyle w:val="PageNumber"/>
          <w:rFonts w:ascii="Arial Narrow" w:hAnsi="Arial Narrow"/>
        </w:rPr>
        <w:t xml:space="preserve">act in an </w:t>
      </w:r>
      <w:r w:rsidRPr="006E381C">
        <w:rPr>
          <w:rStyle w:val="PageNumber"/>
          <w:rFonts w:ascii="Arial Narrow" w:hAnsi="Arial Narrow"/>
        </w:rPr>
        <w:t>“</w:t>
      </w:r>
      <w:r w:rsidR="002F3650" w:rsidRPr="006E381C">
        <w:rPr>
          <w:rStyle w:val="PageNumber"/>
          <w:rFonts w:ascii="Arial Narrow" w:hAnsi="Arial Narrow"/>
        </w:rPr>
        <w:t>advisory</w:t>
      </w:r>
      <w:r w:rsidRPr="006E381C">
        <w:rPr>
          <w:rStyle w:val="PageNumber"/>
          <w:rFonts w:ascii="Arial Narrow" w:hAnsi="Arial Narrow"/>
        </w:rPr>
        <w:t>”</w:t>
      </w:r>
      <w:r w:rsidR="002F3650" w:rsidRPr="006E381C">
        <w:rPr>
          <w:rStyle w:val="PageNumber"/>
          <w:rFonts w:ascii="Arial Narrow" w:hAnsi="Arial Narrow"/>
        </w:rPr>
        <w:t xml:space="preserve"> capacity, which Montana law defines as “furnishing advice, gathering information, making recommendations, and performing other activities that may be necessary to comply with federal funding requirements and does not mean administering a program or function or setting policy.” </w:t>
      </w:r>
      <w:r w:rsidR="002F3650" w:rsidRPr="006E381C">
        <w:rPr>
          <w:rStyle w:val="PageNumber"/>
          <w:rFonts w:ascii="Arial Narrow" w:hAnsi="Arial Narrow"/>
          <w:i/>
          <w:iCs/>
        </w:rPr>
        <w:t xml:space="preserve">See </w:t>
      </w:r>
      <w:r w:rsidRPr="006E381C">
        <w:rPr>
          <w:rStyle w:val="PageNumber"/>
          <w:rFonts w:ascii="Arial Narrow" w:hAnsi="Arial Narrow"/>
        </w:rPr>
        <w:t xml:space="preserve">§ </w:t>
      </w:r>
      <w:r w:rsidR="002F3650" w:rsidRPr="006E381C">
        <w:rPr>
          <w:rStyle w:val="PageNumber"/>
          <w:rFonts w:ascii="Arial Narrow" w:hAnsi="Arial Narrow"/>
        </w:rPr>
        <w:t xml:space="preserve">2-15-102(1), MCA. </w:t>
      </w:r>
    </w:p>
    <w:p w14:paraId="2772083D" w14:textId="77777777" w:rsidR="002F3650" w:rsidRPr="006E381C" w:rsidRDefault="002F3650" w:rsidP="00514701">
      <w:pPr>
        <w:rPr>
          <w:rFonts w:ascii="Arial Narrow" w:hAnsi="Arial Narrow"/>
          <w:b/>
          <w:bCs/>
        </w:rPr>
      </w:pPr>
    </w:p>
    <w:p w14:paraId="1B000DEC" w14:textId="7FFCE279" w:rsidR="003875EE" w:rsidRPr="006E381C" w:rsidRDefault="008027AE" w:rsidP="002F3650">
      <w:pPr>
        <w:pStyle w:val="ListParagraph"/>
        <w:ind w:left="1080"/>
        <w:rPr>
          <w:rStyle w:val="PageNumber"/>
          <w:rFonts w:ascii="Arial Narrow" w:hAnsi="Arial Narrow"/>
        </w:rPr>
      </w:pPr>
      <w:r w:rsidRPr="006E381C">
        <w:rPr>
          <w:rStyle w:val="PageNumber"/>
          <w:rFonts w:ascii="Arial Narrow" w:hAnsi="Arial Narrow"/>
        </w:rPr>
        <w:t xml:space="preserve">The Governor is the Chief Executive Officer of the </w:t>
      </w:r>
      <w:r w:rsidR="00467433" w:rsidRPr="006E381C">
        <w:rPr>
          <w:rStyle w:val="PageNumber"/>
          <w:rFonts w:ascii="Arial Narrow" w:hAnsi="Arial Narrow"/>
        </w:rPr>
        <w:t>E</w:t>
      </w:r>
      <w:r w:rsidRPr="006E381C">
        <w:rPr>
          <w:rStyle w:val="PageNumber"/>
          <w:rFonts w:ascii="Arial Narrow" w:hAnsi="Arial Narrow"/>
        </w:rPr>
        <w:t xml:space="preserve">xecutive </w:t>
      </w:r>
      <w:r w:rsidR="00467433" w:rsidRPr="006E381C">
        <w:rPr>
          <w:rStyle w:val="PageNumber"/>
          <w:rFonts w:ascii="Arial Narrow" w:hAnsi="Arial Narrow"/>
        </w:rPr>
        <w:t>B</w:t>
      </w:r>
      <w:r w:rsidRPr="006E381C">
        <w:rPr>
          <w:rStyle w:val="PageNumber"/>
          <w:rFonts w:ascii="Arial Narrow" w:hAnsi="Arial Narrow"/>
        </w:rPr>
        <w:t xml:space="preserve">ranch of </w:t>
      </w:r>
      <w:r w:rsidR="00467433" w:rsidRPr="006E381C">
        <w:rPr>
          <w:rStyle w:val="PageNumber"/>
          <w:rFonts w:ascii="Arial Narrow" w:hAnsi="Arial Narrow"/>
        </w:rPr>
        <w:t xml:space="preserve">the State of Montana. </w:t>
      </w:r>
      <w:r w:rsidR="00467433" w:rsidRPr="006E381C">
        <w:rPr>
          <w:rStyle w:val="PageNumber"/>
          <w:rFonts w:ascii="Arial Narrow" w:hAnsi="Arial Narrow"/>
          <w:i/>
          <w:iCs/>
        </w:rPr>
        <w:t xml:space="preserve">See </w:t>
      </w:r>
      <w:r w:rsidR="00467433" w:rsidRPr="006E381C">
        <w:rPr>
          <w:rStyle w:val="PageNumber"/>
          <w:rFonts w:ascii="Arial Narrow" w:hAnsi="Arial Narrow"/>
        </w:rPr>
        <w:t xml:space="preserve">Mont. Const. Art. VI, § 4. The Governor supervises all Executive Branch officers, including TAC. </w:t>
      </w:r>
      <w:r w:rsidR="00467433" w:rsidRPr="006E381C">
        <w:rPr>
          <w:rStyle w:val="PageNumber"/>
          <w:rFonts w:ascii="Arial Narrow" w:hAnsi="Arial Narrow"/>
          <w:i/>
          <w:iCs/>
        </w:rPr>
        <w:t xml:space="preserve">See </w:t>
      </w:r>
      <w:r w:rsidR="00467433" w:rsidRPr="006E381C">
        <w:rPr>
          <w:rStyle w:val="PageNumber"/>
          <w:rFonts w:ascii="Arial Narrow" w:hAnsi="Arial Narrow"/>
        </w:rPr>
        <w:t xml:space="preserve">§ </w:t>
      </w:r>
      <w:r w:rsidR="003570CC" w:rsidRPr="000F3552">
        <w:rPr>
          <w:rStyle w:val="PageNumber"/>
          <w:rFonts w:ascii="Arial Narrow" w:hAnsi="Arial Narrow"/>
        </w:rPr>
        <w:t>2-15-201</w:t>
      </w:r>
      <w:r w:rsidR="00467433" w:rsidRPr="006E381C">
        <w:rPr>
          <w:rStyle w:val="PageNumber"/>
          <w:rFonts w:ascii="Arial Narrow" w:hAnsi="Arial Narrow"/>
        </w:rPr>
        <w:t>, MCA. The Governor also</w:t>
      </w:r>
      <w:r w:rsidRPr="006E381C">
        <w:rPr>
          <w:rStyle w:val="PageNumber"/>
          <w:rFonts w:ascii="Arial Narrow" w:hAnsi="Arial Narrow"/>
        </w:rPr>
        <w:t xml:space="preserve"> formulat</w:t>
      </w:r>
      <w:r w:rsidR="00467433" w:rsidRPr="006E381C">
        <w:rPr>
          <w:rStyle w:val="PageNumber"/>
          <w:rFonts w:ascii="Arial Narrow" w:hAnsi="Arial Narrow"/>
        </w:rPr>
        <w:t>es</w:t>
      </w:r>
      <w:r w:rsidRPr="006E381C">
        <w:rPr>
          <w:rStyle w:val="PageNumber"/>
          <w:rFonts w:ascii="Arial Narrow" w:hAnsi="Arial Narrow"/>
        </w:rPr>
        <w:t xml:space="preserve"> and administer</w:t>
      </w:r>
      <w:r w:rsidR="00467433" w:rsidRPr="006E381C">
        <w:rPr>
          <w:rStyle w:val="PageNumber"/>
          <w:rFonts w:ascii="Arial Narrow" w:hAnsi="Arial Narrow"/>
        </w:rPr>
        <w:t>s</w:t>
      </w:r>
      <w:r w:rsidRPr="006E381C">
        <w:rPr>
          <w:rStyle w:val="PageNumber"/>
          <w:rFonts w:ascii="Arial Narrow" w:hAnsi="Arial Narrow"/>
        </w:rPr>
        <w:t xml:space="preserve"> </w:t>
      </w:r>
      <w:r w:rsidR="00467433" w:rsidRPr="006E381C">
        <w:rPr>
          <w:rStyle w:val="PageNumber"/>
          <w:rFonts w:ascii="Arial Narrow" w:hAnsi="Arial Narrow"/>
        </w:rPr>
        <w:t xml:space="preserve">all </w:t>
      </w:r>
      <w:r w:rsidRPr="006E381C">
        <w:rPr>
          <w:rStyle w:val="PageNumber"/>
          <w:rFonts w:ascii="Arial Narrow" w:hAnsi="Arial Narrow"/>
        </w:rPr>
        <w:t xml:space="preserve">policies of the </w:t>
      </w:r>
      <w:r w:rsidR="00467433" w:rsidRPr="006E381C">
        <w:rPr>
          <w:rStyle w:val="PageNumber"/>
          <w:rFonts w:ascii="Arial Narrow" w:hAnsi="Arial Narrow"/>
        </w:rPr>
        <w:t>Executive B</w:t>
      </w:r>
      <w:r w:rsidRPr="006E381C">
        <w:rPr>
          <w:rStyle w:val="PageNumber"/>
          <w:rFonts w:ascii="Arial Narrow" w:hAnsi="Arial Narrow"/>
        </w:rPr>
        <w:t xml:space="preserve">ranch, including </w:t>
      </w:r>
      <w:r w:rsidR="00467433" w:rsidRPr="006E381C">
        <w:rPr>
          <w:rStyle w:val="PageNumber"/>
          <w:rFonts w:ascii="Arial Narrow" w:hAnsi="Arial Narrow"/>
        </w:rPr>
        <w:t xml:space="preserve">by setting </w:t>
      </w:r>
      <w:r w:rsidRPr="006E381C">
        <w:rPr>
          <w:rStyle w:val="PageNumber"/>
          <w:rFonts w:ascii="Arial Narrow" w:hAnsi="Arial Narrow"/>
        </w:rPr>
        <w:t>budget policies and priorities.</w:t>
      </w:r>
      <w:r w:rsidR="00467433" w:rsidRPr="006E381C">
        <w:rPr>
          <w:rStyle w:val="PageNumber"/>
          <w:rFonts w:ascii="Arial Narrow" w:hAnsi="Arial Narrow"/>
        </w:rPr>
        <w:t xml:space="preserve"> </w:t>
      </w:r>
      <w:r w:rsidR="00467433" w:rsidRPr="006E381C">
        <w:rPr>
          <w:rStyle w:val="PageNumber"/>
          <w:rFonts w:ascii="Arial Narrow" w:hAnsi="Arial Narrow"/>
          <w:i/>
          <w:iCs/>
        </w:rPr>
        <w:t xml:space="preserve">See </w:t>
      </w:r>
      <w:r w:rsidR="00467433" w:rsidRPr="006E381C">
        <w:rPr>
          <w:rStyle w:val="PageNumber"/>
          <w:rFonts w:ascii="Arial Narrow" w:hAnsi="Arial Narrow"/>
        </w:rPr>
        <w:t xml:space="preserve">§ </w:t>
      </w:r>
      <w:r w:rsidR="003570CC" w:rsidRPr="000F3552">
        <w:rPr>
          <w:rStyle w:val="PageNumber"/>
          <w:rFonts w:ascii="Arial Narrow" w:hAnsi="Arial Narrow"/>
        </w:rPr>
        <w:t>2-15-103</w:t>
      </w:r>
      <w:r w:rsidR="00467433" w:rsidRPr="006E381C">
        <w:rPr>
          <w:rStyle w:val="PageNumber"/>
          <w:rFonts w:ascii="Arial Narrow" w:hAnsi="Arial Narrow"/>
        </w:rPr>
        <w:t>, MCA.</w:t>
      </w:r>
      <w:r w:rsidRPr="006E381C">
        <w:rPr>
          <w:rStyle w:val="PageNumber"/>
          <w:rFonts w:ascii="Arial Narrow" w:hAnsi="Arial Narrow"/>
        </w:rPr>
        <w:t xml:space="preserve"> The Governor resolve</w:t>
      </w:r>
      <w:r w:rsidR="003875EE" w:rsidRPr="006E381C">
        <w:rPr>
          <w:rStyle w:val="PageNumber"/>
          <w:rFonts w:ascii="Arial Narrow" w:hAnsi="Arial Narrow"/>
        </w:rPr>
        <w:t>s</w:t>
      </w:r>
      <w:r w:rsidRPr="006E381C">
        <w:rPr>
          <w:rStyle w:val="PageNumber"/>
          <w:rFonts w:ascii="Arial Narrow" w:hAnsi="Arial Narrow"/>
        </w:rPr>
        <w:t xml:space="preserve"> any policy conflicts within the </w:t>
      </w:r>
      <w:r w:rsidR="003875EE" w:rsidRPr="006E381C">
        <w:rPr>
          <w:rStyle w:val="PageNumber"/>
          <w:rFonts w:ascii="Arial Narrow" w:hAnsi="Arial Narrow"/>
        </w:rPr>
        <w:t>E</w:t>
      </w:r>
      <w:r w:rsidRPr="006E381C">
        <w:rPr>
          <w:rStyle w:val="PageNumber"/>
          <w:rFonts w:ascii="Arial Narrow" w:hAnsi="Arial Narrow"/>
        </w:rPr>
        <w:t xml:space="preserve">xecutive </w:t>
      </w:r>
      <w:r w:rsidR="003875EE" w:rsidRPr="006E381C">
        <w:rPr>
          <w:rStyle w:val="PageNumber"/>
          <w:rFonts w:ascii="Arial Narrow" w:hAnsi="Arial Narrow"/>
        </w:rPr>
        <w:t>B</w:t>
      </w:r>
      <w:r w:rsidRPr="006E381C">
        <w:rPr>
          <w:rStyle w:val="PageNumber"/>
          <w:rFonts w:ascii="Arial Narrow" w:hAnsi="Arial Narrow"/>
        </w:rPr>
        <w:t>ranch</w:t>
      </w:r>
      <w:r w:rsidR="003875EE" w:rsidRPr="006E381C">
        <w:rPr>
          <w:rStyle w:val="PageNumber"/>
          <w:rFonts w:ascii="Arial Narrow" w:hAnsi="Arial Narrow"/>
        </w:rPr>
        <w:t xml:space="preserve">. </w:t>
      </w:r>
      <w:r w:rsidR="003875EE" w:rsidRPr="006E381C">
        <w:rPr>
          <w:rStyle w:val="PageNumber"/>
          <w:rFonts w:ascii="Arial Narrow" w:hAnsi="Arial Narrow"/>
          <w:i/>
          <w:iCs/>
        </w:rPr>
        <w:t>Id</w:t>
      </w:r>
      <w:r w:rsidR="003875EE" w:rsidRPr="006E381C">
        <w:rPr>
          <w:rStyle w:val="PageNumber"/>
          <w:rFonts w:ascii="Arial Narrow" w:hAnsi="Arial Narrow"/>
        </w:rPr>
        <w:t xml:space="preserve">. </w:t>
      </w:r>
      <w:r w:rsidRPr="006E381C">
        <w:rPr>
          <w:rStyle w:val="PageNumber"/>
          <w:rFonts w:ascii="Arial Narrow" w:hAnsi="Arial Narrow"/>
        </w:rPr>
        <w:t xml:space="preserve">Council members are appointed by the Governor pursuant to </w:t>
      </w:r>
      <w:r w:rsidR="003875EE" w:rsidRPr="006E381C">
        <w:rPr>
          <w:rStyle w:val="PageNumber"/>
          <w:rFonts w:ascii="Arial Narrow" w:hAnsi="Arial Narrow"/>
        </w:rPr>
        <w:t>§</w:t>
      </w:r>
      <w:r w:rsidR="003875EE" w:rsidRPr="000F3552">
        <w:rPr>
          <w:rStyle w:val="PageNumber"/>
          <w:rFonts w:ascii="Arial Narrow" w:hAnsi="Arial Narrow"/>
        </w:rPr>
        <w:t xml:space="preserve"> 2-15-1816, MCA</w:t>
      </w:r>
      <w:r w:rsidR="003875EE" w:rsidRPr="006E381C">
        <w:rPr>
          <w:rStyle w:val="PageNumber"/>
          <w:rFonts w:ascii="Arial Narrow" w:hAnsi="Arial Narrow"/>
        </w:rPr>
        <w:t xml:space="preserve">, and </w:t>
      </w:r>
      <w:r w:rsidR="009A6E9E" w:rsidRPr="006E381C">
        <w:rPr>
          <w:rStyle w:val="PageNumber"/>
          <w:rFonts w:ascii="Arial Narrow" w:hAnsi="Arial Narrow"/>
        </w:rPr>
        <w:t xml:space="preserve">may be replaced at the </w:t>
      </w:r>
      <w:r w:rsidR="003875EE" w:rsidRPr="006E381C">
        <w:rPr>
          <w:rStyle w:val="PageNumber"/>
          <w:rFonts w:ascii="Arial Narrow" w:hAnsi="Arial Narrow"/>
        </w:rPr>
        <w:t>Governor</w:t>
      </w:r>
      <w:r w:rsidR="009A6E9E" w:rsidRPr="006E381C">
        <w:rPr>
          <w:rStyle w:val="PageNumber"/>
          <w:rFonts w:ascii="Arial Narrow" w:hAnsi="Arial Narrow"/>
        </w:rPr>
        <w:t>’s discretion</w:t>
      </w:r>
      <w:r w:rsidRPr="006E381C">
        <w:rPr>
          <w:rStyle w:val="PageNumber"/>
          <w:rFonts w:ascii="Arial Narrow" w:hAnsi="Arial Narrow"/>
        </w:rPr>
        <w:t>.</w:t>
      </w:r>
    </w:p>
    <w:p w14:paraId="7EEBD93F" w14:textId="77777777" w:rsidR="003875EE" w:rsidRPr="006E381C" w:rsidRDefault="003875EE" w:rsidP="002F3650">
      <w:pPr>
        <w:pStyle w:val="ListParagraph"/>
        <w:ind w:left="1080"/>
        <w:rPr>
          <w:rStyle w:val="PageNumber"/>
          <w:rFonts w:ascii="Arial Narrow" w:hAnsi="Arial Narrow"/>
        </w:rPr>
      </w:pPr>
    </w:p>
    <w:p w14:paraId="650A31B3" w14:textId="1051812F" w:rsidR="003875EE" w:rsidRPr="006E381C" w:rsidRDefault="003875EE" w:rsidP="003875EE">
      <w:pPr>
        <w:pStyle w:val="ListParagraph"/>
        <w:ind w:left="1080"/>
        <w:rPr>
          <w:rStyle w:val="PageNumber"/>
          <w:rFonts w:ascii="Arial Narrow" w:hAnsi="Arial Narrow"/>
        </w:rPr>
      </w:pPr>
      <w:r w:rsidRPr="006E381C">
        <w:rPr>
          <w:rStyle w:val="PageNumber"/>
          <w:rFonts w:ascii="Arial Narrow" w:hAnsi="Arial Narrow"/>
        </w:rPr>
        <w:t xml:space="preserve">TAC is administratively attached to the Montana Department of Commerce (the “Department”). </w:t>
      </w:r>
      <w:r w:rsidRPr="006E381C">
        <w:rPr>
          <w:rStyle w:val="PageNumber"/>
          <w:rFonts w:ascii="Arial Narrow" w:hAnsi="Arial Narrow"/>
          <w:i/>
          <w:iCs/>
        </w:rPr>
        <w:t xml:space="preserve">See </w:t>
      </w:r>
      <w:r w:rsidRPr="006E381C">
        <w:rPr>
          <w:rStyle w:val="PageNumber"/>
          <w:rFonts w:ascii="Arial Narrow" w:hAnsi="Arial Narrow"/>
        </w:rPr>
        <w:t xml:space="preserve">Admin. R. Mont. 8.1.101(6)(k). TAC’s relationship with the Department is governed, in part, by § </w:t>
      </w:r>
      <w:r w:rsidR="003570CC" w:rsidRPr="000F3552">
        <w:rPr>
          <w:rStyle w:val="PageNumber"/>
          <w:rFonts w:ascii="Arial Narrow" w:hAnsi="Arial Narrow"/>
        </w:rPr>
        <w:t>2-15-121</w:t>
      </w:r>
      <w:r w:rsidRPr="006E381C">
        <w:rPr>
          <w:rStyle w:val="PageNumber"/>
          <w:rFonts w:ascii="Arial Narrow" w:hAnsi="Arial Narrow"/>
        </w:rPr>
        <w:t xml:space="preserve">, MCA. TAC acts in accordance with § 2-15-121(1), MCA, including by: </w:t>
      </w:r>
      <w:r w:rsidR="009A6E9E" w:rsidRPr="006E381C">
        <w:rPr>
          <w:rStyle w:val="PageNumber"/>
          <w:rFonts w:ascii="Arial Narrow" w:hAnsi="Arial Narrow"/>
        </w:rPr>
        <w:br/>
      </w:r>
      <w:r w:rsidRPr="006E381C">
        <w:rPr>
          <w:rStyle w:val="PageNumber"/>
          <w:rFonts w:ascii="Arial Narrow" w:hAnsi="Arial Narrow"/>
        </w:rPr>
        <w:t>(</w:t>
      </w:r>
      <w:proofErr w:type="spellStart"/>
      <w:r w:rsidRPr="006E381C">
        <w:rPr>
          <w:rStyle w:val="PageNumber"/>
          <w:rFonts w:ascii="Arial Narrow" w:hAnsi="Arial Narrow"/>
        </w:rPr>
        <w:t>i</w:t>
      </w:r>
      <w:proofErr w:type="spellEnd"/>
      <w:r w:rsidRPr="006E381C">
        <w:rPr>
          <w:rStyle w:val="PageNumber"/>
          <w:rFonts w:ascii="Arial Narrow" w:hAnsi="Arial Narrow"/>
        </w:rPr>
        <w:t>) submitting its budgetary requests through the Department; and (ii) submitting any reports required of TAC through the Department.</w:t>
      </w:r>
      <w:r w:rsidR="00910900" w:rsidRPr="006E381C">
        <w:rPr>
          <w:rStyle w:val="PageNumber"/>
          <w:rFonts w:ascii="Arial Narrow" w:hAnsi="Arial Narrow"/>
        </w:rPr>
        <w:t xml:space="preserve"> TAC also acts as explicitly directed by Montana law, as discussed in greater </w:t>
      </w:r>
      <w:r w:rsidR="00F259C7" w:rsidRPr="006E381C">
        <w:rPr>
          <w:rStyle w:val="PageNumber"/>
          <w:rFonts w:ascii="Arial Narrow" w:hAnsi="Arial Narrow"/>
        </w:rPr>
        <w:t xml:space="preserve">detail in Section 3, </w:t>
      </w:r>
      <w:r w:rsidR="00910900" w:rsidRPr="006E381C">
        <w:rPr>
          <w:rStyle w:val="PageNumber"/>
          <w:rFonts w:ascii="Arial Narrow" w:hAnsi="Arial Narrow"/>
        </w:rPr>
        <w:t>below.</w:t>
      </w:r>
    </w:p>
    <w:p w14:paraId="7B04A90A" w14:textId="77777777" w:rsidR="003875EE" w:rsidRPr="006E381C" w:rsidRDefault="003875EE" w:rsidP="003875EE">
      <w:pPr>
        <w:pStyle w:val="ListParagraph"/>
        <w:ind w:left="1080"/>
        <w:rPr>
          <w:rStyle w:val="PageNumber"/>
          <w:rFonts w:ascii="Arial Narrow" w:hAnsi="Arial Narrow"/>
        </w:rPr>
      </w:pPr>
    </w:p>
    <w:p w14:paraId="385EAB6D" w14:textId="390A93D6" w:rsidR="003875EE" w:rsidRPr="006E381C" w:rsidRDefault="003875EE" w:rsidP="003875EE">
      <w:pPr>
        <w:pStyle w:val="ListParagraph"/>
        <w:ind w:left="1080"/>
        <w:rPr>
          <w:rStyle w:val="PageNumber"/>
          <w:rFonts w:ascii="Arial Narrow" w:hAnsi="Arial Narrow"/>
        </w:rPr>
      </w:pPr>
      <w:r w:rsidRPr="006E381C">
        <w:rPr>
          <w:rStyle w:val="PageNumber"/>
          <w:rFonts w:ascii="Arial Narrow" w:hAnsi="Arial Narrow"/>
        </w:rPr>
        <w:t>The Department acts in accordance with § 2-15-121(2),</w:t>
      </w:r>
      <w:r w:rsidR="009A6E9E" w:rsidRPr="006E381C">
        <w:rPr>
          <w:rStyle w:val="PageNumber"/>
          <w:rFonts w:ascii="Arial Narrow" w:hAnsi="Arial Narrow"/>
        </w:rPr>
        <w:t xml:space="preserve"> MCA,</w:t>
      </w:r>
      <w:r w:rsidRPr="006E381C">
        <w:rPr>
          <w:rStyle w:val="PageNumber"/>
          <w:rFonts w:ascii="Arial Narrow" w:hAnsi="Arial Narrow"/>
        </w:rPr>
        <w:t xml:space="preserve"> including by: (</w:t>
      </w:r>
      <w:proofErr w:type="spellStart"/>
      <w:r w:rsidRPr="006E381C">
        <w:rPr>
          <w:rStyle w:val="PageNumber"/>
          <w:rFonts w:ascii="Arial Narrow" w:hAnsi="Arial Narrow"/>
        </w:rPr>
        <w:t>i</w:t>
      </w:r>
      <w:proofErr w:type="spellEnd"/>
      <w:r w:rsidRPr="006E381C">
        <w:rPr>
          <w:rStyle w:val="PageNumber"/>
          <w:rFonts w:ascii="Arial Narrow" w:hAnsi="Arial Narrow"/>
        </w:rPr>
        <w:t>) directing and supervising TAC’s budgeting, recordkeeping, reporting, and related administrative and clerical functions; (ii) including TAC’s budgetary requests in the Department’s budget; (iii) collecting all revenues for TAC and depositing them in the proper fund or account; (iv) providing staff for TAC as deemed necessary</w:t>
      </w:r>
      <w:r w:rsidR="00F259C7" w:rsidRPr="006E381C">
        <w:rPr>
          <w:rStyle w:val="PageNumber"/>
          <w:rFonts w:ascii="Arial Narrow" w:hAnsi="Arial Narrow"/>
        </w:rPr>
        <w:t xml:space="preserve"> and subject to available funding</w:t>
      </w:r>
      <w:r w:rsidRPr="006E381C">
        <w:rPr>
          <w:rStyle w:val="PageNumber"/>
          <w:rFonts w:ascii="Arial Narrow" w:hAnsi="Arial Narrow"/>
        </w:rPr>
        <w:t xml:space="preserve">; and (v) </w:t>
      </w:r>
      <w:r w:rsidR="009A6E9E" w:rsidRPr="006E381C">
        <w:rPr>
          <w:rStyle w:val="PageNumber"/>
          <w:rFonts w:ascii="Arial Narrow" w:hAnsi="Arial Narrow"/>
        </w:rPr>
        <w:t xml:space="preserve">adopting, </w:t>
      </w:r>
      <w:r w:rsidRPr="006E381C">
        <w:rPr>
          <w:rStyle w:val="PageNumber"/>
          <w:rFonts w:ascii="Arial Narrow" w:hAnsi="Arial Narrow"/>
        </w:rPr>
        <w:t>printing</w:t>
      </w:r>
      <w:r w:rsidR="009A6E9E" w:rsidRPr="006E381C">
        <w:rPr>
          <w:rStyle w:val="PageNumber"/>
          <w:rFonts w:ascii="Arial Narrow" w:hAnsi="Arial Narrow"/>
        </w:rPr>
        <w:t>,</w:t>
      </w:r>
      <w:r w:rsidRPr="006E381C">
        <w:rPr>
          <w:rStyle w:val="PageNumber"/>
          <w:rFonts w:ascii="Arial Narrow" w:hAnsi="Arial Narrow"/>
        </w:rPr>
        <w:t xml:space="preserve"> and disseminating for TAC any required notices, rules, or orders adopted, amended, or repealed by TAC. </w:t>
      </w:r>
      <w:r w:rsidR="009A6E9E" w:rsidRPr="006E381C">
        <w:rPr>
          <w:rStyle w:val="PageNumber"/>
          <w:rFonts w:ascii="Arial Narrow" w:hAnsi="Arial Narrow"/>
          <w:i/>
          <w:iCs/>
        </w:rPr>
        <w:t xml:space="preserve">See also </w:t>
      </w:r>
      <w:r w:rsidR="009A6E9E" w:rsidRPr="006E381C">
        <w:rPr>
          <w:rStyle w:val="PageNumber"/>
          <w:rFonts w:ascii="Arial Narrow" w:hAnsi="Arial Narrow"/>
        </w:rPr>
        <w:t>§ 2-15-1816(6). The Department does so primarily by acting through its Brand MT Division</w:t>
      </w:r>
      <w:r w:rsidR="00717D8B" w:rsidRPr="006E381C">
        <w:rPr>
          <w:rStyle w:val="PageNumber"/>
          <w:rFonts w:ascii="Arial Narrow" w:hAnsi="Arial Narrow"/>
        </w:rPr>
        <w:t xml:space="preserve"> staff</w:t>
      </w:r>
      <w:del w:id="0" w:author="Semmens, John" w:date="2023-11-13T13:07:00Z">
        <w:r w:rsidR="009A6E9E" w:rsidRPr="006E381C" w:rsidDel="00324070">
          <w:rPr>
            <w:rStyle w:val="PageNumber"/>
            <w:rFonts w:ascii="Arial Narrow" w:hAnsi="Arial Narrow"/>
          </w:rPr>
          <w:delText>,</w:delText>
        </w:r>
        <w:r w:rsidR="00910900" w:rsidRPr="006E381C" w:rsidDel="00324070">
          <w:rPr>
            <w:rStyle w:val="PageNumber"/>
            <w:rFonts w:ascii="Arial Narrow" w:hAnsi="Arial Narrow"/>
          </w:rPr>
          <w:delText xml:space="preserve"> including its Tourism Program Director and Tourism Outreach Coordinator</w:delText>
        </w:r>
      </w:del>
      <w:r w:rsidR="00910900" w:rsidRPr="006E381C">
        <w:rPr>
          <w:rStyle w:val="PageNumber"/>
          <w:rFonts w:ascii="Arial Narrow" w:hAnsi="Arial Narrow"/>
        </w:rPr>
        <w:t>,</w:t>
      </w:r>
      <w:r w:rsidR="009A6E9E" w:rsidRPr="006E381C">
        <w:rPr>
          <w:rStyle w:val="PageNumber"/>
          <w:rFonts w:ascii="Arial Narrow" w:hAnsi="Arial Narrow"/>
        </w:rPr>
        <w:t xml:space="preserve"> as well as the Director’s Office staff. </w:t>
      </w:r>
    </w:p>
    <w:p w14:paraId="52D56D0D" w14:textId="77777777" w:rsidR="003875EE" w:rsidRPr="006E381C" w:rsidRDefault="003875EE" w:rsidP="003875EE">
      <w:pPr>
        <w:pStyle w:val="ListParagraph"/>
        <w:ind w:left="1080"/>
        <w:rPr>
          <w:rStyle w:val="PageNumber"/>
          <w:rFonts w:ascii="Arial Narrow" w:hAnsi="Arial Narrow"/>
        </w:rPr>
      </w:pPr>
    </w:p>
    <w:p w14:paraId="26829B25" w14:textId="7331C634" w:rsidR="003875EE" w:rsidRPr="006E381C" w:rsidRDefault="003875EE" w:rsidP="003875EE">
      <w:pPr>
        <w:pStyle w:val="ListParagraph"/>
        <w:ind w:left="1080"/>
        <w:rPr>
          <w:rStyle w:val="PageNumber"/>
          <w:rFonts w:ascii="Arial Narrow" w:hAnsi="Arial Narrow"/>
        </w:rPr>
      </w:pPr>
      <w:r w:rsidRPr="006E381C">
        <w:rPr>
          <w:rStyle w:val="PageNumber"/>
          <w:rFonts w:ascii="Arial Narrow" w:hAnsi="Arial Narrow"/>
        </w:rPr>
        <w:t>The Department’s Director acts in accordance with § 2-15-121(3),</w:t>
      </w:r>
      <w:r w:rsidR="009A6E9E" w:rsidRPr="006E381C">
        <w:rPr>
          <w:rStyle w:val="PageNumber"/>
          <w:rFonts w:ascii="Arial Narrow" w:hAnsi="Arial Narrow"/>
        </w:rPr>
        <w:t xml:space="preserve"> MCA,</w:t>
      </w:r>
      <w:r w:rsidRPr="006E381C">
        <w:rPr>
          <w:rStyle w:val="PageNumber"/>
          <w:rFonts w:ascii="Arial Narrow" w:hAnsi="Arial Narrow"/>
        </w:rPr>
        <w:t xml:space="preserve"> including by: </w:t>
      </w:r>
      <w:r w:rsidR="009A6E9E" w:rsidRPr="006E381C">
        <w:rPr>
          <w:rStyle w:val="PageNumber"/>
          <w:rFonts w:ascii="Arial Narrow" w:hAnsi="Arial Narrow"/>
        </w:rPr>
        <w:br/>
      </w:r>
      <w:r w:rsidRPr="006E381C">
        <w:rPr>
          <w:rStyle w:val="PageNumber"/>
          <w:rFonts w:ascii="Arial Narrow" w:hAnsi="Arial Narrow"/>
        </w:rPr>
        <w:t>(</w:t>
      </w:r>
      <w:proofErr w:type="spellStart"/>
      <w:r w:rsidRPr="006E381C">
        <w:rPr>
          <w:rStyle w:val="PageNumber"/>
          <w:rFonts w:ascii="Arial Narrow" w:hAnsi="Arial Narrow"/>
        </w:rPr>
        <w:t>i</w:t>
      </w:r>
      <w:proofErr w:type="spellEnd"/>
      <w:r w:rsidRPr="006E381C">
        <w:rPr>
          <w:rStyle w:val="PageNumber"/>
          <w:rFonts w:ascii="Arial Narrow" w:hAnsi="Arial Narrow"/>
        </w:rPr>
        <w:t xml:space="preserve">) representing TAC in </w:t>
      </w:r>
      <w:r w:rsidR="00910900" w:rsidRPr="006E381C">
        <w:rPr>
          <w:rStyle w:val="PageNumber"/>
          <w:rFonts w:ascii="Arial Narrow" w:hAnsi="Arial Narrow"/>
        </w:rPr>
        <w:t xml:space="preserve">its </w:t>
      </w:r>
      <w:r w:rsidRPr="006E381C">
        <w:rPr>
          <w:rStyle w:val="PageNumber"/>
          <w:rFonts w:ascii="Arial Narrow" w:hAnsi="Arial Narrow"/>
        </w:rPr>
        <w:t>communications with the Governor; and (ii) allocating office space to TAC as necessary, and subject to approval from the Department of Administration.</w:t>
      </w:r>
      <w:r w:rsidR="009C5B34" w:rsidRPr="006E381C">
        <w:rPr>
          <w:rStyle w:val="PageNumber"/>
          <w:rFonts w:ascii="Arial Narrow" w:hAnsi="Arial Narrow"/>
        </w:rPr>
        <w:t xml:space="preserve"> If TAC wishes to communicate with the Governor, the TAC Chair communicate</w:t>
      </w:r>
      <w:r w:rsidR="00295D22">
        <w:rPr>
          <w:rStyle w:val="PageNumber"/>
          <w:rFonts w:ascii="Arial Narrow" w:hAnsi="Arial Narrow"/>
        </w:rPr>
        <w:t>s</w:t>
      </w:r>
      <w:r w:rsidR="009C5B34" w:rsidRPr="006E381C">
        <w:rPr>
          <w:rStyle w:val="PageNumber"/>
          <w:rFonts w:ascii="Arial Narrow" w:hAnsi="Arial Narrow"/>
        </w:rPr>
        <w:t xml:space="preserve"> that intention to the </w:t>
      </w:r>
      <w:commentRangeStart w:id="1"/>
      <w:r w:rsidR="009C5B34" w:rsidRPr="006E381C">
        <w:rPr>
          <w:rStyle w:val="PageNumber"/>
          <w:rFonts w:ascii="Arial Narrow" w:hAnsi="Arial Narrow"/>
        </w:rPr>
        <w:t xml:space="preserve">Division Administrator </w:t>
      </w:r>
      <w:commentRangeEnd w:id="1"/>
      <w:r w:rsidR="006354B3">
        <w:rPr>
          <w:rStyle w:val="CommentReference"/>
          <w:rFonts w:cs="Times New Roman"/>
          <w:color w:val="auto"/>
        </w:rPr>
        <w:commentReference w:id="1"/>
      </w:r>
      <w:r w:rsidR="009C5B34" w:rsidRPr="006E381C">
        <w:rPr>
          <w:rStyle w:val="PageNumber"/>
          <w:rFonts w:ascii="Arial Narrow" w:hAnsi="Arial Narrow"/>
        </w:rPr>
        <w:t>of the Department’s Brand MT, who</w:t>
      </w:r>
      <w:r w:rsidR="00295D22">
        <w:rPr>
          <w:rStyle w:val="PageNumber"/>
          <w:rFonts w:ascii="Arial Narrow" w:hAnsi="Arial Narrow"/>
        </w:rPr>
        <w:t xml:space="preserve"> </w:t>
      </w:r>
      <w:r w:rsidR="009C5B34" w:rsidRPr="006E381C">
        <w:rPr>
          <w:rStyle w:val="PageNumber"/>
          <w:rFonts w:ascii="Arial Narrow" w:hAnsi="Arial Narrow"/>
        </w:rPr>
        <w:t>then communicate</w:t>
      </w:r>
      <w:r w:rsidR="00295D22">
        <w:rPr>
          <w:rStyle w:val="PageNumber"/>
          <w:rFonts w:ascii="Arial Narrow" w:hAnsi="Arial Narrow"/>
        </w:rPr>
        <w:t>s</w:t>
      </w:r>
      <w:r w:rsidR="009C5B34" w:rsidRPr="006E381C">
        <w:rPr>
          <w:rStyle w:val="PageNumber"/>
          <w:rFonts w:ascii="Arial Narrow" w:hAnsi="Arial Narrow"/>
        </w:rPr>
        <w:t xml:space="preserve"> with the Department’s </w:t>
      </w:r>
      <w:r w:rsidR="00295D22">
        <w:rPr>
          <w:rStyle w:val="PageNumber"/>
          <w:rFonts w:ascii="Arial Narrow" w:hAnsi="Arial Narrow"/>
        </w:rPr>
        <w:t xml:space="preserve">Deputy Director and/or </w:t>
      </w:r>
      <w:r w:rsidR="009C5B34" w:rsidRPr="006E381C">
        <w:rPr>
          <w:rStyle w:val="PageNumber"/>
          <w:rFonts w:ascii="Arial Narrow" w:hAnsi="Arial Narrow"/>
        </w:rPr>
        <w:t>Director as needed.</w:t>
      </w:r>
    </w:p>
    <w:p w14:paraId="782D5854" w14:textId="77777777" w:rsidR="00910900" w:rsidRPr="006E381C" w:rsidRDefault="00910900" w:rsidP="003875EE">
      <w:pPr>
        <w:pStyle w:val="ListParagraph"/>
        <w:ind w:left="1080"/>
        <w:rPr>
          <w:rStyle w:val="PageNumber"/>
          <w:rFonts w:ascii="Arial Narrow" w:hAnsi="Arial Narrow"/>
        </w:rPr>
      </w:pPr>
    </w:p>
    <w:p w14:paraId="25F2FDAA" w14:textId="1D816330" w:rsidR="00910900" w:rsidRPr="006E381C" w:rsidRDefault="00910900" w:rsidP="003875EE">
      <w:pPr>
        <w:pStyle w:val="ListParagraph"/>
        <w:ind w:left="1080"/>
        <w:rPr>
          <w:rStyle w:val="PageNumber"/>
          <w:rFonts w:ascii="Arial Narrow" w:hAnsi="Arial Narrow"/>
        </w:rPr>
      </w:pPr>
      <w:r w:rsidRPr="006E381C">
        <w:rPr>
          <w:rStyle w:val="PageNumber"/>
          <w:rFonts w:ascii="Arial Narrow" w:hAnsi="Arial Narrow"/>
        </w:rPr>
        <w:t>To the extent any conflict exists between any of these Operating Policies and any provision of Montana law, including statute, administrative rule, or court order, the conflicting portion of these Operating Policies are void.</w:t>
      </w:r>
    </w:p>
    <w:p w14:paraId="1AD07E99" w14:textId="77777777" w:rsidR="003875EE" w:rsidRPr="006E381C" w:rsidRDefault="003875EE" w:rsidP="002F3650">
      <w:pPr>
        <w:pStyle w:val="ListParagraph"/>
        <w:ind w:left="1080"/>
        <w:rPr>
          <w:rStyle w:val="PageNumber"/>
          <w:rFonts w:ascii="Arial Narrow" w:hAnsi="Arial Narrow"/>
        </w:rPr>
      </w:pPr>
    </w:p>
    <w:p w14:paraId="3C50AED2" w14:textId="7DE2E354" w:rsidR="00C168FB" w:rsidRPr="006E381C" w:rsidRDefault="008027AE" w:rsidP="00A1649D">
      <w:pPr>
        <w:pStyle w:val="ListParagraph"/>
        <w:numPr>
          <w:ilvl w:val="0"/>
          <w:numId w:val="2"/>
        </w:numPr>
        <w:rPr>
          <w:rStyle w:val="PageNumber"/>
          <w:rFonts w:ascii="Arial Narrow" w:hAnsi="Arial Narrow"/>
        </w:rPr>
      </w:pPr>
      <w:r w:rsidRPr="006E381C">
        <w:rPr>
          <w:rFonts w:ascii="Arial Narrow" w:hAnsi="Arial Narrow"/>
          <w:b/>
          <w:bCs/>
        </w:rPr>
        <w:lastRenderedPageBreak/>
        <w:t>PURPOSE:</w:t>
      </w:r>
      <w:r w:rsidRPr="006E381C">
        <w:rPr>
          <w:rStyle w:val="PageNumber"/>
          <w:rFonts w:ascii="Arial Narrow" w:hAnsi="Arial Narrow"/>
        </w:rPr>
        <w:t xml:space="preserve"> Pursuant to </w:t>
      </w:r>
      <w:r w:rsidR="005903C8" w:rsidRPr="006E381C">
        <w:rPr>
          <w:rStyle w:val="PageNumber"/>
          <w:rFonts w:ascii="Arial Narrow" w:hAnsi="Arial Narrow"/>
        </w:rPr>
        <w:t xml:space="preserve">§ </w:t>
      </w:r>
      <w:r w:rsidRPr="006E381C">
        <w:rPr>
          <w:rStyle w:val="PageNumber"/>
          <w:rFonts w:ascii="Arial Narrow" w:hAnsi="Arial Narrow"/>
        </w:rPr>
        <w:t>2-15-1816</w:t>
      </w:r>
      <w:r w:rsidR="00D10854" w:rsidRPr="006E381C">
        <w:rPr>
          <w:rStyle w:val="PageNumber"/>
          <w:rFonts w:ascii="Arial Narrow" w:hAnsi="Arial Narrow"/>
        </w:rPr>
        <w:t>(4) and (5)</w:t>
      </w:r>
      <w:r w:rsidRPr="006E381C">
        <w:rPr>
          <w:rStyle w:val="PageNumber"/>
          <w:rFonts w:ascii="Arial Narrow" w:hAnsi="Arial Narrow"/>
        </w:rPr>
        <w:t xml:space="preserve">, MCA, the Council </w:t>
      </w:r>
      <w:r w:rsidR="002D698B" w:rsidRPr="006E381C">
        <w:rPr>
          <w:rStyle w:val="PageNumber"/>
          <w:rFonts w:ascii="Arial Narrow" w:hAnsi="Arial Narrow"/>
        </w:rPr>
        <w:t>shall</w:t>
      </w:r>
      <w:r w:rsidRPr="006E381C">
        <w:rPr>
          <w:rStyle w:val="PageNumber"/>
          <w:rFonts w:ascii="Arial Narrow" w:hAnsi="Arial Narrow"/>
        </w:rPr>
        <w:t>:</w:t>
      </w:r>
    </w:p>
    <w:p w14:paraId="1B1DFF1A" w14:textId="77777777" w:rsidR="0021037A" w:rsidRPr="006E381C" w:rsidRDefault="0021037A" w:rsidP="00514701">
      <w:pPr>
        <w:pStyle w:val="ListParagraph"/>
        <w:ind w:left="1080"/>
        <w:rPr>
          <w:rFonts w:ascii="Arial Narrow" w:hAnsi="Arial Narrow"/>
        </w:rPr>
      </w:pPr>
    </w:p>
    <w:p w14:paraId="7E4F7FCF" w14:textId="4C8F6245" w:rsidR="00C168FB" w:rsidRPr="006E381C" w:rsidRDefault="005903C8" w:rsidP="0021037A">
      <w:pPr>
        <w:pStyle w:val="ListParagraph"/>
        <w:widowControl w:val="0"/>
        <w:numPr>
          <w:ilvl w:val="1"/>
          <w:numId w:val="2"/>
        </w:numPr>
        <w:ind w:right="259"/>
        <w:rPr>
          <w:rFonts w:ascii="Arial Narrow" w:hAnsi="Arial Narrow"/>
        </w:rPr>
      </w:pPr>
      <w:r w:rsidRPr="006E381C">
        <w:rPr>
          <w:rStyle w:val="PageNumber"/>
          <w:rFonts w:ascii="Arial Narrow" w:hAnsi="Arial Narrow"/>
        </w:rPr>
        <w:t>“</w:t>
      </w:r>
      <w:r w:rsidR="00953F22" w:rsidRPr="006E381C">
        <w:rPr>
          <w:rStyle w:val="billstatutechar"/>
          <w:rFonts w:ascii="Arial Narrow" w:hAnsi="Arial Narrow" w:cs="Arial"/>
        </w:rPr>
        <w:t>Oversee distribution of funds to regional nonprofit tourism corporations for tourism promotion, nonprofit convention and visitors bureaus, and the state-</w:t>
      </w:r>
      <w:commentRangeStart w:id="2"/>
      <w:commentRangeStart w:id="3"/>
      <w:r w:rsidR="00953F22" w:rsidRPr="006E381C">
        <w:rPr>
          <w:rStyle w:val="billstatutechar"/>
          <w:rFonts w:ascii="Arial Narrow" w:hAnsi="Arial Narrow" w:cs="Arial"/>
        </w:rPr>
        <w:t>tribal</w:t>
      </w:r>
      <w:commentRangeEnd w:id="2"/>
      <w:r w:rsidR="00607054">
        <w:rPr>
          <w:rStyle w:val="CommentReference"/>
          <w:rFonts w:cs="Times New Roman"/>
          <w:color w:val="auto"/>
        </w:rPr>
        <w:commentReference w:id="2"/>
      </w:r>
      <w:commentRangeEnd w:id="3"/>
      <w:r w:rsidR="00CF6668">
        <w:rPr>
          <w:rStyle w:val="CommentReference"/>
          <w:rFonts w:cs="Times New Roman"/>
          <w:color w:val="auto"/>
        </w:rPr>
        <w:commentReference w:id="3"/>
      </w:r>
      <w:r w:rsidR="00953F22" w:rsidRPr="006E381C">
        <w:rPr>
          <w:rStyle w:val="billstatutechar"/>
          <w:rFonts w:ascii="Arial Narrow" w:hAnsi="Arial Narrow" w:cs="Arial"/>
        </w:rPr>
        <w:t xml:space="preserve"> economic development commission established in </w:t>
      </w:r>
      <w:r w:rsidR="00953F22" w:rsidRPr="006E381C">
        <w:rPr>
          <w:rStyle w:val="billstatutecitationchar"/>
          <w:rFonts w:ascii="Arial Narrow" w:hAnsi="Arial Narrow" w:cs="Arial"/>
        </w:rPr>
        <w:t>90-1-131</w:t>
      </w:r>
      <w:r w:rsidR="00953F22" w:rsidRPr="006E381C">
        <w:rPr>
          <w:rStyle w:val="billstatutechar"/>
          <w:rFonts w:ascii="Arial Narrow" w:hAnsi="Arial Narrow" w:cs="Arial"/>
        </w:rPr>
        <w:t> on behalf of an Indian tourism region in accordance with Title 15, chapter 65, part 1</w:t>
      </w:r>
      <w:r w:rsidRPr="006E381C">
        <w:rPr>
          <w:rStyle w:val="billstatutechar"/>
          <w:rFonts w:ascii="Arial Narrow" w:hAnsi="Arial Narrow" w:cs="Arial"/>
        </w:rPr>
        <w:t>”</w:t>
      </w:r>
      <w:r w:rsidR="003570CC" w:rsidRPr="006E381C">
        <w:rPr>
          <w:rStyle w:val="billstatutechar"/>
          <w:rFonts w:ascii="Arial Narrow" w:hAnsi="Arial Narrow" w:cs="Arial"/>
        </w:rPr>
        <w:t xml:space="preserve"> of the Montana Code Annotated.</w:t>
      </w:r>
      <w:r w:rsidR="002E08A3" w:rsidRPr="006E381C">
        <w:rPr>
          <w:rStyle w:val="billstatutechar"/>
          <w:rFonts w:ascii="Arial Narrow" w:hAnsi="Arial Narrow" w:cs="Arial"/>
        </w:rPr>
        <w:br/>
      </w:r>
      <w:r w:rsidR="002E08A3" w:rsidRPr="006E381C">
        <w:rPr>
          <w:rStyle w:val="PageNumber"/>
          <w:rFonts w:ascii="Arial Narrow" w:hAnsi="Arial Narrow"/>
        </w:rPr>
        <w:br/>
      </w:r>
      <w:r w:rsidRPr="006E381C">
        <w:rPr>
          <w:rStyle w:val="PageNumber"/>
          <w:rFonts w:ascii="Arial Narrow" w:hAnsi="Arial Narrow"/>
        </w:rPr>
        <w:t>TAC accomplishes this directive, in part,</w:t>
      </w:r>
      <w:r w:rsidR="008027AE" w:rsidRPr="006E381C">
        <w:rPr>
          <w:rFonts w:ascii="Arial Narrow" w:hAnsi="Arial Narrow"/>
        </w:rPr>
        <w:t xml:space="preserve"> by reviewing and approving </w:t>
      </w:r>
      <w:r w:rsidR="0054583D" w:rsidRPr="006E381C">
        <w:rPr>
          <w:rFonts w:ascii="Arial Narrow" w:hAnsi="Arial Narrow"/>
        </w:rPr>
        <w:t>annual</w:t>
      </w:r>
      <w:r w:rsidR="004B4FC4" w:rsidRPr="006E381C">
        <w:rPr>
          <w:rFonts w:ascii="Arial Narrow" w:hAnsi="Arial Narrow"/>
        </w:rPr>
        <w:t xml:space="preserve"> Destination Management/Marketing Organization</w:t>
      </w:r>
      <w:r w:rsidR="0054583D" w:rsidRPr="006E381C">
        <w:rPr>
          <w:rFonts w:ascii="Arial Narrow" w:hAnsi="Arial Narrow"/>
        </w:rPr>
        <w:t xml:space="preserve"> </w:t>
      </w:r>
      <w:r w:rsidR="004B4FC4" w:rsidRPr="006E381C">
        <w:rPr>
          <w:rFonts w:ascii="Arial Narrow" w:hAnsi="Arial Narrow"/>
        </w:rPr>
        <w:t>(</w:t>
      </w:r>
      <w:r w:rsidRPr="006E381C">
        <w:rPr>
          <w:rFonts w:ascii="Arial Narrow" w:hAnsi="Arial Narrow"/>
        </w:rPr>
        <w:t>“</w:t>
      </w:r>
      <w:r w:rsidR="008027AE" w:rsidRPr="006E381C">
        <w:rPr>
          <w:rFonts w:ascii="Arial Narrow" w:hAnsi="Arial Narrow"/>
        </w:rPr>
        <w:t>DMO</w:t>
      </w:r>
      <w:r w:rsidRPr="006E381C">
        <w:rPr>
          <w:rFonts w:ascii="Arial Narrow" w:hAnsi="Arial Narrow"/>
        </w:rPr>
        <w:t>”</w:t>
      </w:r>
      <w:r w:rsidR="004B4FC4" w:rsidRPr="006E381C">
        <w:rPr>
          <w:rFonts w:ascii="Arial Narrow" w:hAnsi="Arial Narrow"/>
        </w:rPr>
        <w:t>)</w:t>
      </w:r>
      <w:r w:rsidR="008B645B" w:rsidRPr="006E381C">
        <w:rPr>
          <w:rFonts w:ascii="Arial Narrow" w:hAnsi="Arial Narrow"/>
        </w:rPr>
        <w:t xml:space="preserve"> </w:t>
      </w:r>
      <w:r w:rsidR="00937193" w:rsidRPr="006E381C">
        <w:rPr>
          <w:rFonts w:ascii="Arial Narrow" w:hAnsi="Arial Narrow"/>
        </w:rPr>
        <w:t>Marketing P</w:t>
      </w:r>
      <w:r w:rsidR="008027AE" w:rsidRPr="006E381C">
        <w:rPr>
          <w:rFonts w:ascii="Arial Narrow" w:hAnsi="Arial Narrow"/>
        </w:rPr>
        <w:t xml:space="preserve">lans and </w:t>
      </w:r>
      <w:r w:rsidR="003E4DB5" w:rsidRPr="006E381C">
        <w:rPr>
          <w:rFonts w:ascii="Arial Narrow" w:hAnsi="Arial Narrow"/>
        </w:rPr>
        <w:t xml:space="preserve">their </w:t>
      </w:r>
      <w:r w:rsidR="008027AE" w:rsidRPr="006E381C">
        <w:rPr>
          <w:rFonts w:ascii="Arial Narrow" w:hAnsi="Arial Narrow"/>
        </w:rPr>
        <w:t xml:space="preserve">evaluation reports in accordance with the </w:t>
      </w:r>
      <w:r w:rsidR="00DA69F6" w:rsidRPr="006E381C">
        <w:rPr>
          <w:rFonts w:ascii="Arial Narrow" w:hAnsi="Arial Narrow"/>
        </w:rPr>
        <w:t>regulations</w:t>
      </w:r>
      <w:r w:rsidR="00A919CD" w:rsidRPr="006E381C">
        <w:rPr>
          <w:rFonts w:ascii="Arial Narrow" w:hAnsi="Arial Narrow"/>
        </w:rPr>
        <w:t>, guidelines,</w:t>
      </w:r>
      <w:r w:rsidR="00DA69F6" w:rsidRPr="006E381C">
        <w:rPr>
          <w:rFonts w:ascii="Arial Narrow" w:hAnsi="Arial Narrow"/>
        </w:rPr>
        <w:t xml:space="preserve"> and procedures the Department has adopted on TAC’s behalf in the Administrative Rules of Montana</w:t>
      </w:r>
      <w:r w:rsidR="00CB7E9C">
        <w:rPr>
          <w:rFonts w:ascii="Arial Narrow" w:hAnsi="Arial Narrow"/>
        </w:rPr>
        <w:t xml:space="preserve"> and TAC’s internal policies</w:t>
      </w:r>
      <w:r w:rsidR="003E4DB5" w:rsidRPr="006E381C">
        <w:rPr>
          <w:rFonts w:ascii="Arial Narrow" w:hAnsi="Arial Narrow"/>
        </w:rPr>
        <w:t>.</w:t>
      </w:r>
    </w:p>
    <w:p w14:paraId="0E16F092" w14:textId="77777777" w:rsidR="0021037A" w:rsidRPr="006E381C" w:rsidRDefault="0021037A" w:rsidP="00514701">
      <w:pPr>
        <w:pStyle w:val="ListParagraph"/>
        <w:widowControl w:val="0"/>
        <w:tabs>
          <w:tab w:val="left" w:pos="1600"/>
          <w:tab w:val="left" w:pos="1601"/>
        </w:tabs>
        <w:ind w:left="2160" w:right="259"/>
        <w:rPr>
          <w:rFonts w:ascii="Arial Narrow" w:hAnsi="Arial Narrow"/>
        </w:rPr>
      </w:pPr>
    </w:p>
    <w:p w14:paraId="4AE71A04" w14:textId="331EEA27" w:rsidR="00C168FB" w:rsidRPr="006E381C" w:rsidRDefault="0021037A" w:rsidP="0021037A">
      <w:pPr>
        <w:pStyle w:val="ListParagraph"/>
        <w:widowControl w:val="0"/>
        <w:numPr>
          <w:ilvl w:val="1"/>
          <w:numId w:val="2"/>
        </w:numPr>
        <w:rPr>
          <w:rStyle w:val="PageNumber"/>
          <w:rFonts w:ascii="Arial Narrow" w:hAnsi="Arial Narrow"/>
        </w:rPr>
      </w:pPr>
      <w:r w:rsidRPr="006E381C">
        <w:rPr>
          <w:rStyle w:val="PageNumber"/>
          <w:rFonts w:ascii="Arial Narrow" w:hAnsi="Arial Narrow"/>
        </w:rPr>
        <w:t>“</w:t>
      </w:r>
      <w:r w:rsidR="004B4FC4" w:rsidRPr="006E381C">
        <w:rPr>
          <w:rStyle w:val="PageNumber"/>
          <w:rFonts w:ascii="Arial Narrow" w:hAnsi="Arial Narrow"/>
        </w:rPr>
        <w:t>A</w:t>
      </w:r>
      <w:r w:rsidR="008027AE" w:rsidRPr="006E381C">
        <w:rPr>
          <w:rStyle w:val="PageNumber"/>
          <w:rFonts w:ascii="Arial Narrow" w:hAnsi="Arial Narrow"/>
        </w:rPr>
        <w:t xml:space="preserve">dvise the </w:t>
      </w:r>
      <w:r w:rsidRPr="006E381C">
        <w:rPr>
          <w:rStyle w:val="PageNumber"/>
          <w:rFonts w:ascii="Arial Narrow" w:hAnsi="Arial Narrow"/>
        </w:rPr>
        <w:t>D</w:t>
      </w:r>
      <w:r w:rsidR="0071633D" w:rsidRPr="006E381C">
        <w:rPr>
          <w:rStyle w:val="PageNumber"/>
          <w:rFonts w:ascii="Arial Narrow" w:hAnsi="Arial Narrow"/>
        </w:rPr>
        <w:t>epartment</w:t>
      </w:r>
      <w:r w:rsidR="008027AE" w:rsidRPr="006E381C">
        <w:rPr>
          <w:rStyle w:val="PageNumber"/>
          <w:rFonts w:ascii="Arial Narrow" w:hAnsi="Arial Narrow"/>
        </w:rPr>
        <w:t xml:space="preserve"> of </w:t>
      </w:r>
      <w:r w:rsidRPr="006E381C">
        <w:rPr>
          <w:rStyle w:val="PageNumber"/>
          <w:rFonts w:ascii="Arial Narrow" w:hAnsi="Arial Narrow"/>
        </w:rPr>
        <w:t>C</w:t>
      </w:r>
      <w:r w:rsidR="0071633D" w:rsidRPr="006E381C">
        <w:rPr>
          <w:rStyle w:val="PageNumber"/>
          <w:rFonts w:ascii="Arial Narrow" w:hAnsi="Arial Narrow"/>
        </w:rPr>
        <w:t xml:space="preserve">ommerce </w:t>
      </w:r>
      <w:r w:rsidR="008027AE" w:rsidRPr="006E381C">
        <w:rPr>
          <w:rStyle w:val="PageNumber"/>
          <w:rFonts w:ascii="Arial Narrow" w:hAnsi="Arial Narrow"/>
        </w:rPr>
        <w:t>relative to tourism</w:t>
      </w:r>
      <w:r w:rsidR="008027AE" w:rsidRPr="006E381C">
        <w:rPr>
          <w:rFonts w:ascii="Arial Narrow" w:hAnsi="Arial Narrow"/>
        </w:rPr>
        <w:t xml:space="preserve"> </w:t>
      </w:r>
      <w:r w:rsidR="008027AE" w:rsidRPr="006E381C">
        <w:rPr>
          <w:rStyle w:val="PageNumber"/>
          <w:rFonts w:ascii="Arial Narrow" w:hAnsi="Arial Narrow"/>
        </w:rPr>
        <w:t>promotion</w:t>
      </w:r>
      <w:r w:rsidRPr="006E381C">
        <w:rPr>
          <w:rStyle w:val="PageNumber"/>
          <w:rFonts w:ascii="Arial Narrow" w:hAnsi="Arial Narrow"/>
        </w:rPr>
        <w:t>.”</w:t>
      </w:r>
    </w:p>
    <w:p w14:paraId="64B8A15B" w14:textId="77777777" w:rsidR="0021037A" w:rsidRPr="006E381C" w:rsidRDefault="0021037A" w:rsidP="00514701">
      <w:pPr>
        <w:widowControl w:val="0"/>
        <w:tabs>
          <w:tab w:val="left" w:pos="1600"/>
          <w:tab w:val="left" w:pos="1601"/>
        </w:tabs>
        <w:rPr>
          <w:rFonts w:ascii="Arial Narrow" w:hAnsi="Arial Narrow"/>
        </w:rPr>
      </w:pPr>
    </w:p>
    <w:p w14:paraId="1EDDE1FF" w14:textId="0D8A7D03" w:rsidR="00C168FB" w:rsidRPr="006E381C" w:rsidRDefault="0021037A" w:rsidP="0021037A">
      <w:pPr>
        <w:pStyle w:val="ListParagraph"/>
        <w:widowControl w:val="0"/>
        <w:numPr>
          <w:ilvl w:val="1"/>
          <w:numId w:val="2"/>
        </w:numPr>
        <w:ind w:right="662"/>
        <w:rPr>
          <w:rStyle w:val="PageNumber"/>
          <w:rFonts w:ascii="Arial Narrow" w:hAnsi="Arial Narrow"/>
        </w:rPr>
      </w:pPr>
      <w:r w:rsidRPr="006E381C">
        <w:rPr>
          <w:rStyle w:val="PageNumber"/>
          <w:rFonts w:ascii="Arial Narrow" w:hAnsi="Arial Narrow"/>
        </w:rPr>
        <w:t>“</w:t>
      </w:r>
      <w:r w:rsidR="004B4FC4" w:rsidRPr="006E381C">
        <w:rPr>
          <w:rStyle w:val="PageNumber"/>
          <w:rFonts w:ascii="Arial Narrow" w:hAnsi="Arial Narrow"/>
        </w:rPr>
        <w:t>A</w:t>
      </w:r>
      <w:r w:rsidR="008027AE" w:rsidRPr="006E381C">
        <w:rPr>
          <w:rStyle w:val="PageNumber"/>
          <w:rFonts w:ascii="Arial Narrow" w:hAnsi="Arial Narrow"/>
        </w:rPr>
        <w:t xml:space="preserve">dvise the </w:t>
      </w:r>
      <w:r w:rsidRPr="006E381C">
        <w:rPr>
          <w:rStyle w:val="PageNumber"/>
          <w:rFonts w:ascii="Arial Narrow" w:hAnsi="Arial Narrow"/>
        </w:rPr>
        <w:t>G</w:t>
      </w:r>
      <w:r w:rsidR="008027AE" w:rsidRPr="006E381C">
        <w:rPr>
          <w:rStyle w:val="PageNumber"/>
          <w:rFonts w:ascii="Arial Narrow" w:hAnsi="Arial Narrow"/>
        </w:rPr>
        <w:t>overnor on significant matters relative to Montana's travel industry</w:t>
      </w:r>
      <w:r w:rsidRPr="006E381C">
        <w:rPr>
          <w:rStyle w:val="PageNumber"/>
          <w:rFonts w:ascii="Arial Narrow" w:hAnsi="Arial Narrow"/>
        </w:rPr>
        <w:t>.”</w:t>
      </w:r>
    </w:p>
    <w:p w14:paraId="52D1419C" w14:textId="77777777" w:rsidR="0021037A" w:rsidRPr="006E381C" w:rsidRDefault="0021037A" w:rsidP="00514701">
      <w:pPr>
        <w:widowControl w:val="0"/>
        <w:tabs>
          <w:tab w:val="left" w:pos="1600"/>
          <w:tab w:val="left" w:pos="1601"/>
        </w:tabs>
        <w:ind w:right="662"/>
        <w:rPr>
          <w:rFonts w:ascii="Arial Narrow" w:hAnsi="Arial Narrow"/>
        </w:rPr>
      </w:pPr>
    </w:p>
    <w:p w14:paraId="6122124B" w14:textId="019446F3" w:rsidR="0021037A" w:rsidRPr="006E381C" w:rsidRDefault="0021037A" w:rsidP="00514701">
      <w:pPr>
        <w:pStyle w:val="ListParagraph"/>
        <w:widowControl w:val="0"/>
        <w:numPr>
          <w:ilvl w:val="1"/>
          <w:numId w:val="2"/>
        </w:numPr>
        <w:ind w:right="173"/>
        <w:rPr>
          <w:rStyle w:val="PageNumber"/>
          <w:rFonts w:ascii="Arial Narrow" w:hAnsi="Arial Narrow"/>
        </w:rPr>
      </w:pPr>
      <w:r w:rsidRPr="006E381C">
        <w:rPr>
          <w:rStyle w:val="PageNumber"/>
          <w:rFonts w:ascii="Arial Narrow" w:hAnsi="Arial Narrow"/>
        </w:rPr>
        <w:t>“</w:t>
      </w:r>
      <w:r w:rsidR="004B4FC4" w:rsidRPr="006E381C">
        <w:rPr>
          <w:rStyle w:val="PageNumber"/>
          <w:rFonts w:ascii="Arial Narrow" w:hAnsi="Arial Narrow"/>
        </w:rPr>
        <w:t>P</w:t>
      </w:r>
      <w:r w:rsidR="008027AE" w:rsidRPr="006E381C">
        <w:rPr>
          <w:rStyle w:val="PageNumber"/>
          <w:rFonts w:ascii="Arial Narrow" w:hAnsi="Arial Narrow"/>
        </w:rPr>
        <w:t>rescribe allowable administrative expenses for which accommodation</w:t>
      </w:r>
      <w:r w:rsidR="008027AE" w:rsidRPr="006E381C">
        <w:rPr>
          <w:rFonts w:ascii="Arial Narrow" w:hAnsi="Arial Narrow"/>
        </w:rPr>
        <w:t xml:space="preserve"> </w:t>
      </w:r>
      <w:r w:rsidR="008027AE" w:rsidRPr="006E381C">
        <w:rPr>
          <w:rStyle w:val="PageNumber"/>
          <w:rFonts w:ascii="Arial Narrow" w:hAnsi="Arial Narrow"/>
        </w:rPr>
        <w:t xml:space="preserve">tax proceeds may be used by regional nonprofit tourism corporations and nonprofit convention and </w:t>
      </w:r>
      <w:proofErr w:type="gramStart"/>
      <w:r w:rsidR="008027AE" w:rsidRPr="006E381C">
        <w:rPr>
          <w:rStyle w:val="PageNumber"/>
          <w:rFonts w:ascii="Arial Narrow" w:hAnsi="Arial Narrow"/>
        </w:rPr>
        <w:t>visitors</w:t>
      </w:r>
      <w:proofErr w:type="gramEnd"/>
      <w:r w:rsidR="008027AE" w:rsidRPr="006E381C">
        <w:rPr>
          <w:rFonts w:ascii="Arial Narrow" w:hAnsi="Arial Narrow"/>
        </w:rPr>
        <w:t xml:space="preserve"> </w:t>
      </w:r>
      <w:commentRangeStart w:id="4"/>
      <w:commentRangeStart w:id="5"/>
      <w:r w:rsidR="008027AE" w:rsidRPr="006E381C">
        <w:rPr>
          <w:rStyle w:val="PageNumber"/>
          <w:rFonts w:ascii="Arial Narrow" w:hAnsi="Arial Narrow"/>
        </w:rPr>
        <w:t>bureaus</w:t>
      </w:r>
      <w:commentRangeEnd w:id="4"/>
      <w:r w:rsidR="00607054">
        <w:rPr>
          <w:rStyle w:val="CommentReference"/>
          <w:rFonts w:cs="Times New Roman"/>
          <w:color w:val="auto"/>
        </w:rPr>
        <w:commentReference w:id="4"/>
      </w:r>
      <w:commentRangeEnd w:id="5"/>
      <w:r w:rsidR="00CF6668">
        <w:rPr>
          <w:rStyle w:val="CommentReference"/>
          <w:rFonts w:cs="Times New Roman"/>
          <w:color w:val="auto"/>
        </w:rPr>
        <w:commentReference w:id="5"/>
      </w:r>
      <w:r w:rsidRPr="006E381C">
        <w:rPr>
          <w:rStyle w:val="PageNumber"/>
          <w:rFonts w:ascii="Arial Narrow" w:hAnsi="Arial Narrow"/>
        </w:rPr>
        <w:t>.”</w:t>
      </w:r>
    </w:p>
    <w:p w14:paraId="40B8EE0F" w14:textId="77777777" w:rsidR="0021037A" w:rsidRPr="006E381C" w:rsidRDefault="0021037A" w:rsidP="00514701">
      <w:pPr>
        <w:pStyle w:val="ListParagraph"/>
        <w:widowControl w:val="0"/>
        <w:tabs>
          <w:tab w:val="left" w:pos="1600"/>
          <w:tab w:val="left" w:pos="1601"/>
        </w:tabs>
        <w:ind w:left="2160" w:right="173"/>
        <w:rPr>
          <w:rFonts w:ascii="Arial Narrow" w:hAnsi="Arial Narrow"/>
        </w:rPr>
      </w:pPr>
    </w:p>
    <w:p w14:paraId="7F92EDA4" w14:textId="30727E58" w:rsidR="0021037A" w:rsidRPr="006E381C" w:rsidRDefault="0021037A" w:rsidP="0021037A">
      <w:pPr>
        <w:pStyle w:val="ListParagraph"/>
        <w:widowControl w:val="0"/>
        <w:numPr>
          <w:ilvl w:val="1"/>
          <w:numId w:val="2"/>
        </w:numPr>
        <w:rPr>
          <w:rStyle w:val="PageNumber"/>
          <w:rFonts w:ascii="Arial Narrow" w:hAnsi="Arial Narrow"/>
        </w:rPr>
      </w:pPr>
      <w:r w:rsidRPr="006E381C">
        <w:rPr>
          <w:rStyle w:val="PageNumber"/>
          <w:rFonts w:ascii="Arial Narrow" w:hAnsi="Arial Narrow"/>
        </w:rPr>
        <w:t>“</w:t>
      </w:r>
      <w:r w:rsidR="004B4FC4" w:rsidRPr="006E381C">
        <w:rPr>
          <w:rStyle w:val="PageNumber"/>
          <w:rFonts w:ascii="Arial Narrow" w:hAnsi="Arial Narrow"/>
        </w:rPr>
        <w:t>D</w:t>
      </w:r>
      <w:r w:rsidR="008027AE" w:rsidRPr="006E381C">
        <w:rPr>
          <w:rStyle w:val="PageNumber"/>
          <w:rFonts w:ascii="Arial Narrow" w:hAnsi="Arial Narrow"/>
        </w:rPr>
        <w:t>irect the university system regarding Montana travel</w:t>
      </w:r>
      <w:r w:rsidR="008027AE" w:rsidRPr="006E381C">
        <w:rPr>
          <w:rFonts w:ascii="Arial Narrow" w:hAnsi="Arial Narrow"/>
        </w:rPr>
        <w:t xml:space="preserve"> </w:t>
      </w:r>
      <w:r w:rsidR="008027AE" w:rsidRPr="006E381C">
        <w:rPr>
          <w:rStyle w:val="PageNumber"/>
          <w:rFonts w:ascii="Arial Narrow" w:hAnsi="Arial Narrow"/>
        </w:rPr>
        <w:t>research</w:t>
      </w:r>
      <w:r w:rsidR="004B4FC4" w:rsidRPr="006E381C">
        <w:rPr>
          <w:rStyle w:val="PageNumber"/>
          <w:rFonts w:ascii="Arial Narrow" w:hAnsi="Arial Narrow"/>
        </w:rPr>
        <w:t>.</w:t>
      </w:r>
      <w:r w:rsidRPr="006E381C">
        <w:rPr>
          <w:rStyle w:val="PageNumber"/>
          <w:rFonts w:ascii="Arial Narrow" w:hAnsi="Arial Narrow"/>
        </w:rPr>
        <w:t>”</w:t>
      </w:r>
    </w:p>
    <w:p w14:paraId="1D89A209" w14:textId="23D6B964" w:rsidR="0021037A" w:rsidRPr="006E381C" w:rsidRDefault="004B4FC4" w:rsidP="00514701">
      <w:pPr>
        <w:widowControl w:val="0"/>
        <w:tabs>
          <w:tab w:val="left" w:pos="1600"/>
          <w:tab w:val="left" w:pos="1601"/>
        </w:tabs>
        <w:rPr>
          <w:rStyle w:val="PageNumber"/>
          <w:rFonts w:ascii="Arial Narrow" w:hAnsi="Arial Narrow"/>
        </w:rPr>
      </w:pPr>
      <w:r w:rsidRPr="006E381C">
        <w:rPr>
          <w:rStyle w:val="PageNumber"/>
          <w:rFonts w:ascii="Arial Narrow" w:hAnsi="Arial Narrow"/>
        </w:rPr>
        <w:t xml:space="preserve"> </w:t>
      </w:r>
    </w:p>
    <w:p w14:paraId="7A30C091" w14:textId="777B8D77" w:rsidR="00C168FB" w:rsidRPr="006E381C" w:rsidRDefault="0021037A" w:rsidP="0021037A">
      <w:pPr>
        <w:pStyle w:val="ListParagraph"/>
        <w:widowControl w:val="0"/>
        <w:tabs>
          <w:tab w:val="left" w:pos="1600"/>
          <w:tab w:val="left" w:pos="1601"/>
        </w:tabs>
        <w:ind w:left="2160"/>
        <w:rPr>
          <w:rFonts w:ascii="Arial Narrow" w:hAnsi="Arial Narrow"/>
        </w:rPr>
      </w:pPr>
      <w:r w:rsidRPr="006E381C">
        <w:rPr>
          <w:rStyle w:val="PageNumber"/>
          <w:rFonts w:ascii="Arial Narrow" w:hAnsi="Arial Narrow"/>
        </w:rPr>
        <w:t>TAC accomplishes this directive, in part,</w:t>
      </w:r>
      <w:r w:rsidR="008027AE" w:rsidRPr="006E381C">
        <w:rPr>
          <w:rFonts w:ascii="Arial Narrow" w:hAnsi="Arial Narrow"/>
        </w:rPr>
        <w:t xml:space="preserve"> by soliciting, </w:t>
      </w:r>
      <w:r w:rsidR="008861DA" w:rsidRPr="006E381C">
        <w:rPr>
          <w:rFonts w:ascii="Arial Narrow" w:hAnsi="Arial Narrow"/>
        </w:rPr>
        <w:t>evaluating,</w:t>
      </w:r>
      <w:r w:rsidR="008027AE" w:rsidRPr="006E381C">
        <w:rPr>
          <w:rFonts w:ascii="Arial Narrow" w:hAnsi="Arial Narrow"/>
        </w:rPr>
        <w:t xml:space="preserve"> and approving research projects to be executed within the budget established by </w:t>
      </w:r>
      <w:r w:rsidRPr="006E381C">
        <w:rPr>
          <w:rFonts w:ascii="Arial Narrow" w:hAnsi="Arial Narrow"/>
        </w:rPr>
        <w:t xml:space="preserve">§ </w:t>
      </w:r>
      <w:r w:rsidR="008027AE" w:rsidRPr="006E381C">
        <w:rPr>
          <w:rFonts w:ascii="Arial Narrow" w:hAnsi="Arial Narrow"/>
        </w:rPr>
        <w:t>15-65-121</w:t>
      </w:r>
      <w:r w:rsidR="004B4FC4" w:rsidRPr="006E381C">
        <w:rPr>
          <w:rFonts w:ascii="Arial Narrow" w:hAnsi="Arial Narrow"/>
        </w:rPr>
        <w:t>(2)(b)</w:t>
      </w:r>
      <w:r w:rsidRPr="006E381C">
        <w:rPr>
          <w:rFonts w:ascii="Arial Narrow" w:hAnsi="Arial Narrow"/>
        </w:rPr>
        <w:t>, MCA,</w:t>
      </w:r>
      <w:r w:rsidR="004B4FC4" w:rsidRPr="006E381C">
        <w:rPr>
          <w:rFonts w:ascii="Arial Narrow" w:hAnsi="Arial Narrow"/>
        </w:rPr>
        <w:t xml:space="preserve"> </w:t>
      </w:r>
      <w:r w:rsidR="008027AE" w:rsidRPr="006E381C">
        <w:rPr>
          <w:rFonts w:ascii="Arial Narrow" w:hAnsi="Arial Narrow"/>
        </w:rPr>
        <w:t>for the Institute for Tourism and Recreation Research (</w:t>
      </w:r>
      <w:r w:rsidRPr="006E381C">
        <w:rPr>
          <w:rFonts w:ascii="Arial Narrow" w:hAnsi="Arial Narrow"/>
        </w:rPr>
        <w:t>“</w:t>
      </w:r>
      <w:r w:rsidR="008027AE" w:rsidRPr="006E381C">
        <w:rPr>
          <w:rFonts w:ascii="Arial Narrow" w:hAnsi="Arial Narrow"/>
        </w:rPr>
        <w:t>ITRR</w:t>
      </w:r>
      <w:r w:rsidRPr="006E381C">
        <w:rPr>
          <w:rFonts w:ascii="Arial Narrow" w:hAnsi="Arial Narrow"/>
        </w:rPr>
        <w:t>”</w:t>
      </w:r>
      <w:r w:rsidR="008027AE" w:rsidRPr="006E381C">
        <w:rPr>
          <w:rFonts w:ascii="Arial Narrow" w:hAnsi="Arial Narrow"/>
        </w:rPr>
        <w:t>).</w:t>
      </w:r>
    </w:p>
    <w:p w14:paraId="4A51345D" w14:textId="77777777" w:rsidR="0021037A" w:rsidRPr="006E381C" w:rsidRDefault="0021037A" w:rsidP="00514701">
      <w:pPr>
        <w:pStyle w:val="ListParagraph"/>
        <w:widowControl w:val="0"/>
        <w:tabs>
          <w:tab w:val="left" w:pos="1600"/>
          <w:tab w:val="left" w:pos="1601"/>
        </w:tabs>
        <w:ind w:left="2160"/>
        <w:rPr>
          <w:rFonts w:ascii="Arial Narrow" w:hAnsi="Arial Narrow"/>
        </w:rPr>
      </w:pPr>
    </w:p>
    <w:p w14:paraId="075A3F82" w14:textId="2375BCA9" w:rsidR="00D10854" w:rsidRPr="006E381C" w:rsidRDefault="0021037A" w:rsidP="00514701">
      <w:pPr>
        <w:pStyle w:val="ListParagraph"/>
        <w:widowControl w:val="0"/>
        <w:numPr>
          <w:ilvl w:val="1"/>
          <w:numId w:val="3"/>
        </w:numPr>
        <w:rPr>
          <w:rFonts w:ascii="Arial Narrow" w:hAnsi="Arial Narrow"/>
        </w:rPr>
      </w:pPr>
      <w:r w:rsidRPr="006E381C">
        <w:rPr>
          <w:rStyle w:val="PageNumber"/>
          <w:rFonts w:ascii="Arial Narrow" w:hAnsi="Arial Narrow"/>
        </w:rPr>
        <w:t>“</w:t>
      </w:r>
      <w:r w:rsidR="004B4FC4" w:rsidRPr="006E381C">
        <w:rPr>
          <w:rStyle w:val="PageNumber"/>
          <w:rFonts w:ascii="Arial Narrow" w:hAnsi="Arial Narrow"/>
        </w:rPr>
        <w:t>A</w:t>
      </w:r>
      <w:r w:rsidR="008027AE" w:rsidRPr="006E381C">
        <w:rPr>
          <w:rStyle w:val="PageNumber"/>
          <w:rFonts w:ascii="Arial Narrow" w:hAnsi="Arial Narrow"/>
        </w:rPr>
        <w:t>pprove all travel research programs prior to their being undertaken</w:t>
      </w:r>
      <w:r w:rsidRPr="006E381C">
        <w:rPr>
          <w:rStyle w:val="PageNumber"/>
          <w:rFonts w:ascii="Arial Narrow" w:hAnsi="Arial Narrow"/>
        </w:rPr>
        <w:t>.”</w:t>
      </w:r>
    </w:p>
    <w:p w14:paraId="38157E32" w14:textId="77777777" w:rsidR="00D10854" w:rsidRPr="006E381C" w:rsidRDefault="00D10854" w:rsidP="00514701">
      <w:pPr>
        <w:pStyle w:val="ListParagraph"/>
        <w:widowControl w:val="0"/>
        <w:tabs>
          <w:tab w:val="left" w:pos="1599"/>
          <w:tab w:val="left" w:pos="1600"/>
        </w:tabs>
        <w:ind w:left="2160"/>
        <w:rPr>
          <w:rFonts w:ascii="Arial Narrow" w:hAnsi="Arial Narrow"/>
        </w:rPr>
      </w:pPr>
    </w:p>
    <w:p w14:paraId="3582506B" w14:textId="7BFDAE7C" w:rsidR="00B80E92" w:rsidRPr="006E381C" w:rsidRDefault="00D10854" w:rsidP="00514701">
      <w:pPr>
        <w:pStyle w:val="ListParagraph"/>
        <w:widowControl w:val="0"/>
        <w:numPr>
          <w:ilvl w:val="1"/>
          <w:numId w:val="3"/>
        </w:numPr>
        <w:rPr>
          <w:rFonts w:ascii="Arial Narrow" w:hAnsi="Arial Narrow" w:cs="Times New Roman"/>
          <w:color w:val="auto"/>
        </w:rPr>
      </w:pPr>
      <w:r w:rsidRPr="006E381C">
        <w:rPr>
          <w:rFonts w:ascii="Arial Narrow" w:hAnsi="Arial Narrow" w:cs="Arial"/>
        </w:rPr>
        <w:t>“</w:t>
      </w:r>
      <w:r w:rsidR="004B4FC4" w:rsidRPr="006E381C">
        <w:rPr>
          <w:rFonts w:ascii="Arial Narrow" w:hAnsi="Arial Narrow" w:cs="Arial"/>
        </w:rPr>
        <w:t>E</w:t>
      </w:r>
      <w:r w:rsidR="00BD4387" w:rsidRPr="006E381C">
        <w:rPr>
          <w:rFonts w:ascii="Arial Narrow" w:hAnsi="Arial Narrow" w:cs="Arial"/>
        </w:rPr>
        <w:t xml:space="preserve">ncourage the </w:t>
      </w:r>
      <w:r w:rsidRPr="006E381C">
        <w:rPr>
          <w:rFonts w:ascii="Arial Narrow" w:hAnsi="Arial Narrow" w:cs="Arial"/>
        </w:rPr>
        <w:t>S</w:t>
      </w:r>
      <w:r w:rsidR="00BD4387" w:rsidRPr="006E381C">
        <w:rPr>
          <w:rFonts w:ascii="Arial Narrow" w:hAnsi="Arial Narrow" w:cs="Arial"/>
        </w:rPr>
        <w:t>tate-</w:t>
      </w:r>
      <w:r w:rsidRPr="006E381C">
        <w:rPr>
          <w:rFonts w:ascii="Arial Narrow" w:hAnsi="Arial Narrow" w:cs="Arial"/>
        </w:rPr>
        <w:t>T</w:t>
      </w:r>
      <w:r w:rsidR="00BD4387" w:rsidRPr="006E381C">
        <w:rPr>
          <w:rFonts w:ascii="Arial Narrow" w:hAnsi="Arial Narrow" w:cs="Arial"/>
        </w:rPr>
        <w:t xml:space="preserve">ribal </w:t>
      </w:r>
      <w:r w:rsidRPr="006E381C">
        <w:rPr>
          <w:rFonts w:ascii="Arial Narrow" w:hAnsi="Arial Narrow" w:cs="Arial"/>
        </w:rPr>
        <w:t>E</w:t>
      </w:r>
      <w:r w:rsidR="00BD4387" w:rsidRPr="006E381C">
        <w:rPr>
          <w:rFonts w:ascii="Arial Narrow" w:hAnsi="Arial Narrow" w:cs="Arial"/>
        </w:rPr>
        <w:t xml:space="preserve">conomic </w:t>
      </w:r>
      <w:r w:rsidRPr="006E381C">
        <w:rPr>
          <w:rFonts w:ascii="Arial Narrow" w:hAnsi="Arial Narrow" w:cs="Arial"/>
        </w:rPr>
        <w:t>D</w:t>
      </w:r>
      <w:r w:rsidR="00BD4387" w:rsidRPr="006E381C">
        <w:rPr>
          <w:rFonts w:ascii="Arial Narrow" w:hAnsi="Arial Narrow" w:cs="Arial"/>
        </w:rPr>
        <w:t xml:space="preserve">evelopment </w:t>
      </w:r>
      <w:r w:rsidRPr="006E381C">
        <w:rPr>
          <w:rFonts w:ascii="Arial Narrow" w:hAnsi="Arial Narrow" w:cs="Arial"/>
        </w:rPr>
        <w:t>C</w:t>
      </w:r>
      <w:r w:rsidR="00BD4387" w:rsidRPr="006E381C">
        <w:rPr>
          <w:rFonts w:ascii="Arial Narrow" w:hAnsi="Arial Narrow" w:cs="Arial"/>
        </w:rPr>
        <w:t xml:space="preserve">ommission </w:t>
      </w:r>
      <w:r w:rsidR="00B80E92" w:rsidRPr="006E381C">
        <w:rPr>
          <w:rFonts w:ascii="Arial Narrow" w:hAnsi="Arial Narrow" w:cs="Arial"/>
        </w:rPr>
        <w:t>(</w:t>
      </w:r>
      <w:r w:rsidRPr="006E381C">
        <w:rPr>
          <w:rFonts w:ascii="Arial Narrow" w:hAnsi="Arial Narrow" w:cs="Arial"/>
        </w:rPr>
        <w:t>“</w:t>
      </w:r>
      <w:r w:rsidR="00B80E92" w:rsidRPr="006E381C">
        <w:rPr>
          <w:rFonts w:ascii="Arial Narrow" w:hAnsi="Arial Narrow" w:cs="Arial"/>
        </w:rPr>
        <w:t>STEDC</w:t>
      </w:r>
      <w:r w:rsidRPr="006E381C">
        <w:rPr>
          <w:rFonts w:ascii="Arial Narrow" w:hAnsi="Arial Narrow" w:cs="Arial"/>
        </w:rPr>
        <w:t>”</w:t>
      </w:r>
      <w:r w:rsidR="00B80E92" w:rsidRPr="006E381C">
        <w:rPr>
          <w:rFonts w:ascii="Arial Narrow" w:hAnsi="Arial Narrow" w:cs="Arial"/>
        </w:rPr>
        <w:t xml:space="preserve">) </w:t>
      </w:r>
      <w:r w:rsidR="00BD4387" w:rsidRPr="006E381C">
        <w:rPr>
          <w:rFonts w:ascii="Arial Narrow" w:hAnsi="Arial Narrow" w:cs="Arial"/>
        </w:rPr>
        <w:t>and regional nonprofit tourism corporations to promote tourist activities on Indian reservations in their regions</w:t>
      </w:r>
      <w:r w:rsidRPr="006E381C">
        <w:rPr>
          <w:rFonts w:ascii="Arial Narrow" w:hAnsi="Arial Narrow" w:cs="Arial"/>
        </w:rPr>
        <w:t>.”</w:t>
      </w:r>
      <w:r w:rsidR="00BD4387" w:rsidRPr="006E381C" w:rsidDel="00BD4387">
        <w:rPr>
          <w:rStyle w:val="PageNumber"/>
          <w:rFonts w:ascii="Arial Narrow" w:hAnsi="Arial Narrow"/>
        </w:rPr>
        <w:t xml:space="preserve"> </w:t>
      </w:r>
    </w:p>
    <w:p w14:paraId="289B0472" w14:textId="7D2A432A" w:rsidR="00266DFD" w:rsidRPr="006E381C" w:rsidRDefault="00D10854">
      <w:pPr>
        <w:pStyle w:val="ListParagraph"/>
        <w:widowControl w:val="0"/>
        <w:numPr>
          <w:ilvl w:val="1"/>
          <w:numId w:val="4"/>
        </w:numPr>
        <w:spacing w:before="120"/>
        <w:ind w:right="806"/>
        <w:rPr>
          <w:rFonts w:ascii="Arial Narrow" w:hAnsi="Arial Narrow"/>
        </w:rPr>
      </w:pPr>
      <w:r w:rsidRPr="006E381C">
        <w:rPr>
          <w:rFonts w:ascii="Arial Narrow" w:hAnsi="Arial Narrow" w:cs="Arial"/>
        </w:rPr>
        <w:t>“</w:t>
      </w:r>
      <w:r w:rsidR="004B4FC4" w:rsidRPr="006E381C">
        <w:rPr>
          <w:rFonts w:ascii="Arial Narrow" w:hAnsi="Arial Narrow" w:cs="Arial"/>
        </w:rPr>
        <w:t>E</w:t>
      </w:r>
      <w:r w:rsidR="00266DFD" w:rsidRPr="006E381C">
        <w:rPr>
          <w:rFonts w:ascii="Arial Narrow" w:hAnsi="Arial Narrow" w:cs="Arial"/>
        </w:rPr>
        <w:t xml:space="preserve">ncourage regional nonprofit tourism corporations and nonprofit convention and </w:t>
      </w:r>
      <w:proofErr w:type="gramStart"/>
      <w:r w:rsidR="003F067A" w:rsidRPr="006E381C">
        <w:rPr>
          <w:rFonts w:ascii="Arial Narrow" w:hAnsi="Arial Narrow" w:cs="Arial"/>
        </w:rPr>
        <w:t>visitor</w:t>
      </w:r>
      <w:r w:rsidRPr="006E381C">
        <w:rPr>
          <w:rFonts w:ascii="Arial Narrow" w:hAnsi="Arial Narrow" w:cs="Arial"/>
        </w:rPr>
        <w:t>s</w:t>
      </w:r>
      <w:proofErr w:type="gramEnd"/>
      <w:r w:rsidR="003F067A" w:rsidRPr="006E381C">
        <w:rPr>
          <w:rFonts w:ascii="Arial Narrow" w:hAnsi="Arial Narrow" w:cs="Arial"/>
        </w:rPr>
        <w:t xml:space="preserve"> </w:t>
      </w:r>
      <w:r w:rsidR="00266DFD" w:rsidRPr="006E381C">
        <w:rPr>
          <w:rFonts w:ascii="Arial Narrow" w:hAnsi="Arial Narrow" w:cs="Arial"/>
        </w:rPr>
        <w:t>bureaus receiving money under subsection (a) to promote public and nonprofit history museums in their regions</w:t>
      </w:r>
      <w:r w:rsidRPr="006E381C">
        <w:rPr>
          <w:rFonts w:ascii="Arial Narrow" w:hAnsi="Arial Narrow" w:cs="Arial"/>
        </w:rPr>
        <w:t>.”</w:t>
      </w:r>
    </w:p>
    <w:p w14:paraId="258EACAC" w14:textId="0F3AC746" w:rsidR="00A1649D" w:rsidRPr="006E381C" w:rsidRDefault="00D10854">
      <w:pPr>
        <w:pStyle w:val="ListParagraph"/>
        <w:widowControl w:val="0"/>
        <w:numPr>
          <w:ilvl w:val="1"/>
          <w:numId w:val="4"/>
        </w:numPr>
        <w:spacing w:before="120"/>
        <w:ind w:right="806"/>
        <w:rPr>
          <w:rFonts w:ascii="Arial Narrow" w:hAnsi="Arial Narrow"/>
        </w:rPr>
      </w:pPr>
      <w:r w:rsidRPr="006E381C">
        <w:rPr>
          <w:rFonts w:ascii="Arial Narrow" w:hAnsi="Arial Narrow" w:cs="Arial"/>
        </w:rPr>
        <w:t>“</w:t>
      </w:r>
      <w:r w:rsidR="004B4FC4" w:rsidRPr="006E381C">
        <w:rPr>
          <w:rFonts w:ascii="Arial Narrow" w:hAnsi="Arial Narrow" w:cs="Arial"/>
        </w:rPr>
        <w:t>U</w:t>
      </w:r>
      <w:r w:rsidR="00266DFD" w:rsidRPr="006E381C">
        <w:rPr>
          <w:rFonts w:ascii="Arial Narrow" w:hAnsi="Arial Narrow" w:cs="Arial"/>
        </w:rPr>
        <w:t xml:space="preserve">rge the </w:t>
      </w:r>
      <w:r w:rsidRPr="006E381C">
        <w:rPr>
          <w:rFonts w:ascii="Arial Narrow" w:hAnsi="Arial Narrow" w:cs="Arial"/>
        </w:rPr>
        <w:t>D</w:t>
      </w:r>
      <w:r w:rsidR="00266DFD" w:rsidRPr="006E381C">
        <w:rPr>
          <w:rFonts w:ascii="Arial Narrow" w:hAnsi="Arial Narrow" w:cs="Arial"/>
        </w:rPr>
        <w:t xml:space="preserve">epartment of </w:t>
      </w:r>
      <w:r w:rsidRPr="006E381C">
        <w:rPr>
          <w:rFonts w:ascii="Arial Narrow" w:hAnsi="Arial Narrow" w:cs="Arial"/>
        </w:rPr>
        <w:t>T</w:t>
      </w:r>
      <w:r w:rsidR="00266DFD" w:rsidRPr="006E381C">
        <w:rPr>
          <w:rFonts w:ascii="Arial Narrow" w:hAnsi="Arial Narrow" w:cs="Arial"/>
        </w:rPr>
        <w:t>ransportation to include museums recognized by the museums association of Montana when it updates and publishes the state maps</w:t>
      </w:r>
      <w:r w:rsidRPr="006E381C">
        <w:rPr>
          <w:rFonts w:ascii="Arial Narrow" w:hAnsi="Arial Narrow" w:cs="Arial"/>
        </w:rPr>
        <w:t>.”</w:t>
      </w:r>
    </w:p>
    <w:p w14:paraId="5792CF8E" w14:textId="332D9477" w:rsidR="00C168FB" w:rsidRPr="006E381C" w:rsidRDefault="00D10854" w:rsidP="00D10854">
      <w:pPr>
        <w:pStyle w:val="ListParagraph"/>
        <w:widowControl w:val="0"/>
        <w:numPr>
          <w:ilvl w:val="1"/>
          <w:numId w:val="4"/>
        </w:numPr>
        <w:spacing w:before="120"/>
        <w:ind w:right="806"/>
        <w:rPr>
          <w:rFonts w:ascii="Arial Narrow" w:hAnsi="Arial Narrow"/>
        </w:rPr>
      </w:pPr>
      <w:r w:rsidRPr="006E381C">
        <w:rPr>
          <w:rFonts w:ascii="Arial Narrow" w:hAnsi="Arial Narrow"/>
        </w:rPr>
        <w:t>“</w:t>
      </w:r>
      <w:r w:rsidR="004B4FC4" w:rsidRPr="006E381C">
        <w:rPr>
          <w:rFonts w:ascii="Arial Narrow" w:hAnsi="Arial Narrow"/>
        </w:rPr>
        <w:t>M</w:t>
      </w:r>
      <w:r w:rsidR="00A1649D" w:rsidRPr="006E381C">
        <w:rPr>
          <w:rFonts w:ascii="Arial Narrow" w:hAnsi="Arial Narrow"/>
        </w:rPr>
        <w:t xml:space="preserve">odify </w:t>
      </w:r>
      <w:r w:rsidRPr="006E381C">
        <w:rPr>
          <w:rFonts w:ascii="Arial Narrow" w:hAnsi="Arial Narrow"/>
        </w:rPr>
        <w:t xml:space="preserve">the </w:t>
      </w:r>
      <w:r w:rsidR="00A1649D" w:rsidRPr="006E381C">
        <w:rPr>
          <w:rFonts w:ascii="Arial Narrow" w:hAnsi="Arial Narrow"/>
        </w:rPr>
        <w:t>tourism regions established by executive order of the governor</w:t>
      </w:r>
      <w:r w:rsidRPr="006E381C">
        <w:rPr>
          <w:rFonts w:ascii="Arial Narrow" w:hAnsi="Arial Narrow"/>
        </w:rPr>
        <w:t>,” as necessary</w:t>
      </w:r>
      <w:r w:rsidR="00A1649D" w:rsidRPr="006E381C">
        <w:rPr>
          <w:rFonts w:ascii="Arial Narrow" w:hAnsi="Arial Narrow"/>
        </w:rPr>
        <w:t>.</w:t>
      </w:r>
    </w:p>
    <w:p w14:paraId="363155C6" w14:textId="77777777" w:rsidR="00C168FB" w:rsidRPr="006E381C" w:rsidRDefault="00C168FB">
      <w:pPr>
        <w:pStyle w:val="Body"/>
        <w:rPr>
          <w:rFonts w:ascii="Arial Narrow" w:eastAsia="Arial Narrow" w:hAnsi="Arial Narrow" w:cs="Arial Narrow"/>
        </w:rPr>
      </w:pPr>
    </w:p>
    <w:p w14:paraId="1F19077C" w14:textId="72BA8F2C" w:rsidR="005903C8" w:rsidRPr="006E381C" w:rsidRDefault="005903C8">
      <w:pPr>
        <w:pStyle w:val="ListParagraph"/>
        <w:numPr>
          <w:ilvl w:val="0"/>
          <w:numId w:val="2"/>
        </w:numPr>
        <w:rPr>
          <w:rFonts w:ascii="Arial Narrow" w:hAnsi="Arial Narrow"/>
        </w:rPr>
      </w:pPr>
      <w:r w:rsidRPr="006E381C">
        <w:rPr>
          <w:rFonts w:ascii="Arial Narrow" w:hAnsi="Arial Narrow"/>
          <w:b/>
          <w:bCs/>
        </w:rPr>
        <w:t>OTHER STATUTORY OBLIGATIONS:</w:t>
      </w:r>
      <w:r w:rsidR="00D10854" w:rsidRPr="006E381C">
        <w:rPr>
          <w:rFonts w:ascii="Arial Narrow" w:hAnsi="Arial Narrow"/>
          <w:b/>
          <w:bCs/>
        </w:rPr>
        <w:t xml:space="preserve"> </w:t>
      </w:r>
      <w:r w:rsidR="00D10854" w:rsidRPr="006E381C">
        <w:rPr>
          <w:rFonts w:ascii="Arial Narrow" w:hAnsi="Arial Narrow"/>
        </w:rPr>
        <w:t>The Council also act</w:t>
      </w:r>
      <w:r w:rsidR="00024C11" w:rsidRPr="006E381C">
        <w:rPr>
          <w:rFonts w:ascii="Arial Narrow" w:hAnsi="Arial Narrow"/>
        </w:rPr>
        <w:t>s</w:t>
      </w:r>
      <w:r w:rsidR="00D10854" w:rsidRPr="006E381C">
        <w:rPr>
          <w:rFonts w:ascii="Arial Narrow" w:hAnsi="Arial Narrow"/>
        </w:rPr>
        <w:t xml:space="preserve"> in accordance with other provisions of Montana law that </w:t>
      </w:r>
      <w:r w:rsidR="00024C11" w:rsidRPr="006E381C">
        <w:rPr>
          <w:rFonts w:ascii="Arial Narrow" w:hAnsi="Arial Narrow"/>
        </w:rPr>
        <w:t>reference the Council</w:t>
      </w:r>
      <w:r w:rsidR="00D10854" w:rsidRPr="006E381C">
        <w:rPr>
          <w:rFonts w:ascii="Arial Narrow" w:hAnsi="Arial Narrow"/>
        </w:rPr>
        <w:t>, including:</w:t>
      </w:r>
    </w:p>
    <w:p w14:paraId="2CD69F0B" w14:textId="77777777" w:rsidR="00D10854" w:rsidRPr="006E381C" w:rsidRDefault="00D10854" w:rsidP="00514701">
      <w:pPr>
        <w:pStyle w:val="ListParagraph"/>
        <w:ind w:left="1080"/>
        <w:rPr>
          <w:rFonts w:ascii="Arial Narrow" w:hAnsi="Arial Narrow"/>
        </w:rPr>
      </w:pPr>
    </w:p>
    <w:p w14:paraId="038A220D" w14:textId="5967FC98" w:rsidR="00D10854" w:rsidRPr="006E381C" w:rsidRDefault="003570CC" w:rsidP="00D10854">
      <w:pPr>
        <w:pStyle w:val="ListParagraph"/>
        <w:numPr>
          <w:ilvl w:val="1"/>
          <w:numId w:val="2"/>
        </w:numPr>
        <w:rPr>
          <w:rFonts w:ascii="Arial Narrow" w:hAnsi="Arial Narrow"/>
        </w:rPr>
      </w:pPr>
      <w:r w:rsidRPr="006E381C">
        <w:rPr>
          <w:rFonts w:ascii="Arial Narrow" w:hAnsi="Arial Narrow"/>
        </w:rPr>
        <w:lastRenderedPageBreak/>
        <w:t xml:space="preserve">Section </w:t>
      </w:r>
      <w:r w:rsidRPr="000F3552">
        <w:rPr>
          <w:rFonts w:ascii="Arial Narrow" w:hAnsi="Arial Narrow"/>
        </w:rPr>
        <w:t>15-65-122</w:t>
      </w:r>
      <w:r w:rsidRPr="006E381C">
        <w:rPr>
          <w:rFonts w:ascii="Arial Narrow" w:hAnsi="Arial Narrow"/>
        </w:rPr>
        <w:t xml:space="preserve">, MCA, which directs the Council, in part, to review and approve “annual marketing plan[s]” submitted to the Council by regional nonprofit tourism corporations or nonprofit conventions and </w:t>
      </w:r>
      <w:proofErr w:type="gramStart"/>
      <w:r w:rsidRPr="006E381C">
        <w:rPr>
          <w:rFonts w:ascii="Arial Narrow" w:hAnsi="Arial Narrow"/>
        </w:rPr>
        <w:t>visitors</w:t>
      </w:r>
      <w:proofErr w:type="gramEnd"/>
      <w:r w:rsidRPr="006E381C">
        <w:rPr>
          <w:rFonts w:ascii="Arial Narrow" w:hAnsi="Arial Narrow"/>
        </w:rPr>
        <w:t xml:space="preserve"> bureaus before the Department of Revenue disburses funds to those entities.</w:t>
      </w:r>
    </w:p>
    <w:p w14:paraId="2B09C113" w14:textId="77777777" w:rsidR="003570CC" w:rsidRPr="006E381C" w:rsidRDefault="003570CC" w:rsidP="00514701">
      <w:pPr>
        <w:pStyle w:val="ListParagraph"/>
        <w:tabs>
          <w:tab w:val="left" w:pos="1600"/>
          <w:tab w:val="left" w:pos="1601"/>
        </w:tabs>
        <w:ind w:left="2160"/>
        <w:rPr>
          <w:rFonts w:ascii="Arial Narrow" w:hAnsi="Arial Narrow"/>
        </w:rPr>
      </w:pPr>
    </w:p>
    <w:p w14:paraId="3103D987" w14:textId="14A0AC71" w:rsidR="003570CC" w:rsidRPr="006E381C" w:rsidRDefault="003570CC" w:rsidP="00D10854">
      <w:pPr>
        <w:pStyle w:val="ListParagraph"/>
        <w:numPr>
          <w:ilvl w:val="1"/>
          <w:numId w:val="2"/>
        </w:numPr>
        <w:rPr>
          <w:rFonts w:ascii="Arial Narrow" w:hAnsi="Arial Narrow"/>
        </w:rPr>
      </w:pPr>
      <w:r w:rsidRPr="006E381C">
        <w:rPr>
          <w:rFonts w:ascii="Arial Narrow" w:hAnsi="Arial Narrow"/>
        </w:rPr>
        <w:t>Section 22-3-1002(2)(c)(v), MCA, which directs the Governor to appoint one member of the Council to the Montana Heritage Preservation and Development Commission.</w:t>
      </w:r>
      <w:r w:rsidR="00806D55" w:rsidRPr="006E381C">
        <w:rPr>
          <w:rFonts w:ascii="Arial Narrow" w:hAnsi="Arial Narrow"/>
        </w:rPr>
        <w:t xml:space="preserve"> This TAC member shall provide status report</w:t>
      </w:r>
      <w:r w:rsidR="00024C11" w:rsidRPr="006E381C">
        <w:rPr>
          <w:rFonts w:ascii="Arial Narrow" w:hAnsi="Arial Narrow"/>
        </w:rPr>
        <w:t>s</w:t>
      </w:r>
      <w:r w:rsidR="00806D55" w:rsidRPr="006E381C">
        <w:rPr>
          <w:rFonts w:ascii="Arial Narrow" w:hAnsi="Arial Narrow"/>
        </w:rPr>
        <w:t xml:space="preserve"> at Council meetings as needed.</w:t>
      </w:r>
    </w:p>
    <w:p w14:paraId="0607C87C" w14:textId="77777777" w:rsidR="003570CC" w:rsidRPr="006E381C" w:rsidRDefault="003570CC" w:rsidP="00514701">
      <w:pPr>
        <w:tabs>
          <w:tab w:val="left" w:pos="1600"/>
          <w:tab w:val="left" w:pos="1601"/>
        </w:tabs>
        <w:rPr>
          <w:rFonts w:ascii="Arial Narrow" w:hAnsi="Arial Narrow"/>
        </w:rPr>
      </w:pPr>
    </w:p>
    <w:p w14:paraId="25A8D22E" w14:textId="413BF604" w:rsidR="003570CC" w:rsidRPr="006E381C" w:rsidRDefault="003570CC" w:rsidP="00D10854">
      <w:pPr>
        <w:pStyle w:val="ListParagraph"/>
        <w:numPr>
          <w:ilvl w:val="1"/>
          <w:numId w:val="2"/>
        </w:numPr>
        <w:rPr>
          <w:rFonts w:ascii="Arial Narrow" w:hAnsi="Arial Narrow"/>
        </w:rPr>
      </w:pPr>
      <w:r w:rsidRPr="006E381C">
        <w:rPr>
          <w:rFonts w:ascii="Arial Narrow" w:hAnsi="Arial Narrow"/>
        </w:rPr>
        <w:t>Section 22-3-1305</w:t>
      </w:r>
      <w:r w:rsidR="003D5A5C" w:rsidRPr="006E381C">
        <w:rPr>
          <w:rFonts w:ascii="Arial Narrow" w:hAnsi="Arial Narrow"/>
        </w:rPr>
        <w:t xml:space="preserve">(2), MCA, which directs the Council to review in consultation with the Department “all proposals for historic preservation grants . . . before they are submitted to the </w:t>
      </w:r>
      <w:commentRangeStart w:id="6"/>
      <w:r w:rsidR="003D5A5C" w:rsidRPr="006E381C">
        <w:rPr>
          <w:rFonts w:ascii="Arial Narrow" w:hAnsi="Arial Narrow"/>
        </w:rPr>
        <w:t>legislature</w:t>
      </w:r>
      <w:commentRangeEnd w:id="6"/>
      <w:r w:rsidR="00607054">
        <w:rPr>
          <w:rStyle w:val="CommentReference"/>
          <w:rFonts w:cs="Times New Roman"/>
          <w:color w:val="auto"/>
        </w:rPr>
        <w:commentReference w:id="6"/>
      </w:r>
      <w:r w:rsidR="003D5A5C" w:rsidRPr="006E381C">
        <w:rPr>
          <w:rFonts w:ascii="Arial Narrow" w:hAnsi="Arial Narrow"/>
        </w:rPr>
        <w:t>.”</w:t>
      </w:r>
    </w:p>
    <w:p w14:paraId="4347E201" w14:textId="77777777" w:rsidR="003570CC" w:rsidRPr="006E381C" w:rsidRDefault="003570CC" w:rsidP="00514701">
      <w:pPr>
        <w:pStyle w:val="ListParagraph"/>
        <w:tabs>
          <w:tab w:val="left" w:pos="1600"/>
          <w:tab w:val="left" w:pos="1601"/>
        </w:tabs>
        <w:ind w:left="2160"/>
        <w:rPr>
          <w:rFonts w:ascii="Arial Narrow" w:hAnsi="Arial Narrow"/>
        </w:rPr>
      </w:pPr>
    </w:p>
    <w:p w14:paraId="0BD9D551" w14:textId="5CDB6A89" w:rsidR="003570CC" w:rsidRPr="006E381C" w:rsidRDefault="003570CC" w:rsidP="003570CC">
      <w:pPr>
        <w:pStyle w:val="ListParagraph"/>
        <w:numPr>
          <w:ilvl w:val="1"/>
          <w:numId w:val="2"/>
        </w:numPr>
        <w:rPr>
          <w:rFonts w:ascii="Arial Narrow" w:hAnsi="Arial Narrow"/>
        </w:rPr>
      </w:pPr>
      <w:r w:rsidRPr="006E381C">
        <w:rPr>
          <w:rFonts w:ascii="Arial Narrow" w:hAnsi="Arial Narrow"/>
        </w:rPr>
        <w:t>Section 90-1-120</w:t>
      </w:r>
      <w:r w:rsidR="003D5A5C" w:rsidRPr="006E381C">
        <w:rPr>
          <w:rFonts w:ascii="Arial Narrow" w:hAnsi="Arial Narrow"/>
        </w:rPr>
        <w:t xml:space="preserve">(2), MCA, which directs the Council to work with the Department through its state trade expansion program or an equivalent program “to improve funding for and access to supportive services for rural-based, veteran-owned, minority-owned, and women-owned </w:t>
      </w:r>
      <w:commentRangeStart w:id="7"/>
      <w:commentRangeStart w:id="8"/>
      <w:r w:rsidR="003D5A5C" w:rsidRPr="006E381C">
        <w:rPr>
          <w:rFonts w:ascii="Arial Narrow" w:hAnsi="Arial Narrow"/>
        </w:rPr>
        <w:t>businesses</w:t>
      </w:r>
      <w:commentRangeEnd w:id="7"/>
      <w:r w:rsidR="00607054">
        <w:rPr>
          <w:rStyle w:val="CommentReference"/>
          <w:rFonts w:cs="Times New Roman"/>
          <w:color w:val="auto"/>
        </w:rPr>
        <w:commentReference w:id="7"/>
      </w:r>
      <w:commentRangeEnd w:id="8"/>
      <w:r w:rsidR="00CF6668">
        <w:rPr>
          <w:rStyle w:val="CommentReference"/>
          <w:rFonts w:cs="Times New Roman"/>
          <w:color w:val="auto"/>
        </w:rPr>
        <w:commentReference w:id="8"/>
      </w:r>
      <w:r w:rsidR="003D5A5C" w:rsidRPr="006E381C">
        <w:rPr>
          <w:rFonts w:ascii="Arial Narrow" w:hAnsi="Arial Narrow"/>
        </w:rPr>
        <w:t>.”</w:t>
      </w:r>
    </w:p>
    <w:p w14:paraId="41745B0B" w14:textId="77777777" w:rsidR="003570CC" w:rsidRPr="006E381C" w:rsidRDefault="003570CC" w:rsidP="00514701">
      <w:pPr>
        <w:pStyle w:val="ListParagraph"/>
        <w:tabs>
          <w:tab w:val="left" w:pos="1600"/>
          <w:tab w:val="left" w:pos="1601"/>
        </w:tabs>
        <w:ind w:left="2160"/>
        <w:rPr>
          <w:rFonts w:ascii="Arial Narrow" w:hAnsi="Arial Narrow"/>
        </w:rPr>
      </w:pPr>
    </w:p>
    <w:p w14:paraId="0CD9CA90" w14:textId="16424B85" w:rsidR="003570CC" w:rsidRPr="006E381C" w:rsidRDefault="003570CC" w:rsidP="00D10854">
      <w:pPr>
        <w:pStyle w:val="ListParagraph"/>
        <w:numPr>
          <w:ilvl w:val="1"/>
          <w:numId w:val="2"/>
        </w:numPr>
        <w:rPr>
          <w:rFonts w:ascii="Arial Narrow" w:hAnsi="Arial Narrow"/>
        </w:rPr>
      </w:pPr>
      <w:r w:rsidRPr="006E381C">
        <w:rPr>
          <w:rFonts w:ascii="Arial Narrow" w:hAnsi="Arial Narrow"/>
        </w:rPr>
        <w:t>Section 90-1-132</w:t>
      </w:r>
      <w:r w:rsidR="003D5A5C" w:rsidRPr="006E381C">
        <w:rPr>
          <w:rFonts w:ascii="Arial Narrow" w:hAnsi="Arial Narrow"/>
        </w:rPr>
        <w:t xml:space="preserve">(2)(a), MCA, which directs the Council to work in conjunction with the State-Tribal Economic Development Commission to “oversee use of proceeds to expand tourism activities and visitation in the Indian tourism </w:t>
      </w:r>
      <w:commentRangeStart w:id="9"/>
      <w:commentRangeStart w:id="10"/>
      <w:r w:rsidR="003D5A5C" w:rsidRPr="006E381C">
        <w:rPr>
          <w:rFonts w:ascii="Arial Narrow" w:hAnsi="Arial Narrow"/>
        </w:rPr>
        <w:t>region</w:t>
      </w:r>
      <w:commentRangeEnd w:id="9"/>
      <w:r w:rsidR="00607054">
        <w:rPr>
          <w:rStyle w:val="CommentReference"/>
          <w:rFonts w:cs="Times New Roman"/>
          <w:color w:val="auto"/>
        </w:rPr>
        <w:commentReference w:id="9"/>
      </w:r>
      <w:commentRangeEnd w:id="10"/>
      <w:r w:rsidR="00462044">
        <w:rPr>
          <w:rStyle w:val="CommentReference"/>
          <w:rFonts w:cs="Times New Roman"/>
          <w:color w:val="auto"/>
        </w:rPr>
        <w:commentReference w:id="10"/>
      </w:r>
      <w:r w:rsidR="003D5A5C" w:rsidRPr="006E381C">
        <w:rPr>
          <w:rFonts w:ascii="Arial Narrow" w:hAnsi="Arial Narrow"/>
        </w:rPr>
        <w:t>.”</w:t>
      </w:r>
    </w:p>
    <w:p w14:paraId="10896F48" w14:textId="77777777" w:rsidR="003570CC" w:rsidRPr="006E381C" w:rsidRDefault="003570CC" w:rsidP="00514701">
      <w:pPr>
        <w:pStyle w:val="ListParagraph"/>
        <w:tabs>
          <w:tab w:val="left" w:pos="1600"/>
          <w:tab w:val="left" w:pos="1601"/>
        </w:tabs>
        <w:ind w:left="2160"/>
        <w:rPr>
          <w:rFonts w:ascii="Arial Narrow" w:hAnsi="Arial Narrow"/>
        </w:rPr>
      </w:pPr>
    </w:p>
    <w:p w14:paraId="66B3A687" w14:textId="4B0C7D0F" w:rsidR="003570CC" w:rsidRPr="006E381C" w:rsidRDefault="003570CC" w:rsidP="00514701">
      <w:pPr>
        <w:pStyle w:val="ListParagraph"/>
        <w:numPr>
          <w:ilvl w:val="1"/>
          <w:numId w:val="2"/>
        </w:numPr>
        <w:rPr>
          <w:rFonts w:ascii="Arial Narrow" w:hAnsi="Arial Narrow"/>
        </w:rPr>
      </w:pPr>
      <w:r w:rsidRPr="006E381C">
        <w:rPr>
          <w:rFonts w:ascii="Arial Narrow" w:hAnsi="Arial Narrow"/>
        </w:rPr>
        <w:t>Section 90-1-164</w:t>
      </w:r>
      <w:r w:rsidR="003D5A5C" w:rsidRPr="006E381C">
        <w:rPr>
          <w:rFonts w:ascii="Arial Narrow" w:hAnsi="Arial Narrow"/>
        </w:rPr>
        <w:t xml:space="preserve">(2), MCA, which directs the Council to work in consultation with the Heritage Preservation and Cultural Tourism Commission to create a “heritage and cultural tourism promotion and development </w:t>
      </w:r>
      <w:commentRangeStart w:id="11"/>
      <w:commentRangeStart w:id="12"/>
      <w:r w:rsidR="003D5A5C" w:rsidRPr="006E381C">
        <w:rPr>
          <w:rFonts w:ascii="Arial Narrow" w:hAnsi="Arial Narrow"/>
        </w:rPr>
        <w:t>plan</w:t>
      </w:r>
      <w:commentRangeEnd w:id="11"/>
      <w:r w:rsidR="00607054">
        <w:rPr>
          <w:rStyle w:val="CommentReference"/>
          <w:rFonts w:cs="Times New Roman"/>
          <w:color w:val="auto"/>
        </w:rPr>
        <w:commentReference w:id="11"/>
      </w:r>
      <w:commentRangeEnd w:id="12"/>
      <w:r w:rsidR="006354B3">
        <w:rPr>
          <w:rStyle w:val="CommentReference"/>
          <w:rFonts w:cs="Times New Roman"/>
          <w:color w:val="auto"/>
        </w:rPr>
        <w:commentReference w:id="12"/>
      </w:r>
      <w:r w:rsidR="003D5A5C" w:rsidRPr="006E381C">
        <w:rPr>
          <w:rFonts w:ascii="Arial Narrow" w:hAnsi="Arial Narrow"/>
        </w:rPr>
        <w:t>.”</w:t>
      </w:r>
    </w:p>
    <w:p w14:paraId="45F13DE3" w14:textId="77777777" w:rsidR="005903C8" w:rsidRPr="006E381C" w:rsidRDefault="005903C8" w:rsidP="00514701">
      <w:pPr>
        <w:pStyle w:val="ListParagraph"/>
        <w:ind w:left="1080"/>
        <w:rPr>
          <w:rFonts w:ascii="Arial Narrow" w:hAnsi="Arial Narrow"/>
        </w:rPr>
      </w:pPr>
    </w:p>
    <w:p w14:paraId="1DB468F2" w14:textId="4FE05E6C" w:rsidR="00C168FB" w:rsidRPr="006E381C" w:rsidRDefault="008027AE" w:rsidP="00D45BD0">
      <w:pPr>
        <w:pStyle w:val="ListParagraph"/>
        <w:numPr>
          <w:ilvl w:val="0"/>
          <w:numId w:val="2"/>
        </w:numPr>
        <w:rPr>
          <w:rFonts w:ascii="Arial Narrow" w:hAnsi="Arial Narrow"/>
        </w:rPr>
      </w:pPr>
      <w:r w:rsidRPr="006E381C">
        <w:rPr>
          <w:rFonts w:ascii="Arial Narrow" w:hAnsi="Arial Narrow"/>
          <w:b/>
          <w:bCs/>
        </w:rPr>
        <w:t>COMPOSITION:</w:t>
      </w:r>
      <w:r w:rsidRPr="006E381C">
        <w:rPr>
          <w:rStyle w:val="PageNumber"/>
          <w:rFonts w:ascii="Arial Narrow" w:hAnsi="Arial Narrow"/>
        </w:rPr>
        <w:t xml:space="preserve"> Pursuant to </w:t>
      </w:r>
      <w:r w:rsidR="00AB4F71" w:rsidRPr="006E381C">
        <w:rPr>
          <w:rStyle w:val="PageNumber"/>
          <w:rFonts w:ascii="Arial Narrow" w:hAnsi="Arial Narrow"/>
        </w:rPr>
        <w:t xml:space="preserve">§ </w:t>
      </w:r>
      <w:r w:rsidRPr="006E381C">
        <w:rPr>
          <w:rStyle w:val="PageNumber"/>
          <w:rFonts w:ascii="Arial Narrow" w:hAnsi="Arial Narrow"/>
        </w:rPr>
        <w:t>2-15-1816</w:t>
      </w:r>
      <w:r w:rsidR="00D45BD0" w:rsidRPr="006E381C">
        <w:rPr>
          <w:rStyle w:val="PageNumber"/>
          <w:rFonts w:ascii="Arial Narrow" w:hAnsi="Arial Narrow"/>
        </w:rPr>
        <w:t>(2)</w:t>
      </w:r>
      <w:r w:rsidRPr="006E381C">
        <w:rPr>
          <w:rStyle w:val="PageNumber"/>
          <w:rFonts w:ascii="Arial Narrow" w:hAnsi="Arial Narrow"/>
        </w:rPr>
        <w:t xml:space="preserve">, MCA, the Council consists of </w:t>
      </w:r>
      <w:r w:rsidR="00AB4F71" w:rsidRPr="006E381C">
        <w:rPr>
          <w:rStyle w:val="PageNumber"/>
          <w:rFonts w:ascii="Arial Narrow" w:hAnsi="Arial Narrow"/>
        </w:rPr>
        <w:t>“</w:t>
      </w:r>
      <w:r w:rsidRPr="006E381C">
        <w:rPr>
          <w:rStyle w:val="PageNumber"/>
          <w:rFonts w:ascii="Arial Narrow" w:hAnsi="Arial Narrow"/>
        </w:rPr>
        <w:t>no</w:t>
      </w:r>
      <w:r w:rsidR="00AB4F71" w:rsidRPr="006E381C">
        <w:rPr>
          <w:rStyle w:val="PageNumber"/>
          <w:rFonts w:ascii="Arial Narrow" w:hAnsi="Arial Narrow"/>
        </w:rPr>
        <w:t>t</w:t>
      </w:r>
      <w:r w:rsidR="0089399E" w:rsidRPr="006E381C">
        <w:rPr>
          <w:rStyle w:val="PageNumber"/>
          <w:rFonts w:ascii="Arial Narrow" w:hAnsi="Arial Narrow"/>
        </w:rPr>
        <w:t xml:space="preserve"> more</w:t>
      </w:r>
      <w:r w:rsidRPr="006E381C">
        <w:rPr>
          <w:rStyle w:val="PageNumber"/>
          <w:rFonts w:ascii="Arial Narrow" w:hAnsi="Arial Narrow"/>
        </w:rPr>
        <w:t xml:space="preserve"> than </w:t>
      </w:r>
      <w:r w:rsidR="00AB4F71" w:rsidRPr="006E381C">
        <w:rPr>
          <w:rStyle w:val="PageNumber"/>
          <w:rFonts w:ascii="Arial Narrow" w:hAnsi="Arial Narrow"/>
        </w:rPr>
        <w:t>9</w:t>
      </w:r>
      <w:r w:rsidRPr="006E381C">
        <w:rPr>
          <w:rStyle w:val="PageNumber"/>
          <w:rFonts w:ascii="Arial Narrow" w:hAnsi="Arial Narrow"/>
        </w:rPr>
        <w:t xml:space="preserve"> members appointed by the Governor from Montana's private sector travel industry </w:t>
      </w:r>
      <w:r w:rsidR="0071692F" w:rsidRPr="006E381C">
        <w:rPr>
          <w:rStyle w:val="PageNumber"/>
          <w:rFonts w:ascii="Arial Narrow" w:hAnsi="Arial Narrow"/>
        </w:rPr>
        <w:t xml:space="preserve">and includes at least one member from Indian tribal governments and one tribal member from the private sector, with representation from each tourism region initially established by executive order of the </w:t>
      </w:r>
      <w:r w:rsidR="00AB4F71" w:rsidRPr="006E381C">
        <w:rPr>
          <w:rStyle w:val="PageNumber"/>
          <w:rFonts w:ascii="Arial Narrow" w:hAnsi="Arial Narrow"/>
        </w:rPr>
        <w:t>G</w:t>
      </w:r>
      <w:r w:rsidR="0071692F" w:rsidRPr="006E381C">
        <w:rPr>
          <w:rStyle w:val="PageNumber"/>
          <w:rFonts w:ascii="Arial Narrow" w:hAnsi="Arial Narrow"/>
        </w:rPr>
        <w:t xml:space="preserve">overnor and </w:t>
      </w:r>
      <w:r w:rsidR="00AB4F71" w:rsidRPr="006E381C">
        <w:rPr>
          <w:rStyle w:val="PageNumber"/>
          <w:rFonts w:ascii="Arial Narrow" w:hAnsi="Arial Narrow"/>
        </w:rPr>
        <w:t xml:space="preserve">as </w:t>
      </w:r>
      <w:r w:rsidR="0071692F" w:rsidRPr="006E381C">
        <w:rPr>
          <w:rStyle w:val="PageNumber"/>
          <w:rFonts w:ascii="Arial Narrow" w:hAnsi="Arial Narrow"/>
        </w:rPr>
        <w:t>may be modified by the council</w:t>
      </w:r>
      <w:r w:rsidR="00AB4F71" w:rsidRPr="006E381C">
        <w:rPr>
          <w:rStyle w:val="PageNumber"/>
          <w:rFonts w:ascii="Arial Narrow" w:hAnsi="Arial Narrow"/>
        </w:rPr>
        <w:t>[</w:t>
      </w:r>
      <w:r w:rsidR="00A117A9" w:rsidRPr="006E381C">
        <w:rPr>
          <w:rStyle w:val="PageNumber"/>
          <w:rFonts w:ascii="Arial Narrow" w:hAnsi="Arial Narrow"/>
        </w:rPr>
        <w:t>.</w:t>
      </w:r>
      <w:r w:rsidR="00AB4F71" w:rsidRPr="006E381C">
        <w:rPr>
          <w:rStyle w:val="PageNumber"/>
          <w:rFonts w:ascii="Arial Narrow" w:hAnsi="Arial Narrow"/>
        </w:rPr>
        <w:t>]”</w:t>
      </w:r>
      <w:r w:rsidR="00A117A9" w:rsidRPr="006E381C">
        <w:rPr>
          <w:rStyle w:val="PageNumber"/>
          <w:rFonts w:ascii="Arial Narrow" w:hAnsi="Arial Narrow"/>
        </w:rPr>
        <w:br/>
      </w:r>
      <w:r w:rsidR="00A117A9" w:rsidRPr="006E381C">
        <w:rPr>
          <w:rStyle w:val="PageNumber"/>
          <w:rFonts w:ascii="Arial Narrow" w:hAnsi="Arial Narrow"/>
        </w:rPr>
        <w:br/>
      </w:r>
      <w:r w:rsidR="00D45BD0" w:rsidRPr="006E381C">
        <w:rPr>
          <w:rStyle w:val="PageNumber"/>
          <w:rFonts w:ascii="Arial Narrow" w:hAnsi="Arial Narrow"/>
        </w:rPr>
        <w:t xml:space="preserve">Members of the </w:t>
      </w:r>
      <w:r w:rsidR="006169B1" w:rsidRPr="006E381C">
        <w:rPr>
          <w:rStyle w:val="PageNumber"/>
          <w:rFonts w:ascii="Arial Narrow" w:hAnsi="Arial Narrow"/>
        </w:rPr>
        <w:t>C</w:t>
      </w:r>
      <w:r w:rsidR="00D45BD0" w:rsidRPr="006E381C">
        <w:rPr>
          <w:rStyle w:val="PageNumber"/>
          <w:rFonts w:ascii="Arial Narrow" w:hAnsi="Arial Narrow"/>
        </w:rPr>
        <w:t xml:space="preserve">ouncil shall serve staggered 3-year terms, subject to replacement at the discretion of the Governor. </w:t>
      </w:r>
      <w:r w:rsidR="00D45BD0" w:rsidRPr="006E381C">
        <w:rPr>
          <w:rStyle w:val="PageNumber"/>
          <w:rFonts w:ascii="Arial Narrow" w:hAnsi="Arial Narrow"/>
          <w:i/>
          <w:iCs/>
        </w:rPr>
        <w:t xml:space="preserve">See </w:t>
      </w:r>
      <w:r w:rsidR="00D45BD0" w:rsidRPr="006E381C">
        <w:rPr>
          <w:rStyle w:val="PageNumber"/>
          <w:rFonts w:ascii="Arial Narrow" w:hAnsi="Arial Narrow"/>
        </w:rPr>
        <w:t>§ 2-15-1816(3), MCA.</w:t>
      </w:r>
    </w:p>
    <w:p w14:paraId="2D2AC17D" w14:textId="77777777" w:rsidR="00C168FB" w:rsidRPr="006E381C" w:rsidRDefault="00C168FB">
      <w:pPr>
        <w:pStyle w:val="Body"/>
        <w:rPr>
          <w:rFonts w:ascii="Arial Narrow" w:eastAsia="Arial Narrow" w:hAnsi="Arial Narrow" w:cs="Arial Narrow"/>
        </w:rPr>
      </w:pPr>
    </w:p>
    <w:p w14:paraId="25AA2B95" w14:textId="6CBB9F00" w:rsidR="009C5B34" w:rsidRPr="006E381C" w:rsidRDefault="008027AE">
      <w:pPr>
        <w:pStyle w:val="ListParagraph"/>
        <w:numPr>
          <w:ilvl w:val="0"/>
          <w:numId w:val="2"/>
        </w:numPr>
        <w:rPr>
          <w:rStyle w:val="PageNumber"/>
          <w:rFonts w:ascii="Arial Narrow" w:hAnsi="Arial Narrow"/>
        </w:rPr>
      </w:pPr>
      <w:r w:rsidRPr="006E381C">
        <w:rPr>
          <w:rFonts w:ascii="Arial Narrow" w:hAnsi="Arial Narrow"/>
          <w:b/>
          <w:bCs/>
        </w:rPr>
        <w:t>ELECTION OF OFFICERS:</w:t>
      </w:r>
      <w:r w:rsidRPr="006E381C">
        <w:rPr>
          <w:rStyle w:val="PageNumber"/>
          <w:rFonts w:ascii="Arial Narrow" w:hAnsi="Arial Narrow"/>
        </w:rPr>
        <w:t xml:space="preserve"> At the </w:t>
      </w:r>
      <w:r w:rsidR="009C5B34" w:rsidRPr="006E381C">
        <w:rPr>
          <w:rStyle w:val="PageNumber"/>
          <w:rFonts w:ascii="Arial Narrow" w:hAnsi="Arial Narrow"/>
        </w:rPr>
        <w:t xml:space="preserve">last </w:t>
      </w:r>
      <w:r w:rsidRPr="006E381C">
        <w:rPr>
          <w:rStyle w:val="PageNumber"/>
          <w:rFonts w:ascii="Arial Narrow" w:hAnsi="Arial Narrow"/>
        </w:rPr>
        <w:t>meeting of the fiscal year,</w:t>
      </w:r>
      <w:r w:rsidR="006169B1" w:rsidRPr="006E381C">
        <w:rPr>
          <w:rStyle w:val="PageNumber"/>
          <w:rFonts w:ascii="Arial Narrow" w:hAnsi="Arial Narrow"/>
        </w:rPr>
        <w:t xml:space="preserve"> the Council shall elect</w:t>
      </w:r>
      <w:r w:rsidRPr="006E381C">
        <w:rPr>
          <w:rStyle w:val="PageNumber"/>
          <w:rFonts w:ascii="Arial Narrow" w:hAnsi="Arial Narrow"/>
        </w:rPr>
        <w:t xml:space="preserve"> a Chair and Vice Chair from its current members</w:t>
      </w:r>
      <w:r w:rsidR="009C5B34" w:rsidRPr="006E381C">
        <w:rPr>
          <w:rStyle w:val="PageNumber"/>
          <w:rFonts w:ascii="Arial Narrow" w:hAnsi="Arial Narrow"/>
        </w:rPr>
        <w:t xml:space="preserve"> to serve during the upcoming fiscal year</w:t>
      </w:r>
      <w:r w:rsidRPr="006E381C">
        <w:rPr>
          <w:rStyle w:val="PageNumber"/>
          <w:rFonts w:ascii="Arial Narrow" w:hAnsi="Arial Narrow"/>
        </w:rPr>
        <w:t xml:space="preserve">. The Chair shall preside at all Council meetings and hearings, call special meetings, and perform the duties normally conferred by parliamentary usage on such presiding officer and other such duties as may be properly prescribed. </w:t>
      </w:r>
      <w:r w:rsidR="004B4FC4" w:rsidRPr="006E381C">
        <w:rPr>
          <w:rStyle w:val="PageNumber"/>
          <w:rFonts w:ascii="Arial Narrow" w:hAnsi="Arial Narrow"/>
        </w:rPr>
        <w:t>The Chair shall appoint members of committees and committee chairs. The Chair shall serve on the Executive Committee and as an ex-officio member of all other committees.</w:t>
      </w:r>
      <w:r w:rsidRPr="006E381C">
        <w:rPr>
          <w:rStyle w:val="PageNumber"/>
          <w:rFonts w:ascii="Arial Narrow" w:hAnsi="Arial Narrow"/>
        </w:rPr>
        <w:t xml:space="preserve"> </w:t>
      </w:r>
      <w:r w:rsidR="009C5B34" w:rsidRPr="006E381C">
        <w:rPr>
          <w:rStyle w:val="PageNumber"/>
          <w:rFonts w:ascii="Arial Narrow" w:hAnsi="Arial Narrow"/>
        </w:rPr>
        <w:t xml:space="preserve">The Chair is the only TAC member authorized to speak publicly on behalf of TAC, including in response to media requests, and may do so after consulting with the Department’s Director of Communications </w:t>
      </w:r>
      <w:r w:rsidR="00295D22">
        <w:rPr>
          <w:rStyle w:val="PageNumber"/>
          <w:rFonts w:ascii="Arial Narrow" w:hAnsi="Arial Narrow"/>
        </w:rPr>
        <w:t>and</w:t>
      </w:r>
      <w:r w:rsidR="009C5B34" w:rsidRPr="006E381C">
        <w:rPr>
          <w:rStyle w:val="PageNumber"/>
          <w:rFonts w:ascii="Arial Narrow" w:hAnsi="Arial Narrow"/>
        </w:rPr>
        <w:t xml:space="preserve"> the Department’s Brand MT Division Administrator.</w:t>
      </w:r>
    </w:p>
    <w:p w14:paraId="0C56C5C7" w14:textId="77777777" w:rsidR="009C5B34" w:rsidRPr="006E381C" w:rsidRDefault="009C5B34" w:rsidP="000F3552">
      <w:pPr>
        <w:pStyle w:val="ListParagraph"/>
        <w:rPr>
          <w:rStyle w:val="PageNumber"/>
          <w:rFonts w:ascii="Arial Narrow" w:hAnsi="Arial Narrow"/>
        </w:rPr>
      </w:pPr>
    </w:p>
    <w:p w14:paraId="5C4DAD61" w14:textId="0BA8EE3A" w:rsidR="00C168FB" w:rsidRPr="006E381C" w:rsidRDefault="008027AE" w:rsidP="000F3552">
      <w:pPr>
        <w:pStyle w:val="ListParagraph"/>
        <w:ind w:left="1080"/>
        <w:rPr>
          <w:rFonts w:ascii="Arial Narrow" w:hAnsi="Arial Narrow"/>
        </w:rPr>
      </w:pPr>
      <w:r w:rsidRPr="006E381C">
        <w:rPr>
          <w:rStyle w:val="PageNumber"/>
          <w:rFonts w:ascii="Arial Narrow" w:hAnsi="Arial Narrow"/>
        </w:rPr>
        <w:t xml:space="preserve">In the absence of the Chair, the Vice Chair shall perform the duties of the presiding officer. Should the Chair position become vacant for any reason, the Vice Chair will complete the </w:t>
      </w:r>
      <w:r w:rsidRPr="006E381C">
        <w:rPr>
          <w:rStyle w:val="PageNumber"/>
          <w:rFonts w:ascii="Arial Narrow" w:hAnsi="Arial Narrow"/>
        </w:rPr>
        <w:lastRenderedPageBreak/>
        <w:t xml:space="preserve">remainder of the Chair’s term. Should the Vice Chair position become vacant for any reason, such office shall be elected at the next regularly scheduled meeting </w:t>
      </w:r>
      <w:r w:rsidR="006169B1" w:rsidRPr="006E381C">
        <w:rPr>
          <w:rStyle w:val="PageNumber"/>
          <w:rFonts w:ascii="Arial Narrow" w:hAnsi="Arial Narrow"/>
        </w:rPr>
        <w:t xml:space="preserve">by </w:t>
      </w:r>
      <w:proofErr w:type="gramStart"/>
      <w:r w:rsidR="006169B1" w:rsidRPr="006E381C">
        <w:rPr>
          <w:rStyle w:val="PageNumber"/>
          <w:rFonts w:ascii="Arial Narrow" w:hAnsi="Arial Narrow"/>
        </w:rPr>
        <w:t xml:space="preserve">a majority </w:t>
      </w:r>
      <w:r w:rsidRPr="006E381C">
        <w:rPr>
          <w:rStyle w:val="PageNumber"/>
          <w:rFonts w:ascii="Arial Narrow" w:hAnsi="Arial Narrow"/>
        </w:rPr>
        <w:t>of</w:t>
      </w:r>
      <w:proofErr w:type="gramEnd"/>
      <w:r w:rsidRPr="006E381C">
        <w:rPr>
          <w:rStyle w:val="PageNumber"/>
          <w:rFonts w:ascii="Arial Narrow" w:hAnsi="Arial Narrow"/>
        </w:rPr>
        <w:t xml:space="preserve"> the Council. </w:t>
      </w:r>
    </w:p>
    <w:p w14:paraId="2B013B54" w14:textId="77777777" w:rsidR="00C168FB" w:rsidRPr="006E381C" w:rsidRDefault="00C168FB">
      <w:pPr>
        <w:pStyle w:val="Body"/>
        <w:rPr>
          <w:rFonts w:ascii="Arial Narrow" w:eastAsia="Arial Narrow" w:hAnsi="Arial Narrow" w:cs="Arial Narrow"/>
        </w:rPr>
      </w:pPr>
    </w:p>
    <w:p w14:paraId="694DDE3B" w14:textId="6AC7EB1A" w:rsidR="00C168FB" w:rsidRPr="006E381C" w:rsidRDefault="008027AE">
      <w:pPr>
        <w:pStyle w:val="ListParagraph"/>
        <w:numPr>
          <w:ilvl w:val="0"/>
          <w:numId w:val="2"/>
        </w:numPr>
        <w:rPr>
          <w:rStyle w:val="PageNumber"/>
          <w:rFonts w:ascii="Arial Narrow" w:hAnsi="Arial Narrow"/>
        </w:rPr>
      </w:pPr>
      <w:r w:rsidRPr="006E381C">
        <w:rPr>
          <w:rFonts w:ascii="Arial Narrow" w:hAnsi="Arial Narrow"/>
          <w:b/>
          <w:bCs/>
        </w:rPr>
        <w:t>MEETINGS:</w:t>
      </w:r>
      <w:r w:rsidRPr="006E381C">
        <w:rPr>
          <w:rStyle w:val="PageNumber"/>
          <w:rFonts w:ascii="Arial Narrow" w:hAnsi="Arial Narrow"/>
        </w:rPr>
        <w:t xml:space="preserve"> A </w:t>
      </w:r>
      <w:r w:rsidR="006169B1" w:rsidRPr="006E381C">
        <w:rPr>
          <w:rStyle w:val="PageNumber"/>
          <w:rFonts w:ascii="Arial Narrow" w:hAnsi="Arial Narrow"/>
        </w:rPr>
        <w:t>“</w:t>
      </w:r>
      <w:r w:rsidRPr="006E381C">
        <w:rPr>
          <w:rStyle w:val="PageNumber"/>
          <w:rFonts w:ascii="Arial Narrow" w:hAnsi="Arial Narrow"/>
        </w:rPr>
        <w:t>meeting</w:t>
      </w:r>
      <w:r w:rsidR="006169B1" w:rsidRPr="006E381C">
        <w:rPr>
          <w:rStyle w:val="PageNumber"/>
          <w:rFonts w:ascii="Arial Narrow" w:hAnsi="Arial Narrow"/>
        </w:rPr>
        <w:t>”</w:t>
      </w:r>
      <w:r w:rsidRPr="006E381C">
        <w:rPr>
          <w:rStyle w:val="PageNumber"/>
          <w:rFonts w:ascii="Arial Narrow" w:hAnsi="Arial Narrow"/>
        </w:rPr>
        <w:t xml:space="preserve"> of the Council occurs whenever a quorum of the Council</w:t>
      </w:r>
      <w:r w:rsidR="006169B1" w:rsidRPr="006E381C">
        <w:rPr>
          <w:rStyle w:val="PageNumber"/>
          <w:rFonts w:ascii="Arial Narrow" w:hAnsi="Arial Narrow"/>
        </w:rPr>
        <w:t xml:space="preserve"> </w:t>
      </w:r>
      <w:r w:rsidR="00DA69F6" w:rsidRPr="006E381C">
        <w:rPr>
          <w:rStyle w:val="PageNumber"/>
          <w:rFonts w:ascii="Arial Narrow" w:hAnsi="Arial Narrow"/>
        </w:rPr>
        <w:t xml:space="preserve">members </w:t>
      </w:r>
      <w:r w:rsidR="006169B1" w:rsidRPr="006E381C">
        <w:rPr>
          <w:rStyle w:val="PageNumber"/>
          <w:rFonts w:ascii="Arial Narrow" w:hAnsi="Arial Narrow"/>
        </w:rPr>
        <w:t>convenes</w:t>
      </w:r>
      <w:r w:rsidRPr="006E381C">
        <w:rPr>
          <w:rStyle w:val="PageNumber"/>
          <w:rFonts w:ascii="Arial Narrow" w:hAnsi="Arial Narrow"/>
        </w:rPr>
        <w:t xml:space="preserve">, whether corporal or by means of electronic equipment, to hear, discuss, or act upon a matter over which the Council has supervision, control, jurisdiction, or advisory power. </w:t>
      </w:r>
      <w:r w:rsidR="006169B1" w:rsidRPr="006E381C">
        <w:rPr>
          <w:rStyle w:val="PageNumber"/>
          <w:rFonts w:ascii="Arial Narrow" w:hAnsi="Arial Narrow"/>
          <w:i/>
          <w:iCs/>
        </w:rPr>
        <w:t xml:space="preserve">See </w:t>
      </w:r>
      <w:r w:rsidR="006169B1" w:rsidRPr="006E381C">
        <w:rPr>
          <w:rStyle w:val="PageNumber"/>
          <w:rFonts w:ascii="Arial Narrow" w:hAnsi="Arial Narrow"/>
        </w:rPr>
        <w:t>§</w:t>
      </w:r>
      <w:r w:rsidRPr="006E381C">
        <w:rPr>
          <w:rStyle w:val="PageNumber"/>
          <w:rFonts w:ascii="Arial Narrow" w:hAnsi="Arial Narrow"/>
        </w:rPr>
        <w:t xml:space="preserve"> 2-3-202, MCA. </w:t>
      </w:r>
    </w:p>
    <w:p w14:paraId="19CB34A2" w14:textId="77777777" w:rsidR="006169B1" w:rsidRPr="006E381C" w:rsidRDefault="006169B1" w:rsidP="00514701">
      <w:pPr>
        <w:rPr>
          <w:rFonts w:ascii="Arial Narrow" w:hAnsi="Arial Narrow"/>
        </w:rPr>
      </w:pPr>
    </w:p>
    <w:p w14:paraId="6B5359AB" w14:textId="5030895D"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FREQUENCY: The Council will </w:t>
      </w:r>
      <w:r w:rsidR="006169B1" w:rsidRPr="006E381C">
        <w:rPr>
          <w:rStyle w:val="PageNumber"/>
          <w:rFonts w:ascii="Arial Narrow" w:hAnsi="Arial Narrow"/>
        </w:rPr>
        <w:t xml:space="preserve">meet </w:t>
      </w:r>
      <w:del w:id="13" w:author="Semmens, John" w:date="2023-11-13T13:10:00Z">
        <w:r w:rsidRPr="006E381C" w:rsidDel="00324070">
          <w:rPr>
            <w:rStyle w:val="PageNumber"/>
            <w:rFonts w:ascii="Arial Narrow" w:hAnsi="Arial Narrow"/>
          </w:rPr>
          <w:delText xml:space="preserve">a minimum of </w:delText>
        </w:r>
      </w:del>
      <w:ins w:id="14" w:author="Semmens, John" w:date="2023-11-13T13:10:00Z">
        <w:r w:rsidR="00324070">
          <w:rPr>
            <w:rStyle w:val="PageNumber"/>
            <w:rFonts w:ascii="Arial Narrow" w:hAnsi="Arial Narrow"/>
          </w:rPr>
          <w:t xml:space="preserve">up to </w:t>
        </w:r>
      </w:ins>
      <w:r w:rsidRPr="006E381C">
        <w:rPr>
          <w:rStyle w:val="PageNumber"/>
          <w:rFonts w:ascii="Arial Narrow" w:hAnsi="Arial Narrow"/>
        </w:rPr>
        <w:t>three times annually</w:t>
      </w:r>
      <w:ins w:id="15" w:author="Semmens, John" w:date="2023-11-13T13:11:00Z">
        <w:r w:rsidR="00324070">
          <w:rPr>
            <w:rStyle w:val="PageNumber"/>
            <w:rFonts w:ascii="Arial Narrow" w:hAnsi="Arial Narrow"/>
          </w:rPr>
          <w:t xml:space="preserve">, </w:t>
        </w:r>
        <w:commentRangeStart w:id="16"/>
        <w:commentRangeStart w:id="17"/>
        <w:r w:rsidR="00324070">
          <w:rPr>
            <w:rStyle w:val="PageNumber"/>
            <w:rFonts w:ascii="Arial Narrow" w:hAnsi="Arial Narrow"/>
          </w:rPr>
          <w:t>subject</w:t>
        </w:r>
      </w:ins>
      <w:commentRangeEnd w:id="16"/>
      <w:r w:rsidR="00607054">
        <w:rPr>
          <w:rStyle w:val="CommentReference"/>
          <w:rFonts w:cs="Times New Roman"/>
          <w:color w:val="auto"/>
        </w:rPr>
        <w:commentReference w:id="16"/>
      </w:r>
      <w:commentRangeEnd w:id="17"/>
      <w:r w:rsidR="003153AC">
        <w:rPr>
          <w:rStyle w:val="CommentReference"/>
          <w:rFonts w:cs="Times New Roman"/>
          <w:color w:val="auto"/>
        </w:rPr>
        <w:commentReference w:id="17"/>
      </w:r>
      <w:ins w:id="18" w:author="Semmens, John" w:date="2023-11-13T13:11:00Z">
        <w:r w:rsidR="00324070">
          <w:rPr>
            <w:rStyle w:val="PageNumber"/>
            <w:rFonts w:ascii="Arial Narrow" w:hAnsi="Arial Narrow"/>
          </w:rPr>
          <w:t xml:space="preserve"> to available funding</w:t>
        </w:r>
      </w:ins>
      <w:r w:rsidRPr="006E381C">
        <w:rPr>
          <w:rStyle w:val="PageNumber"/>
          <w:rFonts w:ascii="Arial Narrow" w:hAnsi="Arial Narrow"/>
        </w:rPr>
        <w:t>.</w:t>
      </w:r>
      <w:r w:rsidR="00F259C7" w:rsidRPr="006E381C">
        <w:rPr>
          <w:rStyle w:val="PageNumber"/>
          <w:rFonts w:ascii="Arial Narrow" w:hAnsi="Arial Narrow"/>
        </w:rPr>
        <w:t xml:space="preserve"> </w:t>
      </w:r>
      <w:r w:rsidRPr="006E381C">
        <w:rPr>
          <w:rStyle w:val="PageNumber"/>
          <w:rFonts w:ascii="Arial Narrow" w:hAnsi="Arial Narrow"/>
        </w:rPr>
        <w:t>Additional Council meetings</w:t>
      </w:r>
      <w:ins w:id="19" w:author="Semmens, John" w:date="2023-11-13T13:11:00Z">
        <w:r w:rsidR="00324070">
          <w:rPr>
            <w:rStyle w:val="PageNumber"/>
            <w:rFonts w:ascii="Arial Narrow" w:hAnsi="Arial Narrow"/>
          </w:rPr>
          <w:t xml:space="preserve"> </w:t>
        </w:r>
      </w:ins>
      <w:del w:id="20" w:author="Semmens, John" w:date="2023-11-13T13:11:00Z">
        <w:r w:rsidRPr="006E381C" w:rsidDel="00324070">
          <w:rPr>
            <w:rStyle w:val="PageNumber"/>
            <w:rFonts w:ascii="Arial Narrow" w:hAnsi="Arial Narrow"/>
          </w:rPr>
          <w:delText xml:space="preserve">, including a meeting at the Governor's Conference on Tourism &amp; Recreation, </w:delText>
        </w:r>
      </w:del>
      <w:r w:rsidRPr="006E381C">
        <w:rPr>
          <w:rStyle w:val="PageNumber"/>
          <w:rFonts w:ascii="Arial Narrow" w:hAnsi="Arial Narrow"/>
        </w:rPr>
        <w:t>may be held at the discretion of the Council</w:t>
      </w:r>
      <w:r w:rsidR="00822074" w:rsidRPr="006E381C">
        <w:rPr>
          <w:rStyle w:val="PageNumber"/>
          <w:rFonts w:ascii="Arial Narrow" w:hAnsi="Arial Narrow"/>
        </w:rPr>
        <w:t xml:space="preserve"> and</w:t>
      </w:r>
      <w:r w:rsidRPr="006E381C">
        <w:rPr>
          <w:rStyle w:val="PageNumber"/>
          <w:rFonts w:ascii="Arial Narrow" w:hAnsi="Arial Narrow"/>
        </w:rPr>
        <w:t xml:space="preserve"> in coordination with</w:t>
      </w:r>
      <w:r w:rsidR="006169B1" w:rsidRPr="006E381C">
        <w:rPr>
          <w:rStyle w:val="PageNumber"/>
          <w:rFonts w:ascii="Arial Narrow" w:hAnsi="Arial Narrow"/>
        </w:rPr>
        <w:t xml:space="preserve"> the Department’s</w:t>
      </w:r>
      <w:r w:rsidR="00FB43F9" w:rsidRPr="006E381C">
        <w:rPr>
          <w:rStyle w:val="PageNumber"/>
          <w:rFonts w:ascii="Arial Narrow" w:hAnsi="Arial Narrow"/>
        </w:rPr>
        <w:t xml:space="preserve"> Brand MT</w:t>
      </w:r>
      <w:r w:rsidR="00024C11" w:rsidRPr="006E381C">
        <w:rPr>
          <w:rStyle w:val="PageNumber"/>
          <w:rFonts w:ascii="Arial Narrow" w:hAnsi="Arial Narrow"/>
        </w:rPr>
        <w:t xml:space="preserve"> staff</w:t>
      </w:r>
      <w:r w:rsidRPr="006E381C">
        <w:rPr>
          <w:rStyle w:val="PageNumber"/>
          <w:rFonts w:ascii="Arial Narrow" w:hAnsi="Arial Narrow"/>
        </w:rPr>
        <w:t xml:space="preserve">. </w:t>
      </w:r>
      <w:commentRangeStart w:id="21"/>
      <w:r w:rsidR="006169B1" w:rsidRPr="006E381C">
        <w:rPr>
          <w:rStyle w:val="PageNumber"/>
          <w:rFonts w:ascii="Arial Narrow" w:hAnsi="Arial Narrow"/>
        </w:rPr>
        <w:t>The Council shall set m</w:t>
      </w:r>
      <w:r w:rsidRPr="006E381C">
        <w:rPr>
          <w:rStyle w:val="PageNumber"/>
          <w:rFonts w:ascii="Arial Narrow" w:hAnsi="Arial Narrow"/>
        </w:rPr>
        <w:t xml:space="preserve">eeting dates </w:t>
      </w:r>
      <w:r w:rsidR="00E73A32" w:rsidRPr="006E381C">
        <w:rPr>
          <w:rStyle w:val="PageNumber"/>
          <w:rFonts w:ascii="Arial Narrow" w:hAnsi="Arial Narrow"/>
        </w:rPr>
        <w:t>as far in</w:t>
      </w:r>
      <w:r w:rsidRPr="006E381C">
        <w:rPr>
          <w:rStyle w:val="PageNumber"/>
          <w:rFonts w:ascii="Arial Narrow" w:hAnsi="Arial Narrow"/>
        </w:rPr>
        <w:t xml:space="preserve"> advance</w:t>
      </w:r>
      <w:r w:rsidR="00E73A32" w:rsidRPr="006E381C">
        <w:rPr>
          <w:rStyle w:val="PageNumber"/>
          <w:rFonts w:ascii="Arial Narrow" w:hAnsi="Arial Narrow"/>
        </w:rPr>
        <w:t xml:space="preserve"> as </w:t>
      </w:r>
      <w:r w:rsidR="002E23AA" w:rsidRPr="006E381C">
        <w:rPr>
          <w:rStyle w:val="PageNumber"/>
          <w:rFonts w:ascii="Arial Narrow" w:hAnsi="Arial Narrow"/>
        </w:rPr>
        <w:t>practicable</w:t>
      </w:r>
      <w:commentRangeEnd w:id="21"/>
      <w:r w:rsidR="003153AC">
        <w:rPr>
          <w:rStyle w:val="CommentReference"/>
          <w:rFonts w:cs="Times New Roman"/>
          <w:color w:val="auto"/>
        </w:rPr>
        <w:commentReference w:id="21"/>
      </w:r>
      <w:r w:rsidRPr="006E381C">
        <w:rPr>
          <w:rStyle w:val="PageNumber"/>
          <w:rFonts w:ascii="Arial Narrow" w:hAnsi="Arial Narrow"/>
        </w:rPr>
        <w:t>.</w:t>
      </w:r>
    </w:p>
    <w:p w14:paraId="0C46F8EB" w14:textId="77777777" w:rsidR="00DA69F6" w:rsidRPr="006E381C" w:rsidRDefault="00DA69F6" w:rsidP="000F3552">
      <w:pPr>
        <w:pStyle w:val="ListParagraph"/>
        <w:ind w:left="2160"/>
        <w:rPr>
          <w:rStyle w:val="PageNumber"/>
          <w:rFonts w:ascii="Arial Narrow" w:hAnsi="Arial Narrow"/>
        </w:rPr>
      </w:pPr>
    </w:p>
    <w:p w14:paraId="77852242" w14:textId="7761E79F" w:rsidR="00DA69F6" w:rsidRPr="006E381C" w:rsidRDefault="00DA69F6">
      <w:pPr>
        <w:pStyle w:val="ListParagraph"/>
        <w:numPr>
          <w:ilvl w:val="1"/>
          <w:numId w:val="5"/>
        </w:numPr>
        <w:rPr>
          <w:rStyle w:val="PageNumber"/>
          <w:rFonts w:ascii="Arial Narrow" w:hAnsi="Arial Narrow"/>
        </w:rPr>
      </w:pPr>
      <w:r w:rsidRPr="006E381C">
        <w:rPr>
          <w:rStyle w:val="PageNumber"/>
          <w:rFonts w:ascii="Arial Narrow" w:hAnsi="Arial Narrow"/>
        </w:rPr>
        <w:t>SPECIAL MEETINGS: Special meetings may be called by the Chair, Executive Committee, or upon the written request of three members of the Council.</w:t>
      </w:r>
    </w:p>
    <w:p w14:paraId="09C8D33D" w14:textId="77777777" w:rsidR="006169B1" w:rsidRPr="006E381C" w:rsidRDefault="006169B1" w:rsidP="00514701">
      <w:pPr>
        <w:pStyle w:val="ListParagraph"/>
        <w:ind w:left="2160"/>
        <w:rPr>
          <w:rFonts w:ascii="Arial Narrow" w:hAnsi="Arial Narrow"/>
        </w:rPr>
      </w:pPr>
    </w:p>
    <w:p w14:paraId="77A3E5F6" w14:textId="73BE402B" w:rsidR="00C168FB" w:rsidRPr="006E381C" w:rsidRDefault="008027AE">
      <w:pPr>
        <w:pStyle w:val="ListParagraph"/>
        <w:numPr>
          <w:ilvl w:val="1"/>
          <w:numId w:val="5"/>
        </w:numPr>
        <w:rPr>
          <w:rStyle w:val="PageNumber"/>
          <w:rFonts w:ascii="Arial Narrow" w:hAnsi="Arial Narrow"/>
        </w:rPr>
      </w:pPr>
      <w:commentRangeStart w:id="22"/>
      <w:r w:rsidRPr="006E381C">
        <w:rPr>
          <w:rStyle w:val="PageNumber"/>
          <w:rFonts w:ascii="Arial Narrow" w:hAnsi="Arial Narrow"/>
        </w:rPr>
        <w:t xml:space="preserve">LOCATION: </w:t>
      </w:r>
      <w:commentRangeEnd w:id="22"/>
      <w:r w:rsidR="003153AC">
        <w:rPr>
          <w:rStyle w:val="CommentReference"/>
          <w:rFonts w:cs="Times New Roman"/>
          <w:color w:val="auto"/>
        </w:rPr>
        <w:commentReference w:id="22"/>
      </w:r>
      <w:r w:rsidRPr="006E381C">
        <w:rPr>
          <w:rStyle w:val="PageNumber"/>
          <w:rFonts w:ascii="Arial Narrow" w:hAnsi="Arial Narrow"/>
        </w:rPr>
        <w:t>The Council shall recommend the location of the meetings</w:t>
      </w:r>
      <w:r w:rsidR="00C631F4" w:rsidRPr="006E381C">
        <w:rPr>
          <w:rStyle w:val="PageNumber"/>
          <w:rFonts w:ascii="Arial Narrow" w:hAnsi="Arial Narrow"/>
        </w:rPr>
        <w:t>,</w:t>
      </w:r>
      <w:r w:rsidRPr="006E381C">
        <w:rPr>
          <w:rStyle w:val="PageNumber"/>
          <w:rFonts w:ascii="Arial Narrow" w:hAnsi="Arial Narrow"/>
        </w:rPr>
        <w:t xml:space="preserve"> and the Executive Committee will make </w:t>
      </w:r>
      <w:r w:rsidR="00C631F4" w:rsidRPr="006E381C">
        <w:rPr>
          <w:rStyle w:val="PageNumber"/>
          <w:rFonts w:ascii="Arial Narrow" w:hAnsi="Arial Narrow"/>
        </w:rPr>
        <w:t xml:space="preserve">the </w:t>
      </w:r>
      <w:r w:rsidRPr="006E381C">
        <w:rPr>
          <w:rStyle w:val="PageNumber"/>
          <w:rFonts w:ascii="Arial Narrow" w:hAnsi="Arial Narrow"/>
        </w:rPr>
        <w:t>final selection</w:t>
      </w:r>
      <w:ins w:id="23" w:author="Semmens, John" w:date="2023-11-13T13:16:00Z">
        <w:r w:rsidR="00324070">
          <w:rPr>
            <w:rStyle w:val="PageNumber"/>
            <w:rFonts w:ascii="Arial Narrow" w:hAnsi="Arial Narrow"/>
          </w:rPr>
          <w:t>,</w:t>
        </w:r>
      </w:ins>
      <w:r w:rsidRPr="006E381C">
        <w:rPr>
          <w:rStyle w:val="PageNumber"/>
          <w:rFonts w:ascii="Arial Narrow" w:hAnsi="Arial Narrow"/>
        </w:rPr>
        <w:t xml:space="preserve"> subject to </w:t>
      </w:r>
      <w:del w:id="24" w:author="Semmens, John" w:date="2023-11-13T13:16:00Z">
        <w:r w:rsidR="00C631F4" w:rsidRPr="006E381C" w:rsidDel="00324070">
          <w:rPr>
            <w:rStyle w:val="PageNumber"/>
            <w:rFonts w:ascii="Arial Narrow" w:hAnsi="Arial Narrow"/>
          </w:rPr>
          <w:delText xml:space="preserve">the </w:delText>
        </w:r>
        <w:r w:rsidRPr="006E381C" w:rsidDel="00324070">
          <w:rPr>
            <w:rStyle w:val="PageNumber"/>
            <w:rFonts w:ascii="Arial Narrow" w:hAnsi="Arial Narrow"/>
          </w:rPr>
          <w:delText xml:space="preserve">budget and staffing </w:delText>
        </w:r>
        <w:r w:rsidR="002E23AA" w:rsidRPr="006E381C" w:rsidDel="00324070">
          <w:rPr>
            <w:rStyle w:val="PageNumber"/>
            <w:rFonts w:ascii="Arial Narrow" w:hAnsi="Arial Narrow"/>
          </w:rPr>
          <w:delText>provided by the Department</w:delText>
        </w:r>
      </w:del>
      <w:ins w:id="25" w:author="Semmens, John" w:date="2023-11-13T13:16:00Z">
        <w:r w:rsidR="00324070">
          <w:rPr>
            <w:rStyle w:val="PageNumber"/>
            <w:rFonts w:ascii="Arial Narrow" w:hAnsi="Arial Narrow"/>
          </w:rPr>
          <w:t>available funding</w:t>
        </w:r>
      </w:ins>
      <w:r w:rsidRPr="006E381C">
        <w:rPr>
          <w:rStyle w:val="PageNumber"/>
          <w:rFonts w:ascii="Arial Narrow" w:hAnsi="Arial Narrow"/>
        </w:rPr>
        <w:t xml:space="preserve">. </w:t>
      </w:r>
    </w:p>
    <w:p w14:paraId="667046B5" w14:textId="77777777" w:rsidR="002E23AA" w:rsidRPr="006E381C" w:rsidRDefault="002E23AA" w:rsidP="00514701">
      <w:pPr>
        <w:rPr>
          <w:rFonts w:ascii="Arial Narrow" w:hAnsi="Arial Narrow"/>
        </w:rPr>
      </w:pPr>
    </w:p>
    <w:p w14:paraId="65B9FD7C" w14:textId="73D11F4D"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NOTIFICATION AND PUBLIC PARTICIPATION: </w:t>
      </w:r>
      <w:r w:rsidR="002E23AA" w:rsidRPr="006E381C">
        <w:rPr>
          <w:rStyle w:val="PageNumber"/>
          <w:rFonts w:ascii="Arial Narrow" w:hAnsi="Arial Narrow"/>
        </w:rPr>
        <w:t xml:space="preserve">The Council shall ask the Department’s </w:t>
      </w:r>
      <w:r w:rsidR="009939EB" w:rsidRPr="006E381C">
        <w:rPr>
          <w:rStyle w:val="PageNumber"/>
          <w:rFonts w:ascii="Arial Narrow" w:hAnsi="Arial Narrow"/>
        </w:rPr>
        <w:t>Brand MT</w:t>
      </w:r>
      <w:r w:rsidR="002271DB" w:rsidRPr="006E381C">
        <w:rPr>
          <w:rStyle w:val="PageNumber"/>
          <w:rFonts w:ascii="Arial Narrow" w:hAnsi="Arial Narrow"/>
        </w:rPr>
        <w:t xml:space="preserve"> staff</w:t>
      </w:r>
      <w:r w:rsidRPr="006E381C">
        <w:rPr>
          <w:rStyle w:val="PageNumber"/>
          <w:rFonts w:ascii="Arial Narrow" w:hAnsi="Arial Narrow"/>
        </w:rPr>
        <w:t xml:space="preserve"> </w:t>
      </w:r>
      <w:r w:rsidR="002E23AA" w:rsidRPr="006E381C">
        <w:rPr>
          <w:rStyle w:val="PageNumber"/>
          <w:rFonts w:ascii="Arial Narrow" w:hAnsi="Arial Narrow"/>
        </w:rPr>
        <w:t xml:space="preserve">to </w:t>
      </w:r>
      <w:r w:rsidRPr="006E381C">
        <w:rPr>
          <w:rStyle w:val="PageNumber"/>
          <w:rFonts w:ascii="Arial Narrow" w:hAnsi="Arial Narrow"/>
        </w:rPr>
        <w:t xml:space="preserve">send </w:t>
      </w:r>
      <w:r w:rsidR="005D30F8" w:rsidRPr="006E381C">
        <w:rPr>
          <w:rStyle w:val="PageNumber"/>
          <w:rFonts w:ascii="Arial Narrow" w:hAnsi="Arial Narrow"/>
        </w:rPr>
        <w:t xml:space="preserve">a </w:t>
      </w:r>
      <w:r w:rsidRPr="006E381C">
        <w:rPr>
          <w:rStyle w:val="PageNumber"/>
          <w:rFonts w:ascii="Arial Narrow" w:hAnsi="Arial Narrow"/>
        </w:rPr>
        <w:t xml:space="preserve">notice </w:t>
      </w:r>
      <w:r w:rsidR="002E23AA" w:rsidRPr="006E381C">
        <w:rPr>
          <w:rStyle w:val="PageNumber"/>
          <w:rFonts w:ascii="Arial Narrow" w:hAnsi="Arial Narrow"/>
        </w:rPr>
        <w:t xml:space="preserve">of the proposed Council meeting, along with </w:t>
      </w:r>
      <w:r w:rsidRPr="006E381C">
        <w:rPr>
          <w:rStyle w:val="PageNumber"/>
          <w:rFonts w:ascii="Arial Narrow" w:hAnsi="Arial Narrow"/>
        </w:rPr>
        <w:t xml:space="preserve">the proposed agenda of </w:t>
      </w:r>
      <w:r w:rsidR="002E23AA" w:rsidRPr="006E381C">
        <w:rPr>
          <w:rStyle w:val="PageNumber"/>
          <w:rFonts w:ascii="Arial Narrow" w:hAnsi="Arial Narrow"/>
        </w:rPr>
        <w:t xml:space="preserve">the proposed </w:t>
      </w:r>
      <w:r w:rsidR="004B4FC4" w:rsidRPr="006E381C">
        <w:rPr>
          <w:rStyle w:val="PageNumber"/>
          <w:rFonts w:ascii="Arial Narrow" w:hAnsi="Arial Narrow"/>
        </w:rPr>
        <w:t>C</w:t>
      </w:r>
      <w:r w:rsidR="00F818FB" w:rsidRPr="006E381C">
        <w:rPr>
          <w:rStyle w:val="PageNumber"/>
          <w:rFonts w:ascii="Arial Narrow" w:hAnsi="Arial Narrow"/>
        </w:rPr>
        <w:t>ouncil</w:t>
      </w:r>
      <w:r w:rsidR="00754477" w:rsidRPr="006E381C">
        <w:rPr>
          <w:rStyle w:val="PageNumber"/>
          <w:rFonts w:ascii="Arial Narrow" w:hAnsi="Arial Narrow"/>
        </w:rPr>
        <w:t xml:space="preserve"> </w:t>
      </w:r>
      <w:r w:rsidRPr="006E381C">
        <w:rPr>
          <w:rStyle w:val="PageNumber"/>
          <w:rFonts w:ascii="Arial Narrow" w:hAnsi="Arial Narrow"/>
        </w:rPr>
        <w:t>meeting</w:t>
      </w:r>
      <w:r w:rsidR="002E23AA" w:rsidRPr="006E381C">
        <w:rPr>
          <w:rStyle w:val="PageNumber"/>
          <w:rFonts w:ascii="Arial Narrow" w:hAnsi="Arial Narrow"/>
        </w:rPr>
        <w:t>,</w:t>
      </w:r>
      <w:r w:rsidRPr="006E381C">
        <w:rPr>
          <w:rStyle w:val="PageNumber"/>
          <w:rFonts w:ascii="Arial Narrow" w:hAnsi="Arial Narrow"/>
        </w:rPr>
        <w:t xml:space="preserve"> to all </w:t>
      </w:r>
      <w:r w:rsidR="002E23AA" w:rsidRPr="006E381C">
        <w:rPr>
          <w:rStyle w:val="PageNumber"/>
          <w:rFonts w:ascii="Arial Narrow" w:hAnsi="Arial Narrow"/>
        </w:rPr>
        <w:t xml:space="preserve">Council </w:t>
      </w:r>
      <w:r w:rsidRPr="006E381C">
        <w:rPr>
          <w:rStyle w:val="PageNumber"/>
          <w:rFonts w:ascii="Arial Narrow" w:hAnsi="Arial Narrow"/>
        </w:rPr>
        <w:t>members</w:t>
      </w:r>
      <w:r w:rsidR="002E23AA" w:rsidRPr="006E381C">
        <w:rPr>
          <w:rStyle w:val="PageNumber"/>
          <w:rFonts w:ascii="Arial Narrow" w:hAnsi="Arial Narrow"/>
        </w:rPr>
        <w:t>. The Coun</w:t>
      </w:r>
      <w:r w:rsidR="00822074" w:rsidRPr="006E381C">
        <w:rPr>
          <w:rStyle w:val="PageNumber"/>
          <w:rFonts w:ascii="Arial Narrow" w:hAnsi="Arial Narrow"/>
        </w:rPr>
        <w:t>c</w:t>
      </w:r>
      <w:r w:rsidR="002E23AA" w:rsidRPr="006E381C">
        <w:rPr>
          <w:rStyle w:val="PageNumber"/>
          <w:rFonts w:ascii="Arial Narrow" w:hAnsi="Arial Narrow"/>
        </w:rPr>
        <w:t xml:space="preserve">il also shall ask the Department’s Brand MT </w:t>
      </w:r>
      <w:r w:rsidR="002271DB" w:rsidRPr="006E381C">
        <w:rPr>
          <w:rStyle w:val="PageNumber"/>
          <w:rFonts w:ascii="Arial Narrow" w:hAnsi="Arial Narrow"/>
        </w:rPr>
        <w:t xml:space="preserve">staff </w:t>
      </w:r>
      <w:r w:rsidR="002E23AA" w:rsidRPr="006E381C">
        <w:rPr>
          <w:rStyle w:val="PageNumber"/>
          <w:rFonts w:ascii="Arial Narrow" w:hAnsi="Arial Narrow"/>
        </w:rPr>
        <w:t xml:space="preserve">to publicly </w:t>
      </w:r>
      <w:r w:rsidR="004B4FC4" w:rsidRPr="006E381C">
        <w:rPr>
          <w:rStyle w:val="PageNumber"/>
          <w:rFonts w:ascii="Arial Narrow" w:hAnsi="Arial Narrow"/>
        </w:rPr>
        <w:t xml:space="preserve">post notice of the </w:t>
      </w:r>
      <w:r w:rsidR="002E23AA" w:rsidRPr="006E381C">
        <w:rPr>
          <w:rStyle w:val="PageNumber"/>
          <w:rFonts w:ascii="Arial Narrow" w:hAnsi="Arial Narrow"/>
        </w:rPr>
        <w:t xml:space="preserve">Council’s proposed </w:t>
      </w:r>
      <w:r w:rsidR="004B4FC4" w:rsidRPr="006E381C">
        <w:rPr>
          <w:rStyle w:val="PageNumber"/>
          <w:rFonts w:ascii="Arial Narrow" w:hAnsi="Arial Narrow"/>
        </w:rPr>
        <w:t>meeting and agenda on the Council’s website</w:t>
      </w:r>
      <w:r w:rsidR="002E23AA" w:rsidRPr="006E381C">
        <w:rPr>
          <w:rStyle w:val="PageNumber"/>
          <w:rFonts w:ascii="Arial Narrow" w:hAnsi="Arial Narrow"/>
        </w:rPr>
        <w:t xml:space="preserve"> </w:t>
      </w:r>
      <w:r w:rsidRPr="006E381C">
        <w:rPr>
          <w:rStyle w:val="PageNumber"/>
          <w:rFonts w:ascii="Arial Narrow" w:hAnsi="Arial Narrow"/>
        </w:rPr>
        <w:t>up to 72 hours, but no less than 48 hours, in advance</w:t>
      </w:r>
      <w:r w:rsidR="002E23AA" w:rsidRPr="006E381C">
        <w:rPr>
          <w:rStyle w:val="PageNumber"/>
          <w:rFonts w:ascii="Arial Narrow" w:hAnsi="Arial Narrow"/>
        </w:rPr>
        <w:t xml:space="preserve"> of the proposed meeting</w:t>
      </w:r>
      <w:r w:rsidR="005D30F8" w:rsidRPr="006E381C">
        <w:rPr>
          <w:rStyle w:val="PageNumber"/>
          <w:rFonts w:ascii="Arial Narrow" w:hAnsi="Arial Narrow"/>
        </w:rPr>
        <w:t xml:space="preserve">. </w:t>
      </w:r>
      <w:r w:rsidRPr="006E381C">
        <w:rPr>
          <w:rStyle w:val="PageNumber"/>
          <w:rFonts w:ascii="Arial Narrow" w:hAnsi="Arial Narrow"/>
        </w:rPr>
        <w:t>All meetings of the Council shall comply with Montana law as it applies to public meetings and notice requirements.</w:t>
      </w:r>
      <w:r w:rsidR="002E23AA" w:rsidRPr="006E381C">
        <w:rPr>
          <w:rStyle w:val="PageNumber"/>
          <w:rFonts w:ascii="Arial Narrow" w:hAnsi="Arial Narrow"/>
        </w:rPr>
        <w:t xml:space="preserve"> The Council also shall </w:t>
      </w:r>
      <w:r w:rsidR="002271DB" w:rsidRPr="006E381C">
        <w:rPr>
          <w:rStyle w:val="PageNumber"/>
          <w:rFonts w:ascii="Arial Narrow" w:hAnsi="Arial Narrow"/>
        </w:rPr>
        <w:t xml:space="preserve">comply </w:t>
      </w:r>
      <w:r w:rsidR="002E23AA" w:rsidRPr="006E381C">
        <w:rPr>
          <w:rStyle w:val="PageNumber"/>
          <w:rFonts w:ascii="Arial Narrow" w:hAnsi="Arial Narrow"/>
        </w:rPr>
        <w:t xml:space="preserve">with the Department’s Policies and Objectives in Providing Citizen Participation. </w:t>
      </w:r>
      <w:r w:rsidR="002E23AA" w:rsidRPr="006E381C">
        <w:rPr>
          <w:rStyle w:val="PageNumber"/>
          <w:rFonts w:ascii="Arial Narrow" w:hAnsi="Arial Narrow"/>
          <w:i/>
          <w:iCs/>
        </w:rPr>
        <w:t xml:space="preserve">See </w:t>
      </w:r>
      <w:r w:rsidR="002E23AA" w:rsidRPr="006E381C">
        <w:rPr>
          <w:rStyle w:val="PageNumber"/>
          <w:rFonts w:ascii="Arial Narrow" w:hAnsi="Arial Narrow"/>
        </w:rPr>
        <w:t>Admin. R. Mont. 8.2.201 to 8.2.207.</w:t>
      </w:r>
    </w:p>
    <w:p w14:paraId="367E8B89" w14:textId="77777777" w:rsidR="002E23AA" w:rsidRPr="006E381C" w:rsidRDefault="002E23AA" w:rsidP="00514701">
      <w:pPr>
        <w:pStyle w:val="ListParagraph"/>
        <w:ind w:left="2160"/>
        <w:rPr>
          <w:rFonts w:ascii="Arial Narrow" w:hAnsi="Arial Narrow"/>
        </w:rPr>
      </w:pPr>
    </w:p>
    <w:p w14:paraId="2B3E6646" w14:textId="12DB5EFB"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QUORUM AND PROCEDURE: A quorum of the Council shall consist of a majority of the members</w:t>
      </w:r>
      <w:r w:rsidR="002271DB" w:rsidRPr="006E381C">
        <w:rPr>
          <w:rStyle w:val="PageNumber"/>
          <w:rFonts w:ascii="Arial Narrow" w:hAnsi="Arial Narrow"/>
        </w:rPr>
        <w:t xml:space="preserve"> appointed by the Governor to the Council</w:t>
      </w:r>
      <w:r w:rsidRPr="006E381C">
        <w:rPr>
          <w:rStyle w:val="PageNumber"/>
          <w:rFonts w:ascii="Arial Narrow" w:hAnsi="Arial Narrow"/>
        </w:rPr>
        <w:t>. The rules contained in the most current edition of Robert’s Rules of Order shall generally guide the conduct of all meetings. All meetings shall be open to the public and located in a place accessible to the public,</w:t>
      </w:r>
      <w:r w:rsidR="00024C11" w:rsidRPr="006E381C">
        <w:rPr>
          <w:rStyle w:val="PageNumber"/>
          <w:rFonts w:ascii="Arial Narrow" w:hAnsi="Arial Narrow"/>
        </w:rPr>
        <w:t xml:space="preserve"> including via remote access,</w:t>
      </w:r>
      <w:r w:rsidRPr="006E381C">
        <w:rPr>
          <w:rStyle w:val="PageNumber"/>
          <w:rFonts w:ascii="Arial Narrow" w:hAnsi="Arial Narrow"/>
        </w:rPr>
        <w:t xml:space="preserve"> except when </w:t>
      </w:r>
      <w:r w:rsidR="004B4FC4" w:rsidRPr="006E381C">
        <w:rPr>
          <w:rStyle w:val="PageNumber"/>
          <w:rFonts w:ascii="Arial Narrow" w:hAnsi="Arial Narrow"/>
        </w:rPr>
        <w:t xml:space="preserve">the </w:t>
      </w:r>
      <w:r w:rsidR="002271DB" w:rsidRPr="006E381C">
        <w:rPr>
          <w:rStyle w:val="PageNumber"/>
          <w:rFonts w:ascii="Arial Narrow" w:hAnsi="Arial Narrow"/>
        </w:rPr>
        <w:t>C</w:t>
      </w:r>
      <w:r w:rsidR="004B4FC4" w:rsidRPr="006E381C">
        <w:rPr>
          <w:rStyle w:val="PageNumber"/>
          <w:rFonts w:ascii="Arial Narrow" w:hAnsi="Arial Narrow"/>
        </w:rPr>
        <w:t>hair close</w:t>
      </w:r>
      <w:r w:rsidR="002271DB" w:rsidRPr="006E381C">
        <w:rPr>
          <w:rStyle w:val="PageNumber"/>
          <w:rFonts w:ascii="Arial Narrow" w:hAnsi="Arial Narrow"/>
        </w:rPr>
        <w:t>s</w:t>
      </w:r>
      <w:r w:rsidR="004B4FC4" w:rsidRPr="006E381C">
        <w:rPr>
          <w:rStyle w:val="PageNumber"/>
          <w:rFonts w:ascii="Arial Narrow" w:hAnsi="Arial Narrow"/>
        </w:rPr>
        <w:t xml:space="preserve"> the meeting for </w:t>
      </w:r>
      <w:r w:rsidRPr="006E381C">
        <w:rPr>
          <w:rStyle w:val="PageNumber"/>
          <w:rFonts w:ascii="Arial Narrow" w:hAnsi="Arial Narrow"/>
        </w:rPr>
        <w:t>a discussion of the Council relat</w:t>
      </w:r>
      <w:r w:rsidR="004B4FC4" w:rsidRPr="006E381C">
        <w:rPr>
          <w:rStyle w:val="PageNumber"/>
          <w:rFonts w:ascii="Arial Narrow" w:hAnsi="Arial Narrow"/>
        </w:rPr>
        <w:t>ing</w:t>
      </w:r>
      <w:r w:rsidRPr="006E381C">
        <w:rPr>
          <w:rStyle w:val="PageNumber"/>
          <w:rFonts w:ascii="Arial Narrow" w:hAnsi="Arial Narrow"/>
        </w:rPr>
        <w:t xml:space="preserve"> to a matter of individual privacy or litigation in which the Council is or may be a named party</w:t>
      </w:r>
      <w:r w:rsidR="002271DB" w:rsidRPr="006E381C">
        <w:rPr>
          <w:rStyle w:val="PageNumber"/>
          <w:rFonts w:ascii="Arial Narrow" w:hAnsi="Arial Narrow"/>
        </w:rPr>
        <w:t>,</w:t>
      </w:r>
      <w:r w:rsidR="004B4FC4" w:rsidRPr="006E381C">
        <w:rPr>
          <w:rStyle w:val="PageNumber"/>
          <w:rFonts w:ascii="Arial Narrow" w:hAnsi="Arial Narrow"/>
        </w:rPr>
        <w:t xml:space="preserve"> pursuant to </w:t>
      </w:r>
      <w:r w:rsidR="00024C11" w:rsidRPr="006E381C">
        <w:rPr>
          <w:rStyle w:val="PageNumber"/>
          <w:rFonts w:ascii="Arial Narrow" w:hAnsi="Arial Narrow"/>
        </w:rPr>
        <w:br/>
      </w:r>
      <w:r w:rsidR="002271DB" w:rsidRPr="006E381C">
        <w:rPr>
          <w:rStyle w:val="PageNumber"/>
          <w:rFonts w:ascii="Arial Narrow" w:hAnsi="Arial Narrow"/>
        </w:rPr>
        <w:t>§</w:t>
      </w:r>
      <w:r w:rsidRPr="006E381C">
        <w:rPr>
          <w:rStyle w:val="PageNumber"/>
          <w:rFonts w:ascii="Arial Narrow" w:hAnsi="Arial Narrow"/>
        </w:rPr>
        <w:t xml:space="preserve"> 2-3-203, MCA. </w:t>
      </w:r>
      <w:r w:rsidR="002271DB" w:rsidRPr="006E381C">
        <w:rPr>
          <w:rStyle w:val="PageNumber"/>
          <w:rFonts w:ascii="Arial Narrow" w:hAnsi="Arial Narrow"/>
        </w:rPr>
        <w:t xml:space="preserve">The Department’s </w:t>
      </w:r>
      <w:r w:rsidR="005D30F8" w:rsidRPr="006E381C">
        <w:rPr>
          <w:rStyle w:val="PageNumber"/>
          <w:rFonts w:ascii="Arial Narrow" w:hAnsi="Arial Narrow"/>
        </w:rPr>
        <w:t xml:space="preserve">Brand MT </w:t>
      </w:r>
      <w:r w:rsidR="00024C11" w:rsidRPr="006E381C">
        <w:rPr>
          <w:rStyle w:val="PageNumber"/>
          <w:rFonts w:ascii="Arial Narrow" w:hAnsi="Arial Narrow"/>
        </w:rPr>
        <w:t xml:space="preserve">staff </w:t>
      </w:r>
      <w:r w:rsidR="005D30F8" w:rsidRPr="006E381C">
        <w:rPr>
          <w:rStyle w:val="PageNumber"/>
          <w:rFonts w:ascii="Arial Narrow" w:hAnsi="Arial Narrow"/>
        </w:rPr>
        <w:t xml:space="preserve">will </w:t>
      </w:r>
      <w:r w:rsidR="002271DB" w:rsidRPr="006E381C">
        <w:rPr>
          <w:rStyle w:val="PageNumber"/>
          <w:rFonts w:ascii="Arial Narrow" w:hAnsi="Arial Narrow"/>
        </w:rPr>
        <w:t xml:space="preserve">direct and supervise the </w:t>
      </w:r>
      <w:r w:rsidR="00822074" w:rsidRPr="006E381C">
        <w:rPr>
          <w:rStyle w:val="PageNumber"/>
          <w:rFonts w:ascii="Arial Narrow" w:hAnsi="Arial Narrow"/>
        </w:rPr>
        <w:t>recording</w:t>
      </w:r>
      <w:r w:rsidR="005D30F8" w:rsidRPr="006E381C">
        <w:rPr>
          <w:rStyle w:val="PageNumber"/>
          <w:rFonts w:ascii="Arial Narrow" w:hAnsi="Arial Narrow"/>
        </w:rPr>
        <w:t xml:space="preserve"> of</w:t>
      </w:r>
      <w:r w:rsidRPr="006E381C">
        <w:rPr>
          <w:rStyle w:val="PageNumber"/>
          <w:rFonts w:ascii="Arial Narrow" w:hAnsi="Arial Narrow"/>
        </w:rPr>
        <w:t xml:space="preserve"> each Council meeting </w:t>
      </w:r>
      <w:r w:rsidR="005D30F8" w:rsidRPr="006E381C">
        <w:rPr>
          <w:rStyle w:val="PageNumber"/>
          <w:rFonts w:ascii="Arial Narrow" w:hAnsi="Arial Narrow"/>
        </w:rPr>
        <w:t>and make the</w:t>
      </w:r>
      <w:r w:rsidR="00822074" w:rsidRPr="006E381C">
        <w:rPr>
          <w:rStyle w:val="PageNumber"/>
          <w:rFonts w:ascii="Arial Narrow" w:hAnsi="Arial Narrow"/>
        </w:rPr>
        <w:t xml:space="preserve"> recording</w:t>
      </w:r>
      <w:r w:rsidR="005D30F8" w:rsidRPr="006E381C">
        <w:rPr>
          <w:rStyle w:val="PageNumber"/>
          <w:rFonts w:ascii="Arial Narrow" w:hAnsi="Arial Narrow"/>
        </w:rPr>
        <w:t xml:space="preserve"> </w:t>
      </w:r>
      <w:r w:rsidRPr="006E381C">
        <w:rPr>
          <w:rStyle w:val="PageNumber"/>
          <w:rFonts w:ascii="Arial Narrow" w:hAnsi="Arial Narrow"/>
        </w:rPr>
        <w:t>available for public inspection</w:t>
      </w:r>
      <w:r w:rsidR="002271DB" w:rsidRPr="006E381C">
        <w:rPr>
          <w:rStyle w:val="PageNumber"/>
          <w:rFonts w:ascii="Arial Narrow" w:hAnsi="Arial Narrow"/>
        </w:rPr>
        <w:t>, consistent with Montana law</w:t>
      </w:r>
      <w:r w:rsidRPr="006E381C">
        <w:rPr>
          <w:rStyle w:val="PageNumber"/>
          <w:rFonts w:ascii="Arial Narrow" w:hAnsi="Arial Narrow"/>
        </w:rPr>
        <w:t xml:space="preserve">. </w:t>
      </w:r>
      <w:r w:rsidR="002271DB" w:rsidRPr="006E381C">
        <w:rPr>
          <w:rStyle w:val="PageNumber"/>
          <w:rFonts w:ascii="Arial Narrow" w:hAnsi="Arial Narrow"/>
          <w:i/>
          <w:iCs/>
        </w:rPr>
        <w:t xml:space="preserve">See </w:t>
      </w:r>
      <w:r w:rsidR="002271DB" w:rsidRPr="006E381C">
        <w:rPr>
          <w:rStyle w:val="PageNumber"/>
          <w:rFonts w:ascii="Arial Narrow" w:hAnsi="Arial Narrow"/>
        </w:rPr>
        <w:t>§</w:t>
      </w:r>
      <w:r w:rsidRPr="006E381C">
        <w:rPr>
          <w:rStyle w:val="PageNumber"/>
          <w:rFonts w:ascii="Arial Narrow" w:hAnsi="Arial Narrow"/>
        </w:rPr>
        <w:t xml:space="preserve"> 2-3-212, MCA.</w:t>
      </w:r>
    </w:p>
    <w:p w14:paraId="7AC11A11" w14:textId="77777777" w:rsidR="002E23AA" w:rsidRPr="006E381C" w:rsidRDefault="002E23AA" w:rsidP="00514701">
      <w:pPr>
        <w:rPr>
          <w:rFonts w:ascii="Arial Narrow" w:hAnsi="Arial Narrow"/>
        </w:rPr>
      </w:pPr>
    </w:p>
    <w:p w14:paraId="13E6584F" w14:textId="0F12FC94"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ORDER OF BUSINESS: The order of business at regular Council meetings shall generally follow the agenda</w:t>
      </w:r>
      <w:r w:rsidR="002271DB" w:rsidRPr="006E381C">
        <w:rPr>
          <w:rStyle w:val="PageNumber"/>
          <w:rFonts w:ascii="Arial Narrow" w:hAnsi="Arial Narrow"/>
        </w:rPr>
        <w:t xml:space="preserve"> published prior to the </w:t>
      </w:r>
      <w:proofErr w:type="gramStart"/>
      <w:r w:rsidR="002271DB" w:rsidRPr="006E381C">
        <w:rPr>
          <w:rStyle w:val="PageNumber"/>
          <w:rFonts w:ascii="Arial Narrow" w:hAnsi="Arial Narrow"/>
        </w:rPr>
        <w:t>meeting</w:t>
      </w:r>
      <w:r w:rsidRPr="006E381C">
        <w:rPr>
          <w:rStyle w:val="PageNumber"/>
          <w:rFonts w:ascii="Arial Narrow" w:hAnsi="Arial Narrow"/>
        </w:rPr>
        <w:t>, but</w:t>
      </w:r>
      <w:proofErr w:type="gramEnd"/>
      <w:r w:rsidRPr="006E381C">
        <w:rPr>
          <w:rStyle w:val="PageNumber"/>
          <w:rFonts w:ascii="Arial Narrow" w:hAnsi="Arial Narrow"/>
        </w:rPr>
        <w:t xml:space="preserve"> may be modified by a majority vote of the members present. Only those items included on the agenda and that are part of the materials distributed to the Council prior to the meeting may be acted upon at that </w:t>
      </w:r>
      <w:r w:rsidR="00980811" w:rsidRPr="006E381C">
        <w:rPr>
          <w:rStyle w:val="PageNumber"/>
          <w:rFonts w:ascii="Arial Narrow" w:hAnsi="Arial Narrow"/>
        </w:rPr>
        <w:t>meeting</w:t>
      </w:r>
      <w:r w:rsidRPr="006E381C">
        <w:rPr>
          <w:rStyle w:val="PageNumber"/>
          <w:rFonts w:ascii="Arial Narrow" w:hAnsi="Arial Narrow"/>
        </w:rPr>
        <w:t xml:space="preserve">. New business may be introduced without prior </w:t>
      </w:r>
      <w:r w:rsidRPr="006E381C">
        <w:rPr>
          <w:rStyle w:val="PageNumber"/>
          <w:rFonts w:ascii="Arial Narrow" w:hAnsi="Arial Narrow"/>
        </w:rPr>
        <w:lastRenderedPageBreak/>
        <w:t xml:space="preserve">notice for the purpose </w:t>
      </w:r>
      <w:r w:rsidR="00980811" w:rsidRPr="006E381C">
        <w:rPr>
          <w:rStyle w:val="PageNumber"/>
          <w:rFonts w:ascii="Arial Narrow" w:hAnsi="Arial Narrow"/>
        </w:rPr>
        <w:t xml:space="preserve">of </w:t>
      </w:r>
      <w:r w:rsidR="004B4FC4" w:rsidRPr="006E381C">
        <w:rPr>
          <w:rStyle w:val="PageNumber"/>
          <w:rFonts w:ascii="Arial Narrow" w:hAnsi="Arial Narrow"/>
        </w:rPr>
        <w:t>general discussion, for placement on the agenda for</w:t>
      </w:r>
      <w:r w:rsidR="002271DB" w:rsidRPr="006E381C">
        <w:rPr>
          <w:rStyle w:val="PageNumber"/>
          <w:rFonts w:ascii="Arial Narrow" w:hAnsi="Arial Narrow"/>
        </w:rPr>
        <w:t xml:space="preserve"> </w:t>
      </w:r>
      <w:r w:rsidRPr="006E381C">
        <w:rPr>
          <w:rStyle w:val="PageNumber"/>
          <w:rFonts w:ascii="Arial Narrow" w:hAnsi="Arial Narrow"/>
        </w:rPr>
        <w:t>Council action at a future meeting</w:t>
      </w:r>
      <w:r w:rsidR="004B4FC4" w:rsidRPr="006E381C">
        <w:rPr>
          <w:rStyle w:val="PageNumber"/>
          <w:rFonts w:ascii="Arial Narrow" w:hAnsi="Arial Narrow"/>
        </w:rPr>
        <w:t>,</w:t>
      </w:r>
      <w:r w:rsidRPr="006E381C">
        <w:rPr>
          <w:rStyle w:val="PageNumber"/>
          <w:rFonts w:ascii="Arial Narrow" w:hAnsi="Arial Narrow"/>
        </w:rPr>
        <w:t xml:space="preserve"> or </w:t>
      </w:r>
      <w:r w:rsidR="002271DB" w:rsidRPr="006E381C">
        <w:rPr>
          <w:rStyle w:val="PageNumber"/>
          <w:rFonts w:ascii="Arial Narrow" w:hAnsi="Arial Narrow"/>
        </w:rPr>
        <w:t xml:space="preserve">for </w:t>
      </w:r>
      <w:r w:rsidRPr="006E381C">
        <w:rPr>
          <w:rStyle w:val="PageNumber"/>
          <w:rFonts w:ascii="Arial Narrow" w:hAnsi="Arial Narrow"/>
        </w:rPr>
        <w:t xml:space="preserve">referral to a committee or </w:t>
      </w:r>
      <w:r w:rsidR="002271DB" w:rsidRPr="006E381C">
        <w:rPr>
          <w:rStyle w:val="PageNumber"/>
          <w:rFonts w:ascii="Arial Narrow" w:hAnsi="Arial Narrow"/>
        </w:rPr>
        <w:t xml:space="preserve">to the Department’s </w:t>
      </w:r>
      <w:r w:rsidR="006C470A" w:rsidRPr="006E381C">
        <w:rPr>
          <w:rStyle w:val="PageNumber"/>
          <w:rFonts w:ascii="Arial Narrow" w:hAnsi="Arial Narrow"/>
        </w:rPr>
        <w:t xml:space="preserve">Brand MT </w:t>
      </w:r>
      <w:r w:rsidRPr="006E381C">
        <w:rPr>
          <w:rStyle w:val="PageNumber"/>
          <w:rFonts w:ascii="Arial Narrow" w:hAnsi="Arial Narrow"/>
        </w:rPr>
        <w:t xml:space="preserve">staff </w:t>
      </w:r>
      <w:r w:rsidR="002271DB" w:rsidRPr="006E381C">
        <w:rPr>
          <w:rStyle w:val="PageNumber"/>
          <w:rFonts w:ascii="Arial Narrow" w:hAnsi="Arial Narrow"/>
        </w:rPr>
        <w:t xml:space="preserve">on the advisability of conducting a </w:t>
      </w:r>
      <w:r w:rsidRPr="006E381C">
        <w:rPr>
          <w:rStyle w:val="PageNumber"/>
          <w:rFonts w:ascii="Arial Narrow" w:hAnsi="Arial Narrow"/>
        </w:rPr>
        <w:t xml:space="preserve">study or </w:t>
      </w:r>
      <w:r w:rsidR="002271DB" w:rsidRPr="006E381C">
        <w:rPr>
          <w:rStyle w:val="PageNumber"/>
          <w:rFonts w:ascii="Arial Narrow" w:hAnsi="Arial Narrow"/>
        </w:rPr>
        <w:t xml:space="preserve">other </w:t>
      </w:r>
      <w:r w:rsidRPr="006E381C">
        <w:rPr>
          <w:rStyle w:val="PageNumber"/>
          <w:rFonts w:ascii="Arial Narrow" w:hAnsi="Arial Narrow"/>
        </w:rPr>
        <w:t>consideration.</w:t>
      </w:r>
    </w:p>
    <w:p w14:paraId="69E83FA4" w14:textId="77777777" w:rsidR="002271DB" w:rsidRPr="006E381C" w:rsidRDefault="002271DB" w:rsidP="00514701">
      <w:pPr>
        <w:rPr>
          <w:rFonts w:ascii="Arial Narrow" w:hAnsi="Arial Narrow"/>
        </w:rPr>
      </w:pPr>
    </w:p>
    <w:p w14:paraId="06D6901E" w14:textId="452C5F4C"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PUBLIC COMMENT: Members of the public may address the Council </w:t>
      </w:r>
      <w:r w:rsidR="00A919CD" w:rsidRPr="006E381C">
        <w:rPr>
          <w:rStyle w:val="PageNumber"/>
          <w:rFonts w:ascii="Arial Narrow" w:hAnsi="Arial Narrow"/>
        </w:rPr>
        <w:t>in accordance with § 2-3-103, MCA, and subject to any reasonable time restrains imposed by the Chair</w:t>
      </w:r>
      <w:r w:rsidRPr="006E381C">
        <w:rPr>
          <w:rStyle w:val="PageNumber"/>
          <w:rFonts w:ascii="Arial Narrow" w:hAnsi="Arial Narrow"/>
        </w:rPr>
        <w:t>.</w:t>
      </w:r>
      <w:r w:rsidR="00A919CD" w:rsidRPr="006E381C">
        <w:rPr>
          <w:rStyle w:val="PageNumber"/>
          <w:rFonts w:ascii="Arial Narrow" w:hAnsi="Arial Narrow"/>
        </w:rPr>
        <w:t xml:space="preserve"> Specifically, members of the public may address the Council: (</w:t>
      </w:r>
      <w:proofErr w:type="spellStart"/>
      <w:r w:rsidR="00A919CD" w:rsidRPr="006E381C">
        <w:rPr>
          <w:rStyle w:val="PageNumber"/>
          <w:rFonts w:ascii="Arial Narrow" w:hAnsi="Arial Narrow"/>
        </w:rPr>
        <w:t>i</w:t>
      </w:r>
      <w:proofErr w:type="spellEnd"/>
      <w:r w:rsidR="00A919CD" w:rsidRPr="006E381C">
        <w:rPr>
          <w:rStyle w:val="PageNumber"/>
          <w:rFonts w:ascii="Arial Narrow" w:hAnsi="Arial Narrow"/>
        </w:rPr>
        <w:t xml:space="preserve">) prior to the Council </w:t>
      </w:r>
      <w:proofErr w:type="gramStart"/>
      <w:r w:rsidR="00A919CD" w:rsidRPr="006E381C">
        <w:rPr>
          <w:rStyle w:val="PageNumber"/>
          <w:rFonts w:ascii="Arial Narrow" w:hAnsi="Arial Narrow"/>
        </w:rPr>
        <w:t>taking action</w:t>
      </w:r>
      <w:proofErr w:type="gramEnd"/>
      <w:r w:rsidR="00A919CD" w:rsidRPr="006E381C">
        <w:rPr>
          <w:rStyle w:val="PageNumber"/>
          <w:rFonts w:ascii="Arial Narrow" w:hAnsi="Arial Narrow"/>
        </w:rPr>
        <w:t xml:space="preserve"> on any item noticed on the meeting’s agenda; </w:t>
      </w:r>
      <w:r w:rsidR="00295D22">
        <w:rPr>
          <w:rStyle w:val="PageNumber"/>
          <w:rFonts w:ascii="Arial Narrow" w:hAnsi="Arial Narrow"/>
        </w:rPr>
        <w:t>and</w:t>
      </w:r>
      <w:r w:rsidR="00A919CD" w:rsidRPr="006E381C">
        <w:rPr>
          <w:rStyle w:val="PageNumber"/>
          <w:rFonts w:ascii="Arial Narrow" w:hAnsi="Arial Narrow"/>
        </w:rPr>
        <w:t xml:space="preserve"> (ii) at the end of a meeting on any public matter that was not noticed on the meeting agenda but that is within TAC’s jurisdiction. Public comment received at a TAC meeting must be incorporated into the official minutes of the meeting.</w:t>
      </w:r>
    </w:p>
    <w:p w14:paraId="25647BF9" w14:textId="77777777" w:rsidR="002271DB" w:rsidRPr="006E381C" w:rsidRDefault="002271DB" w:rsidP="00514701">
      <w:pPr>
        <w:rPr>
          <w:rFonts w:ascii="Arial Narrow" w:hAnsi="Arial Narrow"/>
        </w:rPr>
      </w:pPr>
    </w:p>
    <w:p w14:paraId="706371F6" w14:textId="33AE203D" w:rsidR="00C168FB" w:rsidRPr="006E381C" w:rsidRDefault="008027AE">
      <w:pPr>
        <w:pStyle w:val="ListParagraph"/>
        <w:numPr>
          <w:ilvl w:val="1"/>
          <w:numId w:val="5"/>
        </w:numPr>
        <w:rPr>
          <w:rFonts w:ascii="Arial Narrow" w:hAnsi="Arial Narrow"/>
        </w:rPr>
      </w:pPr>
      <w:r w:rsidRPr="006E381C">
        <w:rPr>
          <w:rStyle w:val="PageNumber"/>
          <w:rFonts w:ascii="Arial Narrow" w:hAnsi="Arial Narrow"/>
        </w:rPr>
        <w:t xml:space="preserve">VOTING: </w:t>
      </w:r>
      <w:r w:rsidR="004B4FC4" w:rsidRPr="006E381C">
        <w:rPr>
          <w:rStyle w:val="PageNumber"/>
          <w:rFonts w:ascii="Arial Narrow" w:hAnsi="Arial Narrow"/>
        </w:rPr>
        <w:t xml:space="preserve">The affirmative vote of a majority of </w:t>
      </w:r>
      <w:r w:rsidR="00822074" w:rsidRPr="006E381C">
        <w:rPr>
          <w:rStyle w:val="PageNumber"/>
          <w:rFonts w:ascii="Arial Narrow" w:hAnsi="Arial Narrow"/>
        </w:rPr>
        <w:t xml:space="preserve">TAC’s </w:t>
      </w:r>
      <w:r w:rsidR="00A919CD" w:rsidRPr="006E381C">
        <w:rPr>
          <w:rStyle w:val="PageNumber"/>
          <w:rFonts w:ascii="Arial Narrow" w:hAnsi="Arial Narrow"/>
        </w:rPr>
        <w:t xml:space="preserve">members </w:t>
      </w:r>
      <w:proofErr w:type="gramStart"/>
      <w:r w:rsidR="00A919CD" w:rsidRPr="006E381C">
        <w:rPr>
          <w:rStyle w:val="PageNumber"/>
          <w:rFonts w:ascii="Arial Narrow" w:hAnsi="Arial Narrow"/>
        </w:rPr>
        <w:t>present</w:t>
      </w:r>
      <w:proofErr w:type="gramEnd"/>
      <w:r w:rsidR="00A919CD" w:rsidRPr="006E381C">
        <w:rPr>
          <w:rStyle w:val="PageNumber"/>
          <w:rFonts w:ascii="Arial Narrow" w:hAnsi="Arial Narrow"/>
        </w:rPr>
        <w:t xml:space="preserve"> and casting a vote is sufficient</w:t>
      </w:r>
      <w:r w:rsidR="004B4FC4" w:rsidRPr="006E381C">
        <w:rPr>
          <w:rStyle w:val="PageNumber"/>
          <w:rFonts w:ascii="Arial Narrow" w:hAnsi="Arial Narrow"/>
        </w:rPr>
        <w:t xml:space="preserve"> for the Council</w:t>
      </w:r>
      <w:r w:rsidR="00386B2B" w:rsidRPr="006E381C">
        <w:rPr>
          <w:rStyle w:val="PageNumber"/>
          <w:rFonts w:ascii="Arial Narrow" w:hAnsi="Arial Narrow"/>
        </w:rPr>
        <w:t xml:space="preserve"> to act</w:t>
      </w:r>
      <w:r w:rsidR="004B4FC4" w:rsidRPr="006E381C">
        <w:rPr>
          <w:rStyle w:val="PageNumber"/>
          <w:rFonts w:ascii="Arial Narrow" w:hAnsi="Arial Narrow"/>
        </w:rPr>
        <w:t>.</w:t>
      </w:r>
      <w:r w:rsidRPr="006E381C">
        <w:rPr>
          <w:rStyle w:val="PageNumber"/>
          <w:rFonts w:ascii="Arial Narrow" w:hAnsi="Arial Narrow"/>
        </w:rPr>
        <w:t xml:space="preserve"> Proxy votes will not be permitted.</w:t>
      </w:r>
      <w:r w:rsidR="004B4FC4" w:rsidRPr="006E381C">
        <w:rPr>
          <w:rStyle w:val="PageNumber"/>
          <w:rFonts w:ascii="Arial Narrow" w:hAnsi="Arial Narrow"/>
        </w:rPr>
        <w:t xml:space="preserve"> Any member who has a conflict of interest</w:t>
      </w:r>
      <w:r w:rsidR="00A919CD" w:rsidRPr="006E381C">
        <w:rPr>
          <w:rStyle w:val="PageNumber"/>
          <w:rFonts w:ascii="Arial Narrow" w:hAnsi="Arial Narrow"/>
        </w:rPr>
        <w:t>, as defined in Section 11, below,</w:t>
      </w:r>
      <w:r w:rsidR="004B4FC4" w:rsidRPr="006E381C">
        <w:rPr>
          <w:rStyle w:val="PageNumber"/>
          <w:rFonts w:ascii="Arial Narrow" w:hAnsi="Arial Narrow"/>
        </w:rPr>
        <w:t xml:space="preserve"> shall disclose the </w:t>
      </w:r>
      <w:r w:rsidR="00386B2B" w:rsidRPr="006E381C">
        <w:rPr>
          <w:rStyle w:val="PageNumber"/>
          <w:rFonts w:ascii="Arial Narrow" w:hAnsi="Arial Narrow"/>
        </w:rPr>
        <w:t xml:space="preserve">existence of a </w:t>
      </w:r>
      <w:r w:rsidR="004B4FC4" w:rsidRPr="006E381C">
        <w:rPr>
          <w:rStyle w:val="PageNumber"/>
          <w:rFonts w:ascii="Arial Narrow" w:hAnsi="Arial Narrow"/>
        </w:rPr>
        <w:t xml:space="preserve">conflict and refrain from discussing or voting on the action item. </w:t>
      </w:r>
    </w:p>
    <w:p w14:paraId="3217EADF" w14:textId="77777777" w:rsidR="00C168FB" w:rsidRPr="006E381C" w:rsidRDefault="00C168FB">
      <w:pPr>
        <w:pStyle w:val="Body"/>
        <w:rPr>
          <w:rFonts w:ascii="Arial Narrow" w:eastAsia="Arial Narrow" w:hAnsi="Arial Narrow" w:cs="Arial Narrow"/>
        </w:rPr>
      </w:pPr>
    </w:p>
    <w:p w14:paraId="5A9A3444" w14:textId="731E6D7D" w:rsidR="00C168FB" w:rsidRPr="006E381C" w:rsidRDefault="004B4FC4">
      <w:pPr>
        <w:pStyle w:val="ListParagraph"/>
        <w:numPr>
          <w:ilvl w:val="0"/>
          <w:numId w:val="2"/>
        </w:numPr>
        <w:rPr>
          <w:rStyle w:val="PageNumber"/>
          <w:rFonts w:ascii="Arial Narrow" w:hAnsi="Arial Narrow"/>
        </w:rPr>
      </w:pPr>
      <w:r w:rsidRPr="006E381C">
        <w:rPr>
          <w:rFonts w:ascii="Arial Narrow" w:hAnsi="Arial Narrow"/>
          <w:b/>
          <w:bCs/>
        </w:rPr>
        <w:t>RESPONSIBILITIES</w:t>
      </w:r>
      <w:r w:rsidR="008027AE" w:rsidRPr="006E381C">
        <w:rPr>
          <w:rFonts w:ascii="Arial Narrow" w:hAnsi="Arial Narrow"/>
          <w:b/>
          <w:bCs/>
        </w:rPr>
        <w:t>:</w:t>
      </w:r>
      <w:r w:rsidR="008027AE" w:rsidRPr="006E381C">
        <w:rPr>
          <w:rStyle w:val="PageNumber"/>
          <w:rFonts w:ascii="Arial Narrow" w:hAnsi="Arial Narrow"/>
        </w:rPr>
        <w:t xml:space="preserve"> </w:t>
      </w:r>
      <w:r w:rsidR="00386B2B" w:rsidRPr="006E381C">
        <w:rPr>
          <w:rStyle w:val="PageNumber"/>
          <w:rFonts w:ascii="Arial Narrow" w:hAnsi="Arial Narrow"/>
        </w:rPr>
        <w:t>The Council has determined that the r</w:t>
      </w:r>
      <w:r w:rsidR="008027AE" w:rsidRPr="006E381C">
        <w:rPr>
          <w:rStyle w:val="PageNumber"/>
          <w:rFonts w:ascii="Arial Narrow" w:hAnsi="Arial Narrow"/>
        </w:rPr>
        <w:t>esponsibilities of a Council member</w:t>
      </w:r>
      <w:r w:rsidR="00386B2B" w:rsidRPr="006E381C">
        <w:rPr>
          <w:rStyle w:val="PageNumber"/>
          <w:rFonts w:ascii="Arial Narrow" w:hAnsi="Arial Narrow"/>
        </w:rPr>
        <w:t xml:space="preserve"> should include the following</w:t>
      </w:r>
      <w:r w:rsidRPr="006E381C">
        <w:rPr>
          <w:rStyle w:val="PageNumber"/>
          <w:rFonts w:ascii="Arial Narrow" w:hAnsi="Arial Narrow"/>
        </w:rPr>
        <w:t>:</w:t>
      </w:r>
    </w:p>
    <w:p w14:paraId="0629428E" w14:textId="77777777" w:rsidR="00386B2B" w:rsidRPr="006E381C" w:rsidRDefault="00386B2B" w:rsidP="00514701">
      <w:pPr>
        <w:pStyle w:val="ListParagraph"/>
        <w:ind w:left="1080"/>
        <w:rPr>
          <w:rFonts w:ascii="Arial Narrow" w:hAnsi="Arial Narrow"/>
        </w:rPr>
      </w:pPr>
    </w:p>
    <w:p w14:paraId="68D40AF0" w14:textId="573294BE"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Regularly attend</w:t>
      </w:r>
      <w:r w:rsidR="00386B2B" w:rsidRPr="006E381C">
        <w:rPr>
          <w:rStyle w:val="PageNumber"/>
          <w:rFonts w:ascii="Arial Narrow" w:hAnsi="Arial Narrow"/>
        </w:rPr>
        <w:t>ing</w:t>
      </w:r>
      <w:r w:rsidRPr="006E381C">
        <w:rPr>
          <w:rStyle w:val="PageNumber"/>
          <w:rFonts w:ascii="Arial Narrow" w:hAnsi="Arial Narrow"/>
        </w:rPr>
        <w:t xml:space="preserve"> Council meetings</w:t>
      </w:r>
      <w:r w:rsidR="007633FE" w:rsidRPr="006E381C">
        <w:rPr>
          <w:rStyle w:val="PageNumber"/>
          <w:rFonts w:ascii="Arial Narrow" w:hAnsi="Arial Narrow"/>
        </w:rPr>
        <w:t>, committee</w:t>
      </w:r>
      <w:r w:rsidR="005B56D6" w:rsidRPr="006E381C">
        <w:rPr>
          <w:rStyle w:val="PageNumber"/>
          <w:rFonts w:ascii="Arial Narrow" w:hAnsi="Arial Narrow"/>
        </w:rPr>
        <w:t xml:space="preserve"> meetings</w:t>
      </w:r>
      <w:r w:rsidR="007633FE" w:rsidRPr="006E381C">
        <w:rPr>
          <w:rStyle w:val="PageNumber"/>
          <w:rFonts w:ascii="Arial Narrow" w:hAnsi="Arial Narrow"/>
        </w:rPr>
        <w:t>,</w:t>
      </w:r>
      <w:r w:rsidRPr="006E381C">
        <w:rPr>
          <w:rStyle w:val="PageNumber"/>
          <w:rFonts w:ascii="Arial Narrow" w:hAnsi="Arial Narrow"/>
        </w:rPr>
        <w:t xml:space="preserve"> and </w:t>
      </w:r>
      <w:r w:rsidR="00E12577" w:rsidRPr="006E381C">
        <w:rPr>
          <w:rStyle w:val="PageNumber"/>
          <w:rFonts w:ascii="Arial Narrow" w:hAnsi="Arial Narrow"/>
        </w:rPr>
        <w:t xml:space="preserve">other </w:t>
      </w:r>
      <w:r w:rsidRPr="006E381C">
        <w:rPr>
          <w:rStyle w:val="PageNumber"/>
          <w:rFonts w:ascii="Arial Narrow" w:hAnsi="Arial Narrow"/>
        </w:rPr>
        <w:t>important meetings</w:t>
      </w:r>
      <w:r w:rsidR="00386B2B" w:rsidRPr="006E381C">
        <w:rPr>
          <w:rStyle w:val="PageNumber"/>
          <w:rFonts w:ascii="Arial Narrow" w:hAnsi="Arial Narrow"/>
        </w:rPr>
        <w:t xml:space="preserve"> related to the Council’s work</w:t>
      </w:r>
      <w:r w:rsidR="004B4FC4" w:rsidRPr="006E381C">
        <w:rPr>
          <w:rStyle w:val="PageNumber"/>
          <w:rFonts w:ascii="Arial Narrow" w:hAnsi="Arial Narrow"/>
        </w:rPr>
        <w:t xml:space="preserve"> in person or virtually</w:t>
      </w:r>
      <w:r w:rsidRPr="006E381C">
        <w:rPr>
          <w:rStyle w:val="PageNumber"/>
          <w:rFonts w:ascii="Arial Narrow" w:hAnsi="Arial Narrow"/>
        </w:rPr>
        <w:t xml:space="preserve">. </w:t>
      </w:r>
      <w:commentRangeStart w:id="26"/>
      <w:commentRangeStart w:id="27"/>
      <w:r w:rsidRPr="006E381C">
        <w:rPr>
          <w:rStyle w:val="PageNumber"/>
          <w:rFonts w:ascii="Arial Narrow" w:hAnsi="Arial Narrow"/>
        </w:rPr>
        <w:t xml:space="preserve">The Council meets a minimum of </w:t>
      </w:r>
      <w:r w:rsidR="00D85469" w:rsidRPr="006E381C">
        <w:rPr>
          <w:rStyle w:val="PageNumber"/>
          <w:rFonts w:ascii="Arial Narrow" w:hAnsi="Arial Narrow"/>
        </w:rPr>
        <w:t>three (</w:t>
      </w:r>
      <w:r w:rsidRPr="006E381C">
        <w:rPr>
          <w:rStyle w:val="PageNumber"/>
          <w:rFonts w:ascii="Arial Narrow" w:hAnsi="Arial Narrow"/>
        </w:rPr>
        <w:t>3</w:t>
      </w:r>
      <w:r w:rsidR="00D85469" w:rsidRPr="006E381C">
        <w:rPr>
          <w:rStyle w:val="PageNumber"/>
          <w:rFonts w:ascii="Arial Narrow" w:hAnsi="Arial Narrow"/>
        </w:rPr>
        <w:t>)</w:t>
      </w:r>
      <w:r w:rsidRPr="006E381C">
        <w:rPr>
          <w:rStyle w:val="PageNumber"/>
          <w:rFonts w:ascii="Arial Narrow" w:hAnsi="Arial Narrow"/>
        </w:rPr>
        <w:t xml:space="preserve"> times a year and typically holds an annual retreat</w:t>
      </w:r>
      <w:r w:rsidR="004B4FC4" w:rsidRPr="006E381C">
        <w:rPr>
          <w:rStyle w:val="PageNumber"/>
          <w:rFonts w:ascii="Arial Narrow" w:hAnsi="Arial Narrow"/>
        </w:rPr>
        <w:t xml:space="preserve">. </w:t>
      </w:r>
      <w:commentRangeEnd w:id="26"/>
      <w:r w:rsidR="00607054">
        <w:rPr>
          <w:rStyle w:val="CommentReference"/>
          <w:rFonts w:cs="Times New Roman"/>
          <w:color w:val="auto"/>
        </w:rPr>
        <w:commentReference w:id="26"/>
      </w:r>
      <w:commentRangeEnd w:id="27"/>
      <w:r w:rsidR="00D52584">
        <w:rPr>
          <w:rStyle w:val="CommentReference"/>
          <w:rFonts w:cs="Times New Roman"/>
          <w:color w:val="auto"/>
        </w:rPr>
        <w:commentReference w:id="27"/>
      </w:r>
      <w:r w:rsidR="004B4FC4" w:rsidRPr="006E381C">
        <w:rPr>
          <w:rStyle w:val="PageNumber"/>
          <w:rFonts w:ascii="Arial Narrow" w:hAnsi="Arial Narrow"/>
        </w:rPr>
        <w:t>Members may be excused from attendance by the Chair upon prior notice to the Chair</w:t>
      </w:r>
      <w:r w:rsidR="00386B2B" w:rsidRPr="006E381C">
        <w:rPr>
          <w:rStyle w:val="PageNumber"/>
          <w:rFonts w:ascii="Arial Narrow" w:hAnsi="Arial Narrow"/>
        </w:rPr>
        <w:t>.</w:t>
      </w:r>
    </w:p>
    <w:p w14:paraId="534F37A9" w14:textId="77777777" w:rsidR="00A32A2B" w:rsidRPr="006E381C" w:rsidRDefault="00A32A2B" w:rsidP="00514701">
      <w:pPr>
        <w:pStyle w:val="ListParagraph"/>
        <w:ind w:left="2160"/>
        <w:rPr>
          <w:rStyle w:val="PageNumber"/>
          <w:rFonts w:ascii="Arial Narrow" w:hAnsi="Arial Narrow"/>
        </w:rPr>
      </w:pPr>
    </w:p>
    <w:p w14:paraId="1D651546" w14:textId="16F0DD3B" w:rsidR="00A32A2B" w:rsidRPr="006E381C" w:rsidRDefault="00A32A2B" w:rsidP="00A32A2B">
      <w:pPr>
        <w:pStyle w:val="ListParagraph"/>
        <w:numPr>
          <w:ilvl w:val="1"/>
          <w:numId w:val="5"/>
        </w:numPr>
        <w:rPr>
          <w:rStyle w:val="PageNumber"/>
          <w:rFonts w:ascii="Arial Narrow" w:hAnsi="Arial Narrow"/>
        </w:rPr>
      </w:pPr>
      <w:r w:rsidRPr="006E381C">
        <w:rPr>
          <w:rStyle w:val="PageNumber"/>
          <w:rFonts w:ascii="Arial Narrow" w:hAnsi="Arial Narrow"/>
        </w:rPr>
        <w:t>To stay informed on your Region, the Council recommends that</w:t>
      </w:r>
      <w:r w:rsidR="00CB7E9C">
        <w:rPr>
          <w:rStyle w:val="PageNumber"/>
          <w:rFonts w:ascii="Arial Narrow" w:hAnsi="Arial Narrow"/>
        </w:rPr>
        <w:t xml:space="preserve"> each year</w:t>
      </w:r>
      <w:r w:rsidRPr="006E381C">
        <w:rPr>
          <w:rStyle w:val="PageNumber"/>
          <w:rFonts w:ascii="Arial Narrow" w:hAnsi="Arial Narrow"/>
        </w:rPr>
        <w:t xml:space="preserve"> its members attend at least one (1) Regional DMO meeting </w:t>
      </w:r>
      <w:r w:rsidR="00EF58D8" w:rsidRPr="006E381C">
        <w:rPr>
          <w:rStyle w:val="PageNumber"/>
          <w:rFonts w:ascii="Arial Narrow" w:hAnsi="Arial Narrow"/>
        </w:rPr>
        <w:t>or one (1)</w:t>
      </w:r>
      <w:r w:rsidRPr="006E381C">
        <w:rPr>
          <w:rStyle w:val="PageNumber"/>
          <w:rFonts w:ascii="Arial Narrow" w:hAnsi="Arial Narrow"/>
        </w:rPr>
        <w:t xml:space="preserve"> Convention and Visitor’s Bureau meetings.</w:t>
      </w:r>
    </w:p>
    <w:p w14:paraId="20CD19A6" w14:textId="77777777" w:rsidR="00386B2B" w:rsidRPr="006E381C" w:rsidRDefault="00386B2B" w:rsidP="00514701">
      <w:pPr>
        <w:pStyle w:val="ListParagraph"/>
        <w:ind w:left="2160"/>
        <w:rPr>
          <w:rFonts w:ascii="Arial Narrow" w:hAnsi="Arial Narrow"/>
        </w:rPr>
      </w:pPr>
    </w:p>
    <w:p w14:paraId="29B48B28" w14:textId="0CFBAF51" w:rsidR="00C168FB" w:rsidRPr="006E381C" w:rsidRDefault="00386B2B">
      <w:pPr>
        <w:pStyle w:val="ListParagraph"/>
        <w:numPr>
          <w:ilvl w:val="1"/>
          <w:numId w:val="5"/>
        </w:numPr>
        <w:rPr>
          <w:rStyle w:val="PageNumber"/>
          <w:rFonts w:ascii="Arial Narrow" w:hAnsi="Arial Narrow"/>
        </w:rPr>
      </w:pPr>
      <w:r w:rsidRPr="006E381C">
        <w:rPr>
          <w:rStyle w:val="PageNumber"/>
          <w:rFonts w:ascii="Arial Narrow" w:hAnsi="Arial Narrow"/>
        </w:rPr>
        <w:t>Actively participating</w:t>
      </w:r>
      <w:r w:rsidR="008027AE" w:rsidRPr="006E381C">
        <w:rPr>
          <w:rStyle w:val="PageNumber"/>
          <w:rFonts w:ascii="Arial Narrow" w:hAnsi="Arial Narrow"/>
        </w:rPr>
        <w:t xml:space="preserve"> in Council work</w:t>
      </w:r>
      <w:r w:rsidRPr="006E381C">
        <w:rPr>
          <w:rStyle w:val="PageNumber"/>
          <w:rFonts w:ascii="Arial Narrow" w:hAnsi="Arial Narrow"/>
        </w:rPr>
        <w:t>.</w:t>
      </w:r>
    </w:p>
    <w:p w14:paraId="365ACF97" w14:textId="77777777" w:rsidR="00386B2B" w:rsidRPr="006E381C" w:rsidRDefault="00386B2B" w:rsidP="00514701">
      <w:pPr>
        <w:rPr>
          <w:rFonts w:ascii="Arial Narrow" w:hAnsi="Arial Narrow"/>
        </w:rPr>
      </w:pPr>
    </w:p>
    <w:p w14:paraId="1EA4DC30" w14:textId="45B6CF18" w:rsidR="00386B2B" w:rsidRPr="006E381C" w:rsidRDefault="00386B2B">
      <w:pPr>
        <w:pStyle w:val="ListParagraph"/>
        <w:numPr>
          <w:ilvl w:val="1"/>
          <w:numId w:val="5"/>
        </w:numPr>
        <w:rPr>
          <w:rStyle w:val="PageNumber"/>
          <w:rFonts w:ascii="Arial Narrow" w:hAnsi="Arial Narrow"/>
        </w:rPr>
      </w:pPr>
      <w:r w:rsidRPr="006E381C">
        <w:rPr>
          <w:rStyle w:val="PageNumber"/>
          <w:rFonts w:ascii="Arial Narrow" w:hAnsi="Arial Narrow"/>
        </w:rPr>
        <w:t xml:space="preserve">Maintaining </w:t>
      </w:r>
      <w:r w:rsidR="008027AE" w:rsidRPr="006E381C">
        <w:rPr>
          <w:rStyle w:val="PageNumber"/>
          <w:rFonts w:ascii="Arial Narrow" w:hAnsi="Arial Narrow"/>
        </w:rPr>
        <w:t>a clear understanding of the</w:t>
      </w:r>
      <w:r w:rsidRPr="006E381C">
        <w:rPr>
          <w:rStyle w:val="PageNumber"/>
          <w:rFonts w:ascii="Arial Narrow" w:hAnsi="Arial Narrow"/>
        </w:rPr>
        <w:t xml:space="preserve"> </w:t>
      </w:r>
      <w:r w:rsidR="00A919CD" w:rsidRPr="006E381C">
        <w:rPr>
          <w:rStyle w:val="PageNumber"/>
          <w:rFonts w:ascii="Arial Narrow" w:hAnsi="Arial Narrow"/>
        </w:rPr>
        <w:t>regulations, guidelines, and procedures the Department has adopted on TAC’s behalf in the Administrative Rules of Montana</w:t>
      </w:r>
      <w:r w:rsidR="00CB7E9C">
        <w:rPr>
          <w:rStyle w:val="PageNumber"/>
          <w:rFonts w:ascii="Arial Narrow" w:hAnsi="Arial Narrow"/>
        </w:rPr>
        <w:t>, as well as TAC’s internal policies</w:t>
      </w:r>
      <w:r w:rsidRPr="006E381C">
        <w:rPr>
          <w:rStyle w:val="PageNumber"/>
          <w:rFonts w:ascii="Arial Narrow" w:hAnsi="Arial Narrow"/>
        </w:rPr>
        <w:t>.</w:t>
      </w:r>
    </w:p>
    <w:p w14:paraId="359FD6D5" w14:textId="77777777" w:rsidR="00386B2B" w:rsidRPr="006E381C" w:rsidRDefault="00386B2B" w:rsidP="00514701">
      <w:pPr>
        <w:pStyle w:val="ListParagraph"/>
        <w:rPr>
          <w:rStyle w:val="PageNumber"/>
          <w:rFonts w:ascii="Arial Narrow" w:hAnsi="Arial Narrow"/>
        </w:rPr>
      </w:pPr>
    </w:p>
    <w:p w14:paraId="0E4B3B93" w14:textId="59023F9C" w:rsidR="00C168FB" w:rsidRPr="006E381C" w:rsidRDefault="00386B2B">
      <w:pPr>
        <w:pStyle w:val="ListParagraph"/>
        <w:numPr>
          <w:ilvl w:val="1"/>
          <w:numId w:val="5"/>
        </w:numPr>
        <w:rPr>
          <w:rStyle w:val="PageNumber"/>
          <w:rFonts w:ascii="Arial Narrow" w:hAnsi="Arial Narrow"/>
        </w:rPr>
      </w:pPr>
      <w:r w:rsidRPr="006E381C">
        <w:rPr>
          <w:rStyle w:val="PageNumber"/>
          <w:rFonts w:ascii="Arial Narrow" w:hAnsi="Arial Narrow"/>
        </w:rPr>
        <w:t xml:space="preserve">Maintaining a clear understanding of the way in which Montana law directs the </w:t>
      </w:r>
      <w:r w:rsidR="00C50528" w:rsidRPr="006E381C">
        <w:rPr>
          <w:rStyle w:val="PageNumber"/>
          <w:rFonts w:ascii="Arial Narrow" w:hAnsi="Arial Narrow"/>
        </w:rPr>
        <w:t xml:space="preserve">distribution </w:t>
      </w:r>
      <w:r w:rsidR="008027AE" w:rsidRPr="006E381C">
        <w:rPr>
          <w:rStyle w:val="PageNumber"/>
          <w:rFonts w:ascii="Arial Narrow" w:hAnsi="Arial Narrow"/>
        </w:rPr>
        <w:t xml:space="preserve">of Montana Lodging </w:t>
      </w:r>
      <w:r w:rsidR="00C50528" w:rsidRPr="006E381C">
        <w:rPr>
          <w:rStyle w:val="PageNumber"/>
          <w:rFonts w:ascii="Arial Narrow" w:hAnsi="Arial Narrow"/>
        </w:rPr>
        <w:t xml:space="preserve">Facility </w:t>
      </w:r>
      <w:r w:rsidR="008027AE" w:rsidRPr="006E381C">
        <w:rPr>
          <w:rStyle w:val="PageNumber"/>
          <w:rFonts w:ascii="Arial Narrow" w:hAnsi="Arial Narrow"/>
        </w:rPr>
        <w:t>Use Tax</w:t>
      </w:r>
      <w:r w:rsidRPr="006E381C">
        <w:rPr>
          <w:rStyle w:val="PageNumber"/>
          <w:rFonts w:ascii="Arial Narrow" w:hAnsi="Arial Narrow"/>
        </w:rPr>
        <w:t xml:space="preserve"> funds.</w:t>
      </w:r>
    </w:p>
    <w:p w14:paraId="6A525CDE" w14:textId="77777777" w:rsidR="00386B2B" w:rsidRPr="006E381C" w:rsidRDefault="00386B2B" w:rsidP="00514701">
      <w:pPr>
        <w:rPr>
          <w:rFonts w:ascii="Arial Narrow" w:hAnsi="Arial Narrow"/>
        </w:rPr>
      </w:pPr>
    </w:p>
    <w:p w14:paraId="77393929" w14:textId="077138F5"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Volunteer</w:t>
      </w:r>
      <w:r w:rsidR="00386B2B" w:rsidRPr="006E381C">
        <w:rPr>
          <w:rStyle w:val="PageNumber"/>
          <w:rFonts w:ascii="Arial Narrow" w:hAnsi="Arial Narrow"/>
        </w:rPr>
        <w:t>ing</w:t>
      </w:r>
      <w:r w:rsidRPr="006E381C">
        <w:rPr>
          <w:rStyle w:val="PageNumber"/>
          <w:rFonts w:ascii="Arial Narrow" w:hAnsi="Arial Narrow"/>
        </w:rPr>
        <w:t xml:space="preserve"> for and accept</w:t>
      </w:r>
      <w:r w:rsidR="00386B2B" w:rsidRPr="006E381C">
        <w:rPr>
          <w:rStyle w:val="PageNumber"/>
          <w:rFonts w:ascii="Arial Narrow" w:hAnsi="Arial Narrow"/>
        </w:rPr>
        <w:t>ing</w:t>
      </w:r>
      <w:r w:rsidRPr="006E381C">
        <w:rPr>
          <w:rStyle w:val="PageNumber"/>
          <w:rFonts w:ascii="Arial Narrow" w:hAnsi="Arial Narrow"/>
        </w:rPr>
        <w:t xml:space="preserve"> assignments</w:t>
      </w:r>
      <w:r w:rsidR="00386B2B" w:rsidRPr="006E381C">
        <w:rPr>
          <w:rStyle w:val="PageNumber"/>
          <w:rFonts w:ascii="Arial Narrow" w:hAnsi="Arial Narrow"/>
        </w:rPr>
        <w:t xml:space="preserve"> from the </w:t>
      </w:r>
      <w:r w:rsidR="000141E1" w:rsidRPr="006E381C">
        <w:rPr>
          <w:rStyle w:val="PageNumber"/>
          <w:rFonts w:ascii="Arial Narrow" w:hAnsi="Arial Narrow"/>
        </w:rPr>
        <w:t>Council and</w:t>
      </w:r>
      <w:r w:rsidRPr="006E381C">
        <w:rPr>
          <w:rStyle w:val="PageNumber"/>
          <w:rFonts w:ascii="Arial Narrow" w:hAnsi="Arial Narrow"/>
        </w:rPr>
        <w:t xml:space="preserve"> complet</w:t>
      </w:r>
      <w:r w:rsidR="00386B2B" w:rsidRPr="006E381C">
        <w:rPr>
          <w:rStyle w:val="PageNumber"/>
          <w:rFonts w:ascii="Arial Narrow" w:hAnsi="Arial Narrow"/>
        </w:rPr>
        <w:t>ing</w:t>
      </w:r>
      <w:r w:rsidRPr="006E381C">
        <w:rPr>
          <w:rStyle w:val="PageNumber"/>
          <w:rFonts w:ascii="Arial Narrow" w:hAnsi="Arial Narrow"/>
        </w:rPr>
        <w:t xml:space="preserve"> them thoroughly and on time</w:t>
      </w:r>
      <w:r w:rsidR="00386B2B" w:rsidRPr="006E381C">
        <w:rPr>
          <w:rStyle w:val="PageNumber"/>
          <w:rFonts w:ascii="Arial Narrow" w:hAnsi="Arial Narrow"/>
        </w:rPr>
        <w:t>.</w:t>
      </w:r>
    </w:p>
    <w:p w14:paraId="14F71425" w14:textId="77777777" w:rsidR="00386B2B" w:rsidRPr="006E381C" w:rsidRDefault="00386B2B" w:rsidP="00514701">
      <w:pPr>
        <w:rPr>
          <w:rFonts w:ascii="Arial Narrow" w:hAnsi="Arial Narrow"/>
        </w:rPr>
      </w:pPr>
    </w:p>
    <w:p w14:paraId="6952D407" w14:textId="6CFE72C3"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Stay</w:t>
      </w:r>
      <w:r w:rsidR="00386B2B" w:rsidRPr="006E381C">
        <w:rPr>
          <w:rStyle w:val="PageNumber"/>
          <w:rFonts w:ascii="Arial Narrow" w:hAnsi="Arial Narrow"/>
        </w:rPr>
        <w:t>ing</w:t>
      </w:r>
      <w:r w:rsidRPr="006E381C">
        <w:rPr>
          <w:rStyle w:val="PageNumber"/>
          <w:rFonts w:ascii="Arial Narrow" w:hAnsi="Arial Narrow"/>
        </w:rPr>
        <w:t xml:space="preserve"> informed about Council matters, prepar</w:t>
      </w:r>
      <w:r w:rsidR="00386B2B" w:rsidRPr="006E381C">
        <w:rPr>
          <w:rStyle w:val="PageNumber"/>
          <w:rFonts w:ascii="Arial Narrow" w:hAnsi="Arial Narrow"/>
        </w:rPr>
        <w:t>ing</w:t>
      </w:r>
      <w:r w:rsidRPr="006E381C">
        <w:rPr>
          <w:rStyle w:val="PageNumber"/>
          <w:rFonts w:ascii="Arial Narrow" w:hAnsi="Arial Narrow"/>
        </w:rPr>
        <w:t xml:space="preserve"> for </w:t>
      </w:r>
      <w:r w:rsidR="00386B2B" w:rsidRPr="006E381C">
        <w:rPr>
          <w:rStyle w:val="PageNumber"/>
          <w:rFonts w:ascii="Arial Narrow" w:hAnsi="Arial Narrow"/>
        </w:rPr>
        <w:t xml:space="preserve">Council </w:t>
      </w:r>
      <w:r w:rsidRPr="006E381C">
        <w:rPr>
          <w:rStyle w:val="PageNumber"/>
          <w:rFonts w:ascii="Arial Narrow" w:hAnsi="Arial Narrow"/>
        </w:rPr>
        <w:t>meetings, and review</w:t>
      </w:r>
      <w:r w:rsidR="00386B2B" w:rsidRPr="006E381C">
        <w:rPr>
          <w:rStyle w:val="PageNumber"/>
          <w:rFonts w:ascii="Arial Narrow" w:hAnsi="Arial Narrow"/>
        </w:rPr>
        <w:t>ing</w:t>
      </w:r>
      <w:r w:rsidRPr="006E381C">
        <w:rPr>
          <w:rStyle w:val="PageNumber"/>
          <w:rFonts w:ascii="Arial Narrow" w:hAnsi="Arial Narrow"/>
        </w:rPr>
        <w:t xml:space="preserve"> and comment</w:t>
      </w:r>
      <w:r w:rsidR="00386B2B" w:rsidRPr="006E381C">
        <w:rPr>
          <w:rStyle w:val="PageNumber"/>
          <w:rFonts w:ascii="Arial Narrow" w:hAnsi="Arial Narrow"/>
        </w:rPr>
        <w:t>ing</w:t>
      </w:r>
      <w:r w:rsidRPr="006E381C">
        <w:rPr>
          <w:rStyle w:val="PageNumber"/>
          <w:rFonts w:ascii="Arial Narrow" w:hAnsi="Arial Narrow"/>
        </w:rPr>
        <w:t xml:space="preserve"> on </w:t>
      </w:r>
      <w:r w:rsidR="00386B2B" w:rsidRPr="006E381C">
        <w:rPr>
          <w:rStyle w:val="PageNumber"/>
          <w:rFonts w:ascii="Arial Narrow" w:hAnsi="Arial Narrow"/>
        </w:rPr>
        <w:t xml:space="preserve">Council </w:t>
      </w:r>
      <w:r w:rsidRPr="006E381C">
        <w:rPr>
          <w:rStyle w:val="PageNumber"/>
          <w:rFonts w:ascii="Arial Narrow" w:hAnsi="Arial Narrow"/>
        </w:rPr>
        <w:t>minutes and reports</w:t>
      </w:r>
      <w:r w:rsidR="00386B2B" w:rsidRPr="006E381C">
        <w:rPr>
          <w:rStyle w:val="PageNumber"/>
          <w:rFonts w:ascii="Arial Narrow" w:hAnsi="Arial Narrow"/>
        </w:rPr>
        <w:t>.</w:t>
      </w:r>
    </w:p>
    <w:p w14:paraId="0E3CA590" w14:textId="77777777" w:rsidR="00386B2B" w:rsidRPr="006E381C" w:rsidRDefault="00386B2B" w:rsidP="00514701">
      <w:pPr>
        <w:rPr>
          <w:rFonts w:ascii="Arial Narrow" w:hAnsi="Arial Narrow"/>
        </w:rPr>
      </w:pPr>
    </w:p>
    <w:p w14:paraId="299CED61" w14:textId="3249D654" w:rsidR="00C168FB" w:rsidRPr="006E381C" w:rsidRDefault="00386B2B">
      <w:pPr>
        <w:pStyle w:val="ListParagraph"/>
        <w:numPr>
          <w:ilvl w:val="1"/>
          <w:numId w:val="5"/>
        </w:numPr>
        <w:rPr>
          <w:rStyle w:val="PageNumber"/>
          <w:rFonts w:ascii="Arial Narrow" w:hAnsi="Arial Narrow"/>
        </w:rPr>
      </w:pPr>
      <w:r w:rsidRPr="006E381C">
        <w:rPr>
          <w:rStyle w:val="PageNumber"/>
          <w:rFonts w:ascii="Arial Narrow" w:hAnsi="Arial Narrow"/>
        </w:rPr>
        <w:t>B</w:t>
      </w:r>
      <w:r w:rsidR="008027AE" w:rsidRPr="006E381C">
        <w:rPr>
          <w:rStyle w:val="PageNumber"/>
          <w:rFonts w:ascii="Arial Narrow" w:hAnsi="Arial Narrow"/>
        </w:rPr>
        <w:t>uild</w:t>
      </w:r>
      <w:r w:rsidRPr="006E381C">
        <w:rPr>
          <w:rStyle w:val="PageNumber"/>
          <w:rFonts w:ascii="Arial Narrow" w:hAnsi="Arial Narrow"/>
        </w:rPr>
        <w:t>ing</w:t>
      </w:r>
      <w:r w:rsidR="008027AE" w:rsidRPr="006E381C">
        <w:rPr>
          <w:rStyle w:val="PageNumber"/>
          <w:rFonts w:ascii="Arial Narrow" w:hAnsi="Arial Narrow"/>
        </w:rPr>
        <w:t xml:space="preserve"> a collegial </w:t>
      </w:r>
      <w:r w:rsidRPr="006E381C">
        <w:rPr>
          <w:rStyle w:val="PageNumber"/>
          <w:rFonts w:ascii="Arial Narrow" w:hAnsi="Arial Narrow"/>
        </w:rPr>
        <w:t xml:space="preserve">and professional </w:t>
      </w:r>
      <w:r w:rsidR="008027AE" w:rsidRPr="006E381C">
        <w:rPr>
          <w:rStyle w:val="PageNumber"/>
          <w:rFonts w:ascii="Arial Narrow" w:hAnsi="Arial Narrow"/>
        </w:rPr>
        <w:t>working relationship</w:t>
      </w:r>
      <w:r w:rsidRPr="006E381C">
        <w:rPr>
          <w:rStyle w:val="PageNumber"/>
          <w:rFonts w:ascii="Arial Narrow" w:hAnsi="Arial Narrow"/>
        </w:rPr>
        <w:t xml:space="preserve"> with other Council members and Department staff.</w:t>
      </w:r>
    </w:p>
    <w:p w14:paraId="5FFFA98D" w14:textId="77777777" w:rsidR="00386B2B" w:rsidRPr="006E381C" w:rsidRDefault="00386B2B" w:rsidP="00514701">
      <w:pPr>
        <w:rPr>
          <w:rFonts w:ascii="Arial Narrow" w:hAnsi="Arial Narrow"/>
        </w:rPr>
      </w:pPr>
    </w:p>
    <w:p w14:paraId="044B7E1B" w14:textId="04FEBA84" w:rsidR="00C168FB" w:rsidRPr="006E381C" w:rsidRDefault="004B4FC4">
      <w:pPr>
        <w:pStyle w:val="ListParagraph"/>
        <w:numPr>
          <w:ilvl w:val="1"/>
          <w:numId w:val="5"/>
        </w:numPr>
        <w:rPr>
          <w:rStyle w:val="PageNumber"/>
          <w:rFonts w:ascii="Arial Narrow" w:hAnsi="Arial Narrow"/>
        </w:rPr>
      </w:pPr>
      <w:commentRangeStart w:id="28"/>
      <w:r w:rsidRPr="006E381C">
        <w:rPr>
          <w:rStyle w:val="PageNumber"/>
          <w:rFonts w:ascii="Arial Narrow" w:hAnsi="Arial Narrow"/>
        </w:rPr>
        <w:t>Participat</w:t>
      </w:r>
      <w:r w:rsidR="00386B2B" w:rsidRPr="006E381C">
        <w:rPr>
          <w:rStyle w:val="PageNumber"/>
          <w:rFonts w:ascii="Arial Narrow" w:hAnsi="Arial Narrow"/>
        </w:rPr>
        <w:t>ing</w:t>
      </w:r>
      <w:r w:rsidR="008027AE" w:rsidRPr="006E381C">
        <w:rPr>
          <w:rStyle w:val="PageNumber"/>
          <w:rFonts w:ascii="Arial Narrow" w:hAnsi="Arial Narrow"/>
        </w:rPr>
        <w:t xml:space="preserve"> in the Council’s annual retreat and planning efforts</w:t>
      </w:r>
      <w:r w:rsidR="00386B2B" w:rsidRPr="006E381C">
        <w:rPr>
          <w:rStyle w:val="PageNumber"/>
          <w:rFonts w:ascii="Arial Narrow" w:hAnsi="Arial Narrow"/>
        </w:rPr>
        <w:t>.</w:t>
      </w:r>
      <w:commentRangeEnd w:id="28"/>
      <w:r w:rsidR="00D52584">
        <w:rPr>
          <w:rStyle w:val="CommentReference"/>
          <w:rFonts w:cs="Times New Roman"/>
          <w:color w:val="auto"/>
        </w:rPr>
        <w:commentReference w:id="28"/>
      </w:r>
    </w:p>
    <w:p w14:paraId="2810324C" w14:textId="77777777" w:rsidR="00386B2B" w:rsidRPr="006E381C" w:rsidRDefault="00386B2B" w:rsidP="00514701">
      <w:pPr>
        <w:rPr>
          <w:rFonts w:ascii="Arial Narrow" w:hAnsi="Arial Narrow"/>
        </w:rPr>
      </w:pPr>
    </w:p>
    <w:p w14:paraId="5F317972" w14:textId="30D1987E" w:rsidR="00C168FB" w:rsidRPr="006E381C" w:rsidRDefault="00D85469">
      <w:pPr>
        <w:pStyle w:val="ListParagraph"/>
        <w:numPr>
          <w:ilvl w:val="1"/>
          <w:numId w:val="5"/>
        </w:numPr>
        <w:rPr>
          <w:rStyle w:val="PageNumber"/>
          <w:rFonts w:ascii="Arial Narrow" w:hAnsi="Arial Narrow"/>
        </w:rPr>
      </w:pPr>
      <w:commentRangeStart w:id="29"/>
      <w:r w:rsidRPr="006E381C">
        <w:rPr>
          <w:rStyle w:val="PageNumber"/>
          <w:rFonts w:ascii="Arial Narrow" w:hAnsi="Arial Narrow"/>
        </w:rPr>
        <w:t>A</w:t>
      </w:r>
      <w:r w:rsidR="008027AE" w:rsidRPr="006E381C">
        <w:rPr>
          <w:rStyle w:val="PageNumber"/>
          <w:rFonts w:ascii="Arial Narrow" w:hAnsi="Arial Narrow"/>
        </w:rPr>
        <w:t>ttend</w:t>
      </w:r>
      <w:r w:rsidR="00386B2B" w:rsidRPr="006E381C">
        <w:rPr>
          <w:rStyle w:val="PageNumber"/>
          <w:rFonts w:ascii="Arial Narrow" w:hAnsi="Arial Narrow"/>
        </w:rPr>
        <w:t>ing</w:t>
      </w:r>
      <w:r w:rsidR="008027AE" w:rsidRPr="006E381C">
        <w:rPr>
          <w:rStyle w:val="PageNumber"/>
          <w:rFonts w:ascii="Arial Narrow" w:hAnsi="Arial Narrow"/>
        </w:rPr>
        <w:t xml:space="preserve"> the </w:t>
      </w:r>
      <w:r w:rsidR="0021653D" w:rsidRPr="006E381C">
        <w:rPr>
          <w:rStyle w:val="PageNumber"/>
          <w:rFonts w:ascii="Arial Narrow" w:hAnsi="Arial Narrow"/>
        </w:rPr>
        <w:t xml:space="preserve">annual </w:t>
      </w:r>
      <w:r w:rsidR="008027AE" w:rsidRPr="006E381C">
        <w:rPr>
          <w:rStyle w:val="PageNumber"/>
          <w:rFonts w:ascii="Arial Narrow" w:hAnsi="Arial Narrow"/>
        </w:rPr>
        <w:t>Governor’s Conference on Tourism</w:t>
      </w:r>
      <w:commentRangeEnd w:id="29"/>
      <w:r w:rsidR="00D52584">
        <w:rPr>
          <w:rStyle w:val="CommentReference"/>
          <w:rFonts w:cs="Times New Roman"/>
          <w:color w:val="auto"/>
        </w:rPr>
        <w:commentReference w:id="29"/>
      </w:r>
      <w:r w:rsidR="00386B2B" w:rsidRPr="006E381C">
        <w:rPr>
          <w:rStyle w:val="PageNumber"/>
          <w:rFonts w:ascii="Arial Narrow" w:hAnsi="Arial Narrow"/>
        </w:rPr>
        <w:t>.</w:t>
      </w:r>
    </w:p>
    <w:p w14:paraId="45B3BA2D" w14:textId="77777777" w:rsidR="00386B2B" w:rsidRPr="006E381C" w:rsidRDefault="00386B2B" w:rsidP="00514701">
      <w:pPr>
        <w:rPr>
          <w:rFonts w:ascii="Arial Narrow" w:hAnsi="Arial Narrow"/>
        </w:rPr>
      </w:pPr>
    </w:p>
    <w:p w14:paraId="080CE7A1" w14:textId="76E9BE0B" w:rsidR="00C168FB" w:rsidRPr="006E381C" w:rsidRDefault="004B4FC4">
      <w:pPr>
        <w:pStyle w:val="ListParagraph"/>
        <w:numPr>
          <w:ilvl w:val="1"/>
          <w:numId w:val="5"/>
        </w:numPr>
        <w:rPr>
          <w:rStyle w:val="PageNumber"/>
          <w:rFonts w:ascii="Arial Narrow" w:hAnsi="Arial Narrow"/>
        </w:rPr>
      </w:pPr>
      <w:r w:rsidRPr="006E381C">
        <w:rPr>
          <w:rStyle w:val="PageNumber"/>
          <w:rFonts w:ascii="Arial Narrow" w:hAnsi="Arial Narrow"/>
        </w:rPr>
        <w:t>Timely submit</w:t>
      </w:r>
      <w:r w:rsidR="00386B2B" w:rsidRPr="006E381C">
        <w:rPr>
          <w:rStyle w:val="PageNumber"/>
          <w:rFonts w:ascii="Arial Narrow" w:hAnsi="Arial Narrow"/>
        </w:rPr>
        <w:t>ting</w:t>
      </w:r>
      <w:r w:rsidRPr="006E381C">
        <w:rPr>
          <w:rStyle w:val="PageNumber"/>
          <w:rFonts w:ascii="Arial Narrow" w:hAnsi="Arial Narrow"/>
        </w:rPr>
        <w:t xml:space="preserve"> t</w:t>
      </w:r>
      <w:r w:rsidR="008027AE" w:rsidRPr="006E381C">
        <w:rPr>
          <w:rStyle w:val="PageNumber"/>
          <w:rFonts w:ascii="Arial Narrow" w:hAnsi="Arial Narrow"/>
        </w:rPr>
        <w:t xml:space="preserve">ravel expenses </w:t>
      </w:r>
      <w:r w:rsidRPr="006E381C">
        <w:rPr>
          <w:rStyle w:val="PageNumber"/>
          <w:rFonts w:ascii="Arial Narrow" w:hAnsi="Arial Narrow"/>
        </w:rPr>
        <w:t xml:space="preserve">for reimbursement. Members </w:t>
      </w:r>
      <w:r w:rsidR="008027AE" w:rsidRPr="006E381C">
        <w:rPr>
          <w:rStyle w:val="PageNumber"/>
          <w:rFonts w:ascii="Arial Narrow" w:hAnsi="Arial Narrow"/>
        </w:rPr>
        <w:t>are reimbursed at State rates after meetings have been attended</w:t>
      </w:r>
      <w:r w:rsidR="00386B2B" w:rsidRPr="006E381C">
        <w:rPr>
          <w:rStyle w:val="PageNumber"/>
          <w:rFonts w:ascii="Arial Narrow" w:hAnsi="Arial Narrow"/>
        </w:rPr>
        <w:t>, subject to available funding.</w:t>
      </w:r>
    </w:p>
    <w:p w14:paraId="5C65BA9D" w14:textId="77777777" w:rsidR="00386B2B" w:rsidRPr="006E381C" w:rsidRDefault="00386B2B" w:rsidP="00514701">
      <w:pPr>
        <w:rPr>
          <w:rFonts w:ascii="Arial Narrow" w:hAnsi="Arial Narrow"/>
        </w:rPr>
      </w:pPr>
    </w:p>
    <w:p w14:paraId="721EBD76" w14:textId="65D5877E"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Council members who</w:t>
      </w:r>
      <w:r w:rsidR="004B4FC4" w:rsidRPr="006E381C">
        <w:rPr>
          <w:rStyle w:val="PageNumber"/>
          <w:rFonts w:ascii="Arial Narrow" w:hAnsi="Arial Narrow"/>
        </w:rPr>
        <w:t xml:space="preserve"> repeatedly fail to attend </w:t>
      </w:r>
      <w:r w:rsidR="00A32A2B" w:rsidRPr="006E381C">
        <w:rPr>
          <w:rStyle w:val="PageNumber"/>
          <w:rFonts w:ascii="Arial Narrow" w:hAnsi="Arial Narrow"/>
        </w:rPr>
        <w:t xml:space="preserve">Council </w:t>
      </w:r>
      <w:r w:rsidR="004B4FC4" w:rsidRPr="006E381C">
        <w:rPr>
          <w:rStyle w:val="PageNumber"/>
          <w:rFonts w:ascii="Arial Narrow" w:hAnsi="Arial Narrow"/>
        </w:rPr>
        <w:t>meetings or fulfill their responsibilities may be removed</w:t>
      </w:r>
      <w:r w:rsidR="00A32A2B" w:rsidRPr="006E381C">
        <w:rPr>
          <w:rStyle w:val="PageNumber"/>
          <w:rFonts w:ascii="Arial Narrow" w:hAnsi="Arial Narrow"/>
        </w:rPr>
        <w:t xml:space="preserve"> from subcommittee assignments, at the discretion of the Chair</w:t>
      </w:r>
      <w:r w:rsidR="00A919CD" w:rsidRPr="006E381C">
        <w:rPr>
          <w:rStyle w:val="PageNumber"/>
          <w:rFonts w:ascii="Arial Narrow" w:hAnsi="Arial Narrow"/>
        </w:rPr>
        <w:t>, and from the Council, at the discretion of the Governor</w:t>
      </w:r>
      <w:r w:rsidR="004B4FC4" w:rsidRPr="006E381C">
        <w:rPr>
          <w:rStyle w:val="PageNumber"/>
          <w:rFonts w:ascii="Arial Narrow" w:hAnsi="Arial Narrow"/>
        </w:rPr>
        <w:t>.</w:t>
      </w:r>
      <w:r w:rsidRPr="006E381C">
        <w:rPr>
          <w:rStyle w:val="PageNumber"/>
          <w:rFonts w:ascii="Arial Narrow" w:hAnsi="Arial Narrow"/>
        </w:rPr>
        <w:t xml:space="preserve"> </w:t>
      </w:r>
    </w:p>
    <w:p w14:paraId="20575DFE" w14:textId="77777777" w:rsidR="00C168FB" w:rsidRPr="006E381C" w:rsidRDefault="00C168FB">
      <w:pPr>
        <w:pStyle w:val="Body"/>
        <w:rPr>
          <w:rFonts w:ascii="Arial Narrow" w:eastAsia="Arial Narrow" w:hAnsi="Arial Narrow" w:cs="Arial Narrow"/>
        </w:rPr>
      </w:pPr>
    </w:p>
    <w:p w14:paraId="52BD9225" w14:textId="1FD359E9" w:rsidR="00C168FB" w:rsidRPr="006E381C" w:rsidRDefault="008027AE">
      <w:pPr>
        <w:pStyle w:val="ListParagraph"/>
        <w:numPr>
          <w:ilvl w:val="0"/>
          <w:numId w:val="2"/>
        </w:numPr>
        <w:rPr>
          <w:rFonts w:ascii="Arial Narrow" w:hAnsi="Arial Narrow"/>
        </w:rPr>
      </w:pPr>
      <w:r w:rsidRPr="006E381C">
        <w:rPr>
          <w:rFonts w:ascii="Arial Narrow" w:hAnsi="Arial Narrow"/>
          <w:b/>
          <w:bCs/>
        </w:rPr>
        <w:t>COMMITTEES:</w:t>
      </w:r>
      <w:r w:rsidRPr="006E381C">
        <w:rPr>
          <w:rStyle w:val="PageNumber"/>
          <w:rFonts w:ascii="Arial Narrow" w:hAnsi="Arial Narrow"/>
        </w:rPr>
        <w:t xml:space="preserve"> </w:t>
      </w:r>
      <w:r w:rsidR="004B4FC4" w:rsidRPr="006E381C">
        <w:rPr>
          <w:rStyle w:val="PageNumber"/>
          <w:rFonts w:ascii="Arial Narrow" w:hAnsi="Arial Narrow"/>
        </w:rPr>
        <w:t xml:space="preserve">The Council </w:t>
      </w:r>
      <w:r w:rsidR="00A32A2B" w:rsidRPr="006E381C">
        <w:rPr>
          <w:rStyle w:val="PageNumber"/>
          <w:rFonts w:ascii="Arial Narrow" w:hAnsi="Arial Narrow"/>
        </w:rPr>
        <w:t xml:space="preserve">has </w:t>
      </w:r>
      <w:r w:rsidR="004B4FC4" w:rsidRPr="006E381C">
        <w:rPr>
          <w:rStyle w:val="PageNumber"/>
          <w:rFonts w:ascii="Arial Narrow" w:hAnsi="Arial Narrow"/>
        </w:rPr>
        <w:t>establishe</w:t>
      </w:r>
      <w:r w:rsidR="00A32A2B" w:rsidRPr="006E381C">
        <w:rPr>
          <w:rStyle w:val="PageNumber"/>
          <w:rFonts w:ascii="Arial Narrow" w:hAnsi="Arial Narrow"/>
        </w:rPr>
        <w:t>d</w:t>
      </w:r>
      <w:r w:rsidR="004B4FC4" w:rsidRPr="006E381C">
        <w:rPr>
          <w:rStyle w:val="PageNumber"/>
          <w:rFonts w:ascii="Arial Narrow" w:hAnsi="Arial Narrow"/>
        </w:rPr>
        <w:t xml:space="preserve"> the standing committees described below and may establish ad hoc committees from time to time as determined necessary by the Council.</w:t>
      </w:r>
      <w:r w:rsidR="00F259C7" w:rsidRPr="006E381C">
        <w:rPr>
          <w:rStyle w:val="PageNumber"/>
          <w:rFonts w:ascii="Arial Narrow" w:hAnsi="Arial Narrow"/>
        </w:rPr>
        <w:t xml:space="preserve"> </w:t>
      </w:r>
      <w:r w:rsidR="004B4FC4" w:rsidRPr="006E381C">
        <w:rPr>
          <w:rStyle w:val="PageNumber"/>
          <w:rFonts w:ascii="Arial Narrow" w:hAnsi="Arial Narrow"/>
        </w:rPr>
        <w:t xml:space="preserve">Members of each committee shall be appointed by the Chair to serve one-year terms. </w:t>
      </w:r>
      <w:r w:rsidRPr="006E381C">
        <w:rPr>
          <w:rStyle w:val="PageNumber"/>
          <w:rFonts w:ascii="Arial Narrow" w:hAnsi="Arial Narrow"/>
        </w:rPr>
        <w:t xml:space="preserve">Committees </w:t>
      </w:r>
      <w:r w:rsidR="00A32A2B" w:rsidRPr="006E381C">
        <w:rPr>
          <w:rStyle w:val="PageNumber"/>
          <w:rFonts w:ascii="Arial Narrow" w:hAnsi="Arial Narrow"/>
        </w:rPr>
        <w:t xml:space="preserve">may </w:t>
      </w:r>
      <w:r w:rsidRPr="006E381C">
        <w:rPr>
          <w:rStyle w:val="PageNumber"/>
          <w:rFonts w:ascii="Arial Narrow" w:hAnsi="Arial Narrow"/>
        </w:rPr>
        <w:t>present recommendations on action items to the Council</w:t>
      </w:r>
      <w:r w:rsidR="00A32A2B" w:rsidRPr="006E381C">
        <w:rPr>
          <w:rStyle w:val="PageNumber"/>
          <w:rFonts w:ascii="Arial Narrow" w:hAnsi="Arial Narrow"/>
        </w:rPr>
        <w:t xml:space="preserve">, but </w:t>
      </w:r>
      <w:r w:rsidR="004B4FC4" w:rsidRPr="006E381C">
        <w:rPr>
          <w:rStyle w:val="PageNumber"/>
          <w:rFonts w:ascii="Arial Narrow" w:hAnsi="Arial Narrow"/>
        </w:rPr>
        <w:t>Committees are not</w:t>
      </w:r>
      <w:r w:rsidRPr="006E381C">
        <w:rPr>
          <w:rStyle w:val="PageNumber"/>
          <w:rFonts w:ascii="Arial Narrow" w:hAnsi="Arial Narrow"/>
        </w:rPr>
        <w:t xml:space="preserve"> </w:t>
      </w:r>
      <w:r w:rsidR="00A32A2B" w:rsidRPr="006E381C">
        <w:rPr>
          <w:rStyle w:val="PageNumber"/>
          <w:rFonts w:ascii="Arial Narrow" w:hAnsi="Arial Narrow"/>
        </w:rPr>
        <w:t xml:space="preserve">authorized </w:t>
      </w:r>
      <w:r w:rsidR="004B4FC4" w:rsidRPr="006E381C">
        <w:rPr>
          <w:rStyle w:val="PageNumber"/>
          <w:rFonts w:ascii="Arial Narrow" w:hAnsi="Arial Narrow"/>
        </w:rPr>
        <w:t>to</w:t>
      </w:r>
      <w:r w:rsidRPr="006E381C">
        <w:rPr>
          <w:rStyle w:val="PageNumber"/>
          <w:rFonts w:ascii="Arial Narrow" w:hAnsi="Arial Narrow"/>
        </w:rPr>
        <w:t xml:space="preserve"> take specific action on behalf of the Council. Committees </w:t>
      </w:r>
      <w:r w:rsidR="00A32A2B" w:rsidRPr="006E381C">
        <w:rPr>
          <w:rStyle w:val="PageNumber"/>
          <w:rFonts w:ascii="Arial Narrow" w:hAnsi="Arial Narrow"/>
        </w:rPr>
        <w:t xml:space="preserve">may communicate with the Department’s </w:t>
      </w:r>
      <w:r w:rsidR="00D92BB9" w:rsidRPr="006E381C">
        <w:rPr>
          <w:rStyle w:val="PageNumber"/>
          <w:rFonts w:ascii="Arial Narrow" w:hAnsi="Arial Narrow"/>
        </w:rPr>
        <w:t xml:space="preserve">Brand MT </w:t>
      </w:r>
      <w:r w:rsidRPr="006E381C">
        <w:rPr>
          <w:rStyle w:val="PageNumber"/>
          <w:rFonts w:ascii="Arial Narrow" w:hAnsi="Arial Narrow"/>
        </w:rPr>
        <w:t xml:space="preserve">staff and </w:t>
      </w:r>
      <w:r w:rsidR="00A32A2B" w:rsidRPr="006E381C">
        <w:rPr>
          <w:rStyle w:val="PageNumber"/>
          <w:rFonts w:ascii="Arial Narrow" w:hAnsi="Arial Narrow"/>
        </w:rPr>
        <w:t xml:space="preserve">relevant Montana </w:t>
      </w:r>
      <w:r w:rsidRPr="006E381C">
        <w:rPr>
          <w:rStyle w:val="PageNumber"/>
          <w:rFonts w:ascii="Arial Narrow" w:hAnsi="Arial Narrow"/>
        </w:rPr>
        <w:t xml:space="preserve">organizations for input on topics, but only committee members </w:t>
      </w:r>
      <w:r w:rsidR="00A32A2B" w:rsidRPr="006E381C">
        <w:rPr>
          <w:rStyle w:val="PageNumber"/>
          <w:rFonts w:ascii="Arial Narrow" w:hAnsi="Arial Narrow"/>
        </w:rPr>
        <w:t xml:space="preserve">may </w:t>
      </w:r>
      <w:r w:rsidRPr="006E381C">
        <w:rPr>
          <w:rStyle w:val="PageNumber"/>
          <w:rFonts w:ascii="Arial Narrow" w:hAnsi="Arial Narrow"/>
        </w:rPr>
        <w:t xml:space="preserve">vote on recommendations to be brought before the full </w:t>
      </w:r>
      <w:r w:rsidR="00A32A2B" w:rsidRPr="006E381C">
        <w:rPr>
          <w:rStyle w:val="PageNumber"/>
          <w:rFonts w:ascii="Arial Narrow" w:hAnsi="Arial Narrow"/>
        </w:rPr>
        <w:t>C</w:t>
      </w:r>
      <w:r w:rsidRPr="006E381C">
        <w:rPr>
          <w:rStyle w:val="PageNumber"/>
          <w:rFonts w:ascii="Arial Narrow" w:hAnsi="Arial Narrow"/>
        </w:rPr>
        <w:t xml:space="preserve">ouncil. </w:t>
      </w:r>
    </w:p>
    <w:p w14:paraId="4D9C6A1C" w14:textId="77777777" w:rsidR="00C168FB" w:rsidRPr="006E381C" w:rsidRDefault="00C168FB">
      <w:pPr>
        <w:pStyle w:val="Body"/>
        <w:rPr>
          <w:rFonts w:ascii="Arial Narrow" w:eastAsia="Arial Narrow" w:hAnsi="Arial Narrow" w:cs="Arial Narrow"/>
        </w:rPr>
      </w:pPr>
    </w:p>
    <w:p w14:paraId="049F97C1" w14:textId="7B4C48DA" w:rsidR="00C168FB" w:rsidRPr="006E381C" w:rsidRDefault="008027AE">
      <w:pPr>
        <w:pStyle w:val="ListParagraph"/>
        <w:ind w:left="1080"/>
        <w:rPr>
          <w:rFonts w:ascii="Arial Narrow" w:eastAsia="Arial Narrow" w:hAnsi="Arial Narrow" w:cs="Arial Narrow"/>
        </w:rPr>
      </w:pPr>
      <w:r w:rsidRPr="006E381C">
        <w:rPr>
          <w:rFonts w:ascii="Arial Narrow" w:hAnsi="Arial Narrow"/>
        </w:rPr>
        <w:t>In no event may the Council delegate its statutory duties, rights, or obligations to a committee. Committee assignments shall be reviewed annually by the Chair after the first meeting of the fiscal year.</w:t>
      </w:r>
    </w:p>
    <w:p w14:paraId="798D89F2" w14:textId="77777777" w:rsidR="00C168FB" w:rsidRPr="006E381C" w:rsidRDefault="00C168FB">
      <w:pPr>
        <w:pStyle w:val="Body"/>
        <w:rPr>
          <w:rFonts w:ascii="Arial Narrow" w:eastAsia="Arial Narrow" w:hAnsi="Arial Narrow" w:cs="Arial Narrow"/>
        </w:rPr>
      </w:pPr>
    </w:p>
    <w:p w14:paraId="45F20A04" w14:textId="3893BF64" w:rsidR="00C168FB" w:rsidRPr="006E381C" w:rsidRDefault="00806D55">
      <w:pPr>
        <w:pStyle w:val="ListParagraph"/>
        <w:ind w:left="1080"/>
        <w:rPr>
          <w:rFonts w:ascii="Arial Narrow" w:eastAsia="Arial Narrow" w:hAnsi="Arial Narrow" w:cs="Arial Narrow"/>
        </w:rPr>
      </w:pPr>
      <w:r w:rsidRPr="006E381C">
        <w:rPr>
          <w:rFonts w:ascii="Arial Narrow" w:hAnsi="Arial Narrow"/>
        </w:rPr>
        <w:t xml:space="preserve">The Council’s </w:t>
      </w:r>
      <w:r w:rsidR="008027AE" w:rsidRPr="006E381C">
        <w:rPr>
          <w:rFonts w:ascii="Arial Narrow" w:hAnsi="Arial Narrow"/>
        </w:rPr>
        <w:t xml:space="preserve">Standing Committees include </w:t>
      </w:r>
      <w:r w:rsidR="004B4FC4" w:rsidRPr="006E381C">
        <w:rPr>
          <w:rFonts w:ascii="Arial Narrow" w:hAnsi="Arial Narrow"/>
        </w:rPr>
        <w:t xml:space="preserve">the following: </w:t>
      </w:r>
    </w:p>
    <w:p w14:paraId="71771417" w14:textId="77777777" w:rsidR="00C168FB" w:rsidRPr="006E381C" w:rsidRDefault="00C168FB">
      <w:pPr>
        <w:pStyle w:val="Body"/>
        <w:rPr>
          <w:rFonts w:ascii="Arial Narrow" w:eastAsia="Arial Narrow" w:hAnsi="Arial Narrow" w:cs="Arial Narrow"/>
        </w:rPr>
      </w:pPr>
    </w:p>
    <w:p w14:paraId="03D5B87A" w14:textId="77777777" w:rsidR="00806D55" w:rsidRPr="006E381C" w:rsidRDefault="008027AE">
      <w:pPr>
        <w:pStyle w:val="ListParagraph"/>
        <w:numPr>
          <w:ilvl w:val="1"/>
          <w:numId w:val="5"/>
        </w:numPr>
        <w:rPr>
          <w:rStyle w:val="PageNumber"/>
          <w:rFonts w:ascii="Arial Narrow" w:hAnsi="Arial Narrow"/>
          <w:u w:val="single"/>
        </w:rPr>
      </w:pPr>
      <w:r w:rsidRPr="006E381C">
        <w:rPr>
          <w:rStyle w:val="PageNumber"/>
          <w:rFonts w:ascii="Arial Narrow" w:hAnsi="Arial Narrow"/>
          <w:u w:val="single"/>
        </w:rPr>
        <w:t>EXECUTIVE COMMITTEE</w:t>
      </w:r>
    </w:p>
    <w:p w14:paraId="0741DC3E" w14:textId="4998BE9F" w:rsidR="00F4707E" w:rsidRPr="006E381C" w:rsidRDefault="008027AE" w:rsidP="00514701">
      <w:pPr>
        <w:pStyle w:val="ListParagraph"/>
        <w:ind w:left="2160"/>
        <w:rPr>
          <w:rStyle w:val="PageNumber"/>
          <w:rFonts w:ascii="Arial Narrow" w:hAnsi="Arial Narrow"/>
        </w:rPr>
      </w:pPr>
      <w:r w:rsidRPr="006E381C">
        <w:rPr>
          <w:rStyle w:val="PageNumber"/>
          <w:rFonts w:ascii="Arial Narrow" w:hAnsi="Arial Narrow"/>
        </w:rPr>
        <w:t xml:space="preserve"> </w:t>
      </w:r>
    </w:p>
    <w:p w14:paraId="1C06BCDF" w14:textId="295DD544" w:rsidR="00F4707E" w:rsidRPr="006E381C" w:rsidRDefault="004B4FC4" w:rsidP="00F4707E">
      <w:pPr>
        <w:pStyle w:val="ListParagraph"/>
        <w:numPr>
          <w:ilvl w:val="2"/>
          <w:numId w:val="5"/>
        </w:numPr>
        <w:rPr>
          <w:rStyle w:val="PageNumber"/>
          <w:rFonts w:ascii="Arial Narrow" w:hAnsi="Arial Narrow"/>
        </w:rPr>
      </w:pPr>
      <w:r w:rsidRPr="006E381C">
        <w:rPr>
          <w:rStyle w:val="PageNumber"/>
          <w:rFonts w:ascii="Arial Narrow" w:hAnsi="Arial Narrow"/>
        </w:rPr>
        <w:t xml:space="preserve">The </w:t>
      </w:r>
      <w:r w:rsidR="008027AE" w:rsidRPr="006E381C">
        <w:rPr>
          <w:rStyle w:val="PageNumber"/>
          <w:rFonts w:ascii="Arial Narrow" w:hAnsi="Arial Narrow"/>
        </w:rPr>
        <w:t xml:space="preserve">Executive Committee </w:t>
      </w:r>
      <w:r w:rsidRPr="006E381C">
        <w:rPr>
          <w:rStyle w:val="PageNumber"/>
          <w:rFonts w:ascii="Arial Narrow" w:hAnsi="Arial Narrow"/>
        </w:rPr>
        <w:t>shall</w:t>
      </w:r>
      <w:r w:rsidR="008027AE" w:rsidRPr="006E381C">
        <w:rPr>
          <w:rStyle w:val="PageNumber"/>
          <w:rFonts w:ascii="Arial Narrow" w:hAnsi="Arial Narrow"/>
        </w:rPr>
        <w:t xml:space="preserve"> review agenda items and industry topics in advance of </w:t>
      </w:r>
      <w:r w:rsidR="000F54A5" w:rsidRPr="006E381C">
        <w:rPr>
          <w:rStyle w:val="PageNumber"/>
          <w:rFonts w:ascii="Arial Narrow" w:hAnsi="Arial Narrow"/>
        </w:rPr>
        <w:t xml:space="preserve">Council </w:t>
      </w:r>
      <w:r w:rsidR="008027AE" w:rsidRPr="006E381C">
        <w:rPr>
          <w:rStyle w:val="PageNumber"/>
          <w:rFonts w:ascii="Arial Narrow" w:hAnsi="Arial Narrow"/>
        </w:rPr>
        <w:t>meetings</w:t>
      </w:r>
      <w:r w:rsidR="00331D48">
        <w:rPr>
          <w:rStyle w:val="PageNumber"/>
          <w:rFonts w:ascii="Arial Narrow" w:hAnsi="Arial Narrow"/>
        </w:rPr>
        <w:t xml:space="preserve"> and</w:t>
      </w:r>
      <w:r w:rsidR="008027AE" w:rsidRPr="006E381C">
        <w:rPr>
          <w:rStyle w:val="PageNumber"/>
          <w:rFonts w:ascii="Arial Narrow" w:hAnsi="Arial Narrow"/>
        </w:rPr>
        <w:t xml:space="preserve"> evaluat</w:t>
      </w:r>
      <w:r w:rsidRPr="006E381C">
        <w:rPr>
          <w:rStyle w:val="PageNumber"/>
          <w:rFonts w:ascii="Arial Narrow" w:hAnsi="Arial Narrow"/>
        </w:rPr>
        <w:t>e</w:t>
      </w:r>
      <w:r w:rsidR="008027AE" w:rsidRPr="006E381C">
        <w:rPr>
          <w:rStyle w:val="PageNumber"/>
          <w:rFonts w:ascii="Arial Narrow" w:hAnsi="Arial Narrow"/>
        </w:rPr>
        <w:t xml:space="preserve"> </w:t>
      </w:r>
      <w:r w:rsidR="000F54A5" w:rsidRPr="006E381C">
        <w:rPr>
          <w:rStyle w:val="PageNumber"/>
          <w:rFonts w:ascii="Arial Narrow" w:hAnsi="Arial Narrow"/>
        </w:rPr>
        <w:t xml:space="preserve">Council </w:t>
      </w:r>
      <w:r w:rsidR="008027AE" w:rsidRPr="006E381C">
        <w:rPr>
          <w:rStyle w:val="PageNumber"/>
          <w:rFonts w:ascii="Arial Narrow" w:hAnsi="Arial Narrow"/>
        </w:rPr>
        <w:t>meeting locations.</w:t>
      </w:r>
    </w:p>
    <w:p w14:paraId="7CF322D0" w14:textId="77777777" w:rsidR="00806D55" w:rsidRPr="006E381C" w:rsidRDefault="00806D55" w:rsidP="00514701">
      <w:pPr>
        <w:pStyle w:val="ListParagraph"/>
        <w:ind w:left="2899"/>
        <w:rPr>
          <w:rStyle w:val="PageNumber"/>
          <w:rFonts w:ascii="Arial Narrow" w:hAnsi="Arial Narrow"/>
        </w:rPr>
      </w:pPr>
    </w:p>
    <w:p w14:paraId="093B46CC" w14:textId="5A8E2321" w:rsidR="004B4FC4" w:rsidRPr="006E381C" w:rsidRDefault="004B4FC4" w:rsidP="00F4707E">
      <w:pPr>
        <w:pStyle w:val="ListParagraph"/>
        <w:numPr>
          <w:ilvl w:val="2"/>
          <w:numId w:val="5"/>
        </w:numPr>
        <w:rPr>
          <w:rStyle w:val="PageNumber"/>
          <w:rFonts w:ascii="Arial Narrow" w:hAnsi="Arial Narrow"/>
        </w:rPr>
      </w:pPr>
      <w:r w:rsidRPr="006E381C">
        <w:rPr>
          <w:rStyle w:val="PageNumber"/>
          <w:rFonts w:ascii="Arial Narrow" w:hAnsi="Arial Narrow"/>
        </w:rPr>
        <w:t xml:space="preserve">The Executive Committee shall consult with </w:t>
      </w:r>
      <w:r w:rsidR="00806D55" w:rsidRPr="006E381C">
        <w:rPr>
          <w:rStyle w:val="PageNumber"/>
          <w:rFonts w:ascii="Arial Narrow" w:hAnsi="Arial Narrow"/>
        </w:rPr>
        <w:t xml:space="preserve">and advise the Department’s </w:t>
      </w:r>
      <w:r w:rsidRPr="006E381C">
        <w:rPr>
          <w:rStyle w:val="PageNumber"/>
          <w:rFonts w:ascii="Arial Narrow" w:hAnsi="Arial Narrow"/>
        </w:rPr>
        <w:t>Brand MT</w:t>
      </w:r>
      <w:r w:rsidR="00806D55" w:rsidRPr="006E381C">
        <w:rPr>
          <w:rStyle w:val="PageNumber"/>
          <w:rFonts w:ascii="Arial Narrow" w:hAnsi="Arial Narrow"/>
        </w:rPr>
        <w:t xml:space="preserve"> staff</w:t>
      </w:r>
      <w:r w:rsidRPr="006E381C">
        <w:rPr>
          <w:rStyle w:val="PageNumber"/>
          <w:rFonts w:ascii="Arial Narrow" w:hAnsi="Arial Narrow"/>
        </w:rPr>
        <w:t xml:space="preserve"> on administrative matters that arise between </w:t>
      </w:r>
      <w:r w:rsidR="00806D55" w:rsidRPr="006E381C">
        <w:rPr>
          <w:rStyle w:val="PageNumber"/>
          <w:rFonts w:ascii="Arial Narrow" w:hAnsi="Arial Narrow"/>
        </w:rPr>
        <w:t xml:space="preserve">Council </w:t>
      </w:r>
      <w:r w:rsidRPr="006E381C">
        <w:rPr>
          <w:rStyle w:val="PageNumber"/>
          <w:rFonts w:ascii="Arial Narrow" w:hAnsi="Arial Narrow"/>
        </w:rPr>
        <w:t>meetings. If substantive matters arise, the Executive Committee may call a special meeting of the Council.</w:t>
      </w:r>
    </w:p>
    <w:p w14:paraId="2DC69A40" w14:textId="77777777" w:rsidR="00806D55" w:rsidRPr="006E381C" w:rsidRDefault="00806D55" w:rsidP="00514701">
      <w:pPr>
        <w:rPr>
          <w:rStyle w:val="PageNumber"/>
          <w:rFonts w:ascii="Arial Narrow" w:hAnsi="Arial Narrow"/>
        </w:rPr>
      </w:pPr>
    </w:p>
    <w:p w14:paraId="0A17865B" w14:textId="77777777" w:rsidR="003400EB" w:rsidRPr="000F3552" w:rsidRDefault="008027AE" w:rsidP="00514701">
      <w:pPr>
        <w:pStyle w:val="ListParagraph"/>
        <w:numPr>
          <w:ilvl w:val="2"/>
          <w:numId w:val="5"/>
        </w:numPr>
        <w:rPr>
          <w:rStyle w:val="PageNumber"/>
          <w:rFonts w:ascii="Arial Narrow" w:hAnsi="Arial Narrow" w:cs="Times New Roman"/>
          <w:color w:val="auto"/>
        </w:rPr>
      </w:pPr>
      <w:r w:rsidRPr="006E381C">
        <w:rPr>
          <w:rStyle w:val="PageNumber"/>
          <w:rFonts w:ascii="Arial Narrow" w:hAnsi="Arial Narrow"/>
        </w:rPr>
        <w:t>The Executive Committee shall be comp</w:t>
      </w:r>
      <w:r w:rsidR="007540FE" w:rsidRPr="006E381C">
        <w:rPr>
          <w:rStyle w:val="PageNumber"/>
          <w:rFonts w:ascii="Arial Narrow" w:hAnsi="Arial Narrow"/>
        </w:rPr>
        <w:t>ri</w:t>
      </w:r>
      <w:r w:rsidRPr="006E381C">
        <w:rPr>
          <w:rStyle w:val="PageNumber"/>
          <w:rFonts w:ascii="Arial Narrow" w:hAnsi="Arial Narrow"/>
        </w:rPr>
        <w:t xml:space="preserve">sed of the current Chair, Vice Chair, </w:t>
      </w:r>
      <w:r w:rsidR="005B0A13" w:rsidRPr="006E381C">
        <w:rPr>
          <w:rStyle w:val="PageNumber"/>
          <w:rFonts w:ascii="Arial Narrow" w:hAnsi="Arial Narrow"/>
        </w:rPr>
        <w:t>and one other</w:t>
      </w:r>
      <w:r w:rsidR="004E32D3" w:rsidRPr="006E381C">
        <w:rPr>
          <w:rStyle w:val="PageNumber"/>
          <w:rFonts w:ascii="Arial Narrow" w:hAnsi="Arial Narrow"/>
        </w:rPr>
        <w:t xml:space="preserve"> current Council </w:t>
      </w:r>
      <w:r w:rsidRPr="006E381C">
        <w:rPr>
          <w:rStyle w:val="PageNumber"/>
          <w:rFonts w:ascii="Arial Narrow" w:hAnsi="Arial Narrow"/>
        </w:rPr>
        <w:t>member</w:t>
      </w:r>
      <w:r w:rsidR="005B0A13" w:rsidRPr="006E381C">
        <w:rPr>
          <w:rStyle w:val="PageNumber"/>
          <w:rFonts w:ascii="Arial Narrow" w:hAnsi="Arial Narrow"/>
        </w:rPr>
        <w:t xml:space="preserve"> in good standing</w:t>
      </w:r>
      <w:r w:rsidR="004B4FC4" w:rsidRPr="006E381C">
        <w:rPr>
          <w:rStyle w:val="PageNumber"/>
          <w:rFonts w:ascii="Arial Narrow" w:hAnsi="Arial Narrow"/>
        </w:rPr>
        <w:t xml:space="preserve"> appointed by the Chair.</w:t>
      </w:r>
    </w:p>
    <w:p w14:paraId="438A092E" w14:textId="77777777" w:rsidR="003400EB" w:rsidRPr="006E381C" w:rsidRDefault="003400EB" w:rsidP="000F3552">
      <w:pPr>
        <w:pStyle w:val="ListParagraph"/>
        <w:rPr>
          <w:rStyle w:val="PageNumber"/>
          <w:rFonts w:ascii="Arial Narrow" w:eastAsia="Arial Narrow" w:hAnsi="Arial Narrow" w:cs="Arial Narrow"/>
        </w:rPr>
      </w:pPr>
    </w:p>
    <w:p w14:paraId="004AB1FE" w14:textId="52FF7BAE" w:rsidR="00C168FB" w:rsidRPr="006E381C" w:rsidRDefault="003400EB" w:rsidP="00514701">
      <w:pPr>
        <w:pStyle w:val="ListParagraph"/>
        <w:numPr>
          <w:ilvl w:val="2"/>
          <w:numId w:val="5"/>
        </w:numPr>
        <w:rPr>
          <w:rFonts w:ascii="Arial Narrow" w:hAnsi="Arial Narrow" w:cs="Times New Roman"/>
          <w:color w:val="auto"/>
        </w:rPr>
      </w:pPr>
      <w:r w:rsidRPr="006E381C">
        <w:rPr>
          <w:rStyle w:val="PageNumber"/>
          <w:rFonts w:ascii="Arial Narrow" w:hAnsi="Arial Narrow"/>
        </w:rPr>
        <w:t>The Executive Committee may consult with Council members to identify leadership potential within the Council and recommend a slate of officers and identify a potential succession plan for the Council.</w:t>
      </w:r>
      <w:r w:rsidR="008027AE" w:rsidRPr="006E381C">
        <w:rPr>
          <w:rStyle w:val="PageNumber"/>
          <w:rFonts w:ascii="Arial Narrow" w:eastAsia="Arial Narrow" w:hAnsi="Arial Narrow" w:cs="Arial Narrow"/>
        </w:rPr>
        <w:br/>
      </w:r>
    </w:p>
    <w:p w14:paraId="4C9B05A9" w14:textId="6191AFAD" w:rsidR="00C168FB" w:rsidRPr="006E381C" w:rsidRDefault="008027AE">
      <w:pPr>
        <w:pStyle w:val="ListParagraph"/>
        <w:numPr>
          <w:ilvl w:val="1"/>
          <w:numId w:val="5"/>
        </w:numPr>
        <w:rPr>
          <w:rStyle w:val="PageNumber"/>
          <w:rFonts w:ascii="Arial Narrow" w:hAnsi="Arial Narrow"/>
          <w:u w:val="single"/>
        </w:rPr>
      </w:pPr>
      <w:r w:rsidRPr="006E381C">
        <w:rPr>
          <w:rStyle w:val="PageNumber"/>
          <w:rFonts w:ascii="Arial Narrow" w:hAnsi="Arial Narrow"/>
          <w:u w:val="single"/>
        </w:rPr>
        <w:t xml:space="preserve">MARKETING COMMITTEE </w:t>
      </w:r>
    </w:p>
    <w:p w14:paraId="1528EA47" w14:textId="77777777" w:rsidR="00806D55" w:rsidRPr="006E381C" w:rsidRDefault="00806D55" w:rsidP="00514701">
      <w:pPr>
        <w:pStyle w:val="ListParagraph"/>
        <w:ind w:left="2160"/>
        <w:rPr>
          <w:rFonts w:ascii="Arial Narrow" w:hAnsi="Arial Narrow"/>
        </w:rPr>
      </w:pPr>
    </w:p>
    <w:p w14:paraId="7234FA90" w14:textId="30078099" w:rsidR="00C168FB" w:rsidRPr="006E381C" w:rsidRDefault="008027AE">
      <w:pPr>
        <w:pStyle w:val="ListParagraph"/>
        <w:numPr>
          <w:ilvl w:val="2"/>
          <w:numId w:val="5"/>
        </w:numPr>
        <w:rPr>
          <w:rStyle w:val="PageNumber"/>
          <w:rFonts w:ascii="Arial Narrow" w:hAnsi="Arial Narrow"/>
        </w:rPr>
      </w:pPr>
      <w:r w:rsidRPr="006E381C">
        <w:rPr>
          <w:rStyle w:val="PageNumber"/>
          <w:rFonts w:ascii="Arial Narrow" w:hAnsi="Arial Narrow"/>
        </w:rPr>
        <w:t>While all TAC members are to read and comment on DMO Plans, the Marketing Committee must be</w:t>
      </w:r>
      <w:r w:rsidR="004B4FC4" w:rsidRPr="006E381C">
        <w:rPr>
          <w:rStyle w:val="PageNumber"/>
          <w:rFonts w:ascii="Arial Narrow" w:hAnsi="Arial Narrow"/>
        </w:rPr>
        <w:t>come</w:t>
      </w:r>
      <w:r w:rsidRPr="006E381C">
        <w:rPr>
          <w:rStyle w:val="PageNumber"/>
          <w:rFonts w:ascii="Arial Narrow" w:hAnsi="Arial Narrow"/>
        </w:rPr>
        <w:t xml:space="preserve"> familiar with the </w:t>
      </w:r>
      <w:r w:rsidR="00806D55" w:rsidRPr="006E381C">
        <w:rPr>
          <w:rStyle w:val="PageNumber"/>
          <w:rFonts w:ascii="Arial Narrow" w:hAnsi="Arial Narrow"/>
        </w:rPr>
        <w:t>DMO P</w:t>
      </w:r>
      <w:r w:rsidRPr="006E381C">
        <w:rPr>
          <w:rStyle w:val="PageNumber"/>
          <w:rFonts w:ascii="Arial Narrow" w:hAnsi="Arial Narrow"/>
        </w:rPr>
        <w:t xml:space="preserve">lans, provide </w:t>
      </w:r>
      <w:r w:rsidRPr="006E381C">
        <w:rPr>
          <w:rStyle w:val="PageNumber"/>
          <w:rFonts w:ascii="Arial Narrow" w:hAnsi="Arial Narrow"/>
        </w:rPr>
        <w:lastRenderedPageBreak/>
        <w:t xml:space="preserve">preliminary feedback, verify </w:t>
      </w:r>
      <w:r w:rsidR="004B4FC4" w:rsidRPr="006E381C">
        <w:rPr>
          <w:rStyle w:val="PageNumber"/>
          <w:rFonts w:ascii="Arial Narrow" w:hAnsi="Arial Narrow"/>
        </w:rPr>
        <w:t xml:space="preserve">that requested </w:t>
      </w:r>
      <w:r w:rsidRPr="006E381C">
        <w:rPr>
          <w:rStyle w:val="PageNumber"/>
          <w:rFonts w:ascii="Arial Narrow" w:hAnsi="Arial Narrow"/>
        </w:rPr>
        <w:t xml:space="preserve">changes are made, and provide recommendations to the full Council. Marketing plans are submitted electronically </w:t>
      </w:r>
      <w:r w:rsidR="00806D55" w:rsidRPr="006E381C">
        <w:rPr>
          <w:rStyle w:val="PageNumber"/>
          <w:rFonts w:ascii="Arial Narrow" w:hAnsi="Arial Narrow"/>
        </w:rPr>
        <w:t xml:space="preserve">through </w:t>
      </w:r>
      <w:commentRangeStart w:id="30"/>
      <w:commentRangeStart w:id="31"/>
      <w:r w:rsidRPr="006E381C">
        <w:rPr>
          <w:rStyle w:val="PageNumber"/>
          <w:rFonts w:ascii="Arial Narrow" w:hAnsi="Arial Narrow"/>
        </w:rPr>
        <w:t>fundingmt.gov</w:t>
      </w:r>
      <w:commentRangeEnd w:id="30"/>
      <w:r w:rsidR="00607054">
        <w:rPr>
          <w:rStyle w:val="CommentReference"/>
          <w:rFonts w:cs="Times New Roman"/>
          <w:color w:val="auto"/>
        </w:rPr>
        <w:commentReference w:id="30"/>
      </w:r>
      <w:commentRangeEnd w:id="31"/>
      <w:r w:rsidR="00D52584">
        <w:rPr>
          <w:rStyle w:val="CommentReference"/>
          <w:rFonts w:cs="Times New Roman"/>
          <w:color w:val="auto"/>
        </w:rPr>
        <w:commentReference w:id="31"/>
      </w:r>
      <w:r w:rsidRPr="006E381C">
        <w:rPr>
          <w:rStyle w:val="PageNumber"/>
          <w:rFonts w:ascii="Arial Narrow" w:hAnsi="Arial Narrow"/>
        </w:rPr>
        <w:t>,</w:t>
      </w:r>
      <w:r w:rsidR="00806D55" w:rsidRPr="006E381C">
        <w:rPr>
          <w:rStyle w:val="PageNumber"/>
          <w:rFonts w:ascii="Arial Narrow" w:hAnsi="Arial Narrow"/>
        </w:rPr>
        <w:t xml:space="preserve"> and</w:t>
      </w:r>
      <w:r w:rsidRPr="006E381C">
        <w:rPr>
          <w:rStyle w:val="PageNumber"/>
          <w:rFonts w:ascii="Arial Narrow" w:hAnsi="Arial Narrow"/>
        </w:rPr>
        <w:t xml:space="preserve"> reviewed </w:t>
      </w:r>
      <w:r w:rsidR="00430203" w:rsidRPr="006E381C">
        <w:rPr>
          <w:rStyle w:val="PageNumber"/>
          <w:rFonts w:ascii="Arial Narrow" w:hAnsi="Arial Narrow"/>
        </w:rPr>
        <w:t xml:space="preserve">by </w:t>
      </w:r>
      <w:r w:rsidR="00E11FD0" w:rsidRPr="006E381C">
        <w:rPr>
          <w:rStyle w:val="PageNumber"/>
          <w:rFonts w:ascii="Arial Narrow" w:hAnsi="Arial Narrow"/>
        </w:rPr>
        <w:t>Marketing Committee members who</w:t>
      </w:r>
      <w:r w:rsidRPr="006E381C">
        <w:rPr>
          <w:rStyle w:val="PageNumber"/>
          <w:rFonts w:ascii="Arial Narrow" w:hAnsi="Arial Narrow"/>
        </w:rPr>
        <w:t xml:space="preserve"> offer feedback</w:t>
      </w:r>
      <w:r w:rsidR="00E11FD0" w:rsidRPr="006E381C">
        <w:rPr>
          <w:rStyle w:val="PageNumber"/>
          <w:rFonts w:ascii="Arial Narrow" w:hAnsi="Arial Narrow"/>
        </w:rPr>
        <w:t xml:space="preserve"> within two weeks. T</w:t>
      </w:r>
      <w:r w:rsidRPr="006E381C">
        <w:rPr>
          <w:rStyle w:val="PageNumber"/>
          <w:rFonts w:ascii="Arial Narrow" w:hAnsi="Arial Narrow"/>
        </w:rPr>
        <w:t xml:space="preserve">hen a Marketing Committee conference call is held to </w:t>
      </w:r>
      <w:r w:rsidR="004B4FC4" w:rsidRPr="006E381C">
        <w:rPr>
          <w:rStyle w:val="PageNumber"/>
          <w:rFonts w:ascii="Arial Narrow" w:hAnsi="Arial Narrow"/>
        </w:rPr>
        <w:t>make</w:t>
      </w:r>
      <w:r w:rsidRPr="006E381C">
        <w:rPr>
          <w:rStyle w:val="PageNumber"/>
          <w:rFonts w:ascii="Arial Narrow" w:hAnsi="Arial Narrow"/>
        </w:rPr>
        <w:t xml:space="preserve"> recommendations </w:t>
      </w:r>
      <w:r w:rsidR="00CA313C" w:rsidRPr="006E381C">
        <w:rPr>
          <w:rStyle w:val="PageNumber"/>
          <w:rFonts w:ascii="Arial Narrow" w:hAnsi="Arial Narrow"/>
        </w:rPr>
        <w:t xml:space="preserve">two </w:t>
      </w:r>
      <w:r w:rsidR="00923089" w:rsidRPr="006E381C">
        <w:rPr>
          <w:rStyle w:val="PageNumber"/>
          <w:rFonts w:ascii="Arial Narrow" w:hAnsi="Arial Narrow"/>
        </w:rPr>
        <w:t xml:space="preserve">(2) </w:t>
      </w:r>
      <w:r w:rsidRPr="006E381C">
        <w:rPr>
          <w:rStyle w:val="PageNumber"/>
          <w:rFonts w:ascii="Arial Narrow" w:hAnsi="Arial Narrow"/>
        </w:rPr>
        <w:t xml:space="preserve">weeks prior to the </w:t>
      </w:r>
      <w:r w:rsidR="00B05FC1" w:rsidRPr="006E381C">
        <w:rPr>
          <w:rStyle w:val="PageNumber"/>
          <w:rFonts w:ascii="Arial Narrow" w:hAnsi="Arial Narrow"/>
        </w:rPr>
        <w:t xml:space="preserve">next </w:t>
      </w:r>
      <w:r w:rsidRPr="006E381C">
        <w:rPr>
          <w:rStyle w:val="PageNumber"/>
          <w:rFonts w:ascii="Arial Narrow" w:hAnsi="Arial Narrow"/>
        </w:rPr>
        <w:t>TAC meeting</w:t>
      </w:r>
      <w:r w:rsidR="00430203" w:rsidRPr="006E381C">
        <w:rPr>
          <w:rStyle w:val="PageNumber"/>
          <w:rFonts w:ascii="Arial Narrow" w:hAnsi="Arial Narrow"/>
        </w:rPr>
        <w:t xml:space="preserve">. During that next TAC meeting, the </w:t>
      </w:r>
      <w:r w:rsidRPr="006E381C">
        <w:rPr>
          <w:rStyle w:val="PageNumber"/>
          <w:rFonts w:ascii="Arial Narrow" w:hAnsi="Arial Narrow"/>
        </w:rPr>
        <w:t xml:space="preserve">full Council </w:t>
      </w:r>
      <w:r w:rsidR="00430203" w:rsidRPr="006E381C">
        <w:rPr>
          <w:rStyle w:val="PageNumber"/>
          <w:rFonts w:ascii="Arial Narrow" w:hAnsi="Arial Narrow"/>
        </w:rPr>
        <w:t xml:space="preserve">will vote </w:t>
      </w:r>
      <w:r w:rsidRPr="006E381C">
        <w:rPr>
          <w:rStyle w:val="PageNumber"/>
          <w:rFonts w:ascii="Arial Narrow" w:hAnsi="Arial Narrow"/>
        </w:rPr>
        <w:t xml:space="preserve">on the </w:t>
      </w:r>
      <w:r w:rsidR="004B4FC4" w:rsidRPr="006E381C">
        <w:rPr>
          <w:rStyle w:val="PageNumber"/>
          <w:rFonts w:ascii="Arial Narrow" w:hAnsi="Arial Narrow"/>
        </w:rPr>
        <w:t xml:space="preserve">Marketing Committee’s </w:t>
      </w:r>
      <w:r w:rsidR="00D434B8" w:rsidRPr="006E381C">
        <w:rPr>
          <w:rStyle w:val="PageNumber"/>
          <w:rFonts w:ascii="Arial Narrow" w:hAnsi="Arial Narrow"/>
        </w:rPr>
        <w:t xml:space="preserve">marketing plan </w:t>
      </w:r>
      <w:r w:rsidRPr="006E381C">
        <w:rPr>
          <w:rStyle w:val="PageNumber"/>
          <w:rFonts w:ascii="Arial Narrow" w:hAnsi="Arial Narrow"/>
        </w:rPr>
        <w:t>recommendations.</w:t>
      </w:r>
      <w:r w:rsidR="00430203" w:rsidRPr="006E381C">
        <w:rPr>
          <w:rStyle w:val="PageNumber"/>
          <w:rFonts w:ascii="Arial Narrow" w:hAnsi="Arial Narrow"/>
        </w:rPr>
        <w:t xml:space="preserve"> </w:t>
      </w:r>
      <w:r w:rsidR="004D6AB4" w:rsidRPr="006E381C">
        <w:rPr>
          <w:rStyle w:val="PageNumber"/>
          <w:rFonts w:ascii="Arial Narrow" w:hAnsi="Arial Narrow"/>
        </w:rPr>
        <w:t xml:space="preserve">The </w:t>
      </w:r>
      <w:r w:rsidR="001D7DE3" w:rsidRPr="006E381C">
        <w:rPr>
          <w:rStyle w:val="PageNumber"/>
          <w:rFonts w:ascii="Arial Narrow" w:hAnsi="Arial Narrow"/>
        </w:rPr>
        <w:t xml:space="preserve">Marketing Committee Chair </w:t>
      </w:r>
      <w:r w:rsidR="004B4FC4" w:rsidRPr="006E381C">
        <w:rPr>
          <w:rStyle w:val="PageNumber"/>
          <w:rFonts w:ascii="Arial Narrow" w:hAnsi="Arial Narrow"/>
        </w:rPr>
        <w:t>shall</w:t>
      </w:r>
      <w:r w:rsidR="001D7DE3" w:rsidRPr="006E381C">
        <w:rPr>
          <w:rStyle w:val="PageNumber"/>
          <w:rFonts w:ascii="Arial Narrow" w:hAnsi="Arial Narrow"/>
        </w:rPr>
        <w:t xml:space="preserve"> c</w:t>
      </w:r>
      <w:r w:rsidRPr="006E381C">
        <w:rPr>
          <w:rStyle w:val="PageNumber"/>
          <w:rFonts w:ascii="Arial Narrow" w:hAnsi="Arial Narrow"/>
        </w:rPr>
        <w:t>oordinate with</w:t>
      </w:r>
      <w:r w:rsidR="00E11FD0" w:rsidRPr="006E381C">
        <w:rPr>
          <w:rStyle w:val="PageNumber"/>
          <w:rFonts w:ascii="Arial Narrow" w:hAnsi="Arial Narrow"/>
        </w:rPr>
        <w:t xml:space="preserve"> and advise the Department’s</w:t>
      </w:r>
      <w:r w:rsidRPr="006E381C">
        <w:rPr>
          <w:rStyle w:val="PageNumber"/>
          <w:rFonts w:ascii="Arial Narrow" w:hAnsi="Arial Narrow"/>
        </w:rPr>
        <w:t xml:space="preserve"> Brand MT</w:t>
      </w:r>
      <w:r w:rsidR="007648E2" w:rsidRPr="006E381C">
        <w:rPr>
          <w:rStyle w:val="PageNumber"/>
          <w:rFonts w:ascii="Arial Narrow" w:hAnsi="Arial Narrow"/>
        </w:rPr>
        <w:t xml:space="preserve"> Compliance Specialist</w:t>
      </w:r>
      <w:r w:rsidRPr="006E381C">
        <w:rPr>
          <w:rStyle w:val="PageNumber"/>
          <w:rFonts w:ascii="Arial Narrow" w:hAnsi="Arial Narrow"/>
        </w:rPr>
        <w:t xml:space="preserve"> on</w:t>
      </w:r>
      <w:r w:rsidR="00CA313C" w:rsidRPr="006E381C">
        <w:rPr>
          <w:rStyle w:val="PageNumber"/>
          <w:rFonts w:ascii="Arial Narrow" w:hAnsi="Arial Narrow"/>
        </w:rPr>
        <w:t xml:space="preserve"> </w:t>
      </w:r>
      <w:r w:rsidR="00C1387B" w:rsidRPr="006E381C">
        <w:rPr>
          <w:rStyle w:val="PageNumber"/>
          <w:rFonts w:ascii="Arial Narrow" w:hAnsi="Arial Narrow"/>
        </w:rPr>
        <w:t xml:space="preserve">the </w:t>
      </w:r>
      <w:r w:rsidRPr="006E381C">
        <w:rPr>
          <w:rStyle w:val="PageNumber"/>
          <w:rFonts w:ascii="Arial Narrow" w:hAnsi="Arial Narrow"/>
        </w:rPr>
        <w:t xml:space="preserve">plan presentation format </w:t>
      </w:r>
      <w:r w:rsidR="00D434B8" w:rsidRPr="006E381C">
        <w:rPr>
          <w:rStyle w:val="PageNumber"/>
          <w:rFonts w:ascii="Arial Narrow" w:hAnsi="Arial Narrow"/>
        </w:rPr>
        <w:t>prior to</w:t>
      </w:r>
      <w:r w:rsidR="001D7DE3" w:rsidRPr="006E381C">
        <w:rPr>
          <w:rStyle w:val="PageNumber"/>
          <w:rFonts w:ascii="Arial Narrow" w:hAnsi="Arial Narrow"/>
        </w:rPr>
        <w:t xml:space="preserve"> </w:t>
      </w:r>
      <w:r w:rsidR="00CA313C" w:rsidRPr="006E381C">
        <w:rPr>
          <w:rStyle w:val="PageNumber"/>
          <w:rFonts w:ascii="Arial Narrow" w:hAnsi="Arial Narrow"/>
        </w:rPr>
        <w:t xml:space="preserve">the </w:t>
      </w:r>
      <w:r w:rsidR="00E404B2" w:rsidRPr="006E381C">
        <w:rPr>
          <w:rStyle w:val="PageNumber"/>
          <w:rFonts w:ascii="Arial Narrow" w:hAnsi="Arial Narrow"/>
        </w:rPr>
        <w:t xml:space="preserve">TAC </w:t>
      </w:r>
      <w:r w:rsidRPr="006E381C">
        <w:rPr>
          <w:rStyle w:val="PageNumber"/>
          <w:rFonts w:ascii="Arial Narrow" w:hAnsi="Arial Narrow"/>
        </w:rPr>
        <w:t xml:space="preserve">meeting. The </w:t>
      </w:r>
      <w:r w:rsidR="00430203" w:rsidRPr="006E381C">
        <w:rPr>
          <w:rStyle w:val="PageNumber"/>
          <w:rFonts w:ascii="Arial Narrow" w:hAnsi="Arial Narrow"/>
        </w:rPr>
        <w:t>Marketing C</w:t>
      </w:r>
      <w:r w:rsidRPr="006E381C">
        <w:rPr>
          <w:rStyle w:val="PageNumber"/>
          <w:rFonts w:ascii="Arial Narrow" w:hAnsi="Arial Narrow"/>
        </w:rPr>
        <w:t xml:space="preserve">ommittee shall also review </w:t>
      </w:r>
      <w:r w:rsidR="007648E2" w:rsidRPr="006E381C">
        <w:rPr>
          <w:rStyle w:val="PageNumber"/>
          <w:rFonts w:ascii="Arial Narrow" w:hAnsi="Arial Narrow"/>
        </w:rPr>
        <w:t>the</w:t>
      </w:r>
      <w:r w:rsidRPr="006E381C">
        <w:rPr>
          <w:rStyle w:val="PageNumber"/>
          <w:rFonts w:ascii="Arial Narrow" w:hAnsi="Arial Narrow"/>
        </w:rPr>
        <w:t xml:space="preserve"> </w:t>
      </w:r>
      <w:r w:rsidR="00AA066A" w:rsidRPr="006E381C">
        <w:rPr>
          <w:rStyle w:val="PageNumber"/>
          <w:rFonts w:ascii="Arial Narrow" w:hAnsi="Arial Narrow"/>
        </w:rPr>
        <w:t xml:space="preserve">annual </w:t>
      </w:r>
      <w:r w:rsidRPr="006E381C">
        <w:rPr>
          <w:rStyle w:val="PageNumber"/>
          <w:rFonts w:ascii="Arial Narrow" w:hAnsi="Arial Narrow"/>
        </w:rPr>
        <w:t>DMO Plan Evaluation Reports.</w:t>
      </w:r>
      <w:r w:rsidR="004B4FC4" w:rsidRPr="006E381C">
        <w:rPr>
          <w:rStyle w:val="PageNumber"/>
          <w:rFonts w:ascii="Arial Narrow" w:hAnsi="Arial Narrow"/>
        </w:rPr>
        <w:t xml:space="preserve"> The DMO Plan review may require </w:t>
      </w:r>
      <w:r w:rsidR="00D434B8" w:rsidRPr="006E381C">
        <w:rPr>
          <w:rStyle w:val="PageNumber"/>
          <w:rFonts w:ascii="Arial Narrow" w:hAnsi="Arial Narrow"/>
        </w:rPr>
        <w:t xml:space="preserve">Marketing Committee members to work for </w:t>
      </w:r>
      <w:r w:rsidR="004B4FC4" w:rsidRPr="006E381C">
        <w:rPr>
          <w:rStyle w:val="PageNumber"/>
          <w:rFonts w:ascii="Arial Narrow" w:hAnsi="Arial Narrow"/>
        </w:rPr>
        <w:t xml:space="preserve">up to 24 hours of time in a condensed period of one to two weeks. </w:t>
      </w:r>
    </w:p>
    <w:p w14:paraId="28BC79D5" w14:textId="77777777" w:rsidR="00806D55" w:rsidRPr="006E381C" w:rsidRDefault="00806D55" w:rsidP="00514701">
      <w:pPr>
        <w:pStyle w:val="ListParagraph"/>
        <w:ind w:left="2899"/>
        <w:rPr>
          <w:rFonts w:ascii="Arial Narrow" w:hAnsi="Arial Narrow"/>
        </w:rPr>
      </w:pPr>
    </w:p>
    <w:p w14:paraId="0E632A26" w14:textId="5D52937B" w:rsidR="00C168FB" w:rsidRPr="006E381C" w:rsidRDefault="004B4FC4" w:rsidP="00514701">
      <w:pPr>
        <w:pStyle w:val="ListParagraph"/>
        <w:ind w:left="2899"/>
        <w:rPr>
          <w:rFonts w:ascii="Arial Narrow" w:eastAsia="Arial Narrow" w:hAnsi="Arial Narrow" w:cs="Arial Narrow"/>
        </w:rPr>
      </w:pPr>
      <w:r w:rsidRPr="006E381C">
        <w:rPr>
          <w:rStyle w:val="PageNumber"/>
          <w:rFonts w:ascii="Arial Narrow" w:hAnsi="Arial Narrow"/>
        </w:rPr>
        <w:t xml:space="preserve">The </w:t>
      </w:r>
      <w:r w:rsidR="008027AE" w:rsidRPr="006E381C">
        <w:rPr>
          <w:rStyle w:val="PageNumber"/>
          <w:rFonts w:ascii="Arial Narrow" w:hAnsi="Arial Narrow"/>
        </w:rPr>
        <w:t xml:space="preserve">Marketing Committee </w:t>
      </w:r>
      <w:r w:rsidRPr="006E381C">
        <w:rPr>
          <w:rStyle w:val="PageNumber"/>
          <w:rFonts w:ascii="Arial Narrow" w:hAnsi="Arial Narrow"/>
        </w:rPr>
        <w:t>shall</w:t>
      </w:r>
      <w:r w:rsidR="00806D55" w:rsidRPr="006E381C">
        <w:rPr>
          <w:rStyle w:val="PageNumber"/>
          <w:rFonts w:ascii="Arial Narrow" w:hAnsi="Arial Narrow"/>
        </w:rPr>
        <w:t xml:space="preserve"> </w:t>
      </w:r>
      <w:r w:rsidRPr="006E381C">
        <w:rPr>
          <w:rStyle w:val="PageNumber"/>
          <w:rFonts w:ascii="Arial Narrow" w:hAnsi="Arial Narrow"/>
        </w:rPr>
        <w:t>review</w:t>
      </w:r>
      <w:r w:rsidR="007648E2" w:rsidRPr="006E381C">
        <w:rPr>
          <w:rStyle w:val="PageNumber"/>
          <w:rFonts w:ascii="Arial Narrow" w:hAnsi="Arial Narrow"/>
        </w:rPr>
        <w:t xml:space="preserve"> </w:t>
      </w:r>
      <w:r w:rsidR="00CA313C" w:rsidRPr="006E381C">
        <w:rPr>
          <w:rStyle w:val="PageNumber"/>
          <w:rFonts w:ascii="Arial Narrow" w:hAnsi="Arial Narrow"/>
        </w:rPr>
        <w:t xml:space="preserve">the </w:t>
      </w:r>
      <w:r w:rsidR="008027AE" w:rsidRPr="006E381C">
        <w:rPr>
          <w:rStyle w:val="PageNumber"/>
          <w:rFonts w:ascii="Arial Narrow" w:hAnsi="Arial Narrow"/>
        </w:rPr>
        <w:t xml:space="preserve">preliminary screening of </w:t>
      </w:r>
      <w:commentRangeStart w:id="32"/>
      <w:r w:rsidRPr="006E381C">
        <w:rPr>
          <w:rStyle w:val="PageNumber"/>
          <w:rFonts w:ascii="Arial Narrow" w:hAnsi="Arial Narrow"/>
        </w:rPr>
        <w:t>grantee</w:t>
      </w:r>
      <w:commentRangeEnd w:id="32"/>
      <w:r w:rsidR="00032749">
        <w:rPr>
          <w:rStyle w:val="CommentReference"/>
          <w:rFonts w:cs="Times New Roman"/>
          <w:color w:val="auto"/>
        </w:rPr>
        <w:commentReference w:id="32"/>
      </w:r>
      <w:r w:rsidRPr="006E381C">
        <w:rPr>
          <w:rStyle w:val="PageNumber"/>
          <w:rFonts w:ascii="Arial Narrow" w:hAnsi="Arial Narrow"/>
        </w:rPr>
        <w:t xml:space="preserve"> </w:t>
      </w:r>
      <w:r w:rsidR="008027AE" w:rsidRPr="006E381C">
        <w:rPr>
          <w:rStyle w:val="PageNumber"/>
          <w:rFonts w:ascii="Arial Narrow" w:hAnsi="Arial Narrow"/>
        </w:rPr>
        <w:t xml:space="preserve">audits (financial review of marketing expenditures) to bring recommendations for approval to the full Council. This occurs throughout the calendar year as </w:t>
      </w:r>
      <w:r w:rsidR="00002801" w:rsidRPr="006E381C">
        <w:rPr>
          <w:rStyle w:val="PageNumber"/>
          <w:rFonts w:ascii="Arial Narrow" w:hAnsi="Arial Narrow"/>
        </w:rPr>
        <w:t xml:space="preserve">the Department’s </w:t>
      </w:r>
      <w:r w:rsidR="007648E2" w:rsidRPr="006E381C">
        <w:rPr>
          <w:rStyle w:val="PageNumber"/>
          <w:rFonts w:ascii="Arial Narrow" w:hAnsi="Arial Narrow"/>
        </w:rPr>
        <w:t xml:space="preserve">Brand MT </w:t>
      </w:r>
      <w:r w:rsidR="008027AE" w:rsidRPr="006E381C">
        <w:rPr>
          <w:rStyle w:val="PageNumber"/>
          <w:rFonts w:ascii="Arial Narrow" w:hAnsi="Arial Narrow"/>
        </w:rPr>
        <w:t>Compliance Specialist completes them.</w:t>
      </w:r>
      <w:r w:rsidR="00C13F76" w:rsidRPr="006E381C">
        <w:rPr>
          <w:rStyle w:val="PageNumber"/>
          <w:rFonts w:ascii="Arial Narrow" w:hAnsi="Arial Narrow"/>
        </w:rPr>
        <w:t xml:space="preserve"> </w:t>
      </w:r>
      <w:r w:rsidR="008027AE" w:rsidRPr="006E381C">
        <w:rPr>
          <w:rStyle w:val="PageNumber"/>
          <w:rFonts w:ascii="Arial Narrow" w:hAnsi="Arial Narrow"/>
        </w:rPr>
        <w:t xml:space="preserve">The committee can review in batches as available but should have </w:t>
      </w:r>
      <w:r w:rsidR="005B4846" w:rsidRPr="006E381C">
        <w:rPr>
          <w:rStyle w:val="PageNumber"/>
          <w:rFonts w:ascii="Arial Narrow" w:hAnsi="Arial Narrow"/>
        </w:rPr>
        <w:t>recommendations</w:t>
      </w:r>
      <w:r w:rsidR="008027AE" w:rsidRPr="006E381C">
        <w:rPr>
          <w:rStyle w:val="PageNumber"/>
          <w:rFonts w:ascii="Arial Narrow" w:hAnsi="Arial Narrow"/>
        </w:rPr>
        <w:t xml:space="preserve"> ready </w:t>
      </w:r>
      <w:r w:rsidR="005B4846" w:rsidRPr="006E381C">
        <w:rPr>
          <w:rStyle w:val="PageNumber"/>
          <w:rFonts w:ascii="Arial Narrow" w:hAnsi="Arial Narrow"/>
        </w:rPr>
        <w:t xml:space="preserve">two </w:t>
      </w:r>
      <w:r w:rsidR="008027AE" w:rsidRPr="006E381C">
        <w:rPr>
          <w:rStyle w:val="PageNumber"/>
          <w:rFonts w:ascii="Arial Narrow" w:hAnsi="Arial Narrow"/>
        </w:rPr>
        <w:t xml:space="preserve">weeks in advance of </w:t>
      </w:r>
      <w:r w:rsidR="005B4846" w:rsidRPr="006E381C">
        <w:rPr>
          <w:rStyle w:val="PageNumber"/>
          <w:rFonts w:ascii="Arial Narrow" w:hAnsi="Arial Narrow"/>
        </w:rPr>
        <w:t xml:space="preserve">the </w:t>
      </w:r>
      <w:r w:rsidR="008027AE" w:rsidRPr="006E381C">
        <w:rPr>
          <w:rStyle w:val="PageNumber"/>
          <w:rFonts w:ascii="Arial Narrow" w:hAnsi="Arial Narrow"/>
        </w:rPr>
        <w:t>next TAC meeting. The Marketing Committee Chair shall report on activity and present action items at Council meetings.</w:t>
      </w:r>
      <w:r w:rsidR="008027AE" w:rsidRPr="006E381C">
        <w:rPr>
          <w:rStyle w:val="PageNumber"/>
          <w:rFonts w:ascii="Arial Narrow" w:eastAsia="Arial Narrow" w:hAnsi="Arial Narrow" w:cs="Arial Narrow"/>
        </w:rPr>
        <w:br/>
      </w:r>
    </w:p>
    <w:p w14:paraId="0D54AB08" w14:textId="049E6CF1"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u w:val="single"/>
        </w:rPr>
        <w:t>RESEARCH COMMITTEE</w:t>
      </w:r>
      <w:r w:rsidRPr="006E381C">
        <w:rPr>
          <w:rStyle w:val="PageNumber"/>
          <w:rFonts w:ascii="Arial Narrow" w:hAnsi="Arial Narrow"/>
        </w:rPr>
        <w:t xml:space="preserve">: </w:t>
      </w:r>
    </w:p>
    <w:p w14:paraId="2B3766C1" w14:textId="77777777" w:rsidR="00002801" w:rsidRPr="006E381C" w:rsidRDefault="00002801" w:rsidP="00514701">
      <w:pPr>
        <w:pStyle w:val="ListParagraph"/>
        <w:ind w:left="2160"/>
        <w:rPr>
          <w:rFonts w:ascii="Arial Narrow" w:hAnsi="Arial Narrow"/>
        </w:rPr>
      </w:pPr>
    </w:p>
    <w:p w14:paraId="0432005E" w14:textId="575B957B" w:rsidR="00C168FB" w:rsidRPr="006E381C" w:rsidRDefault="008027AE">
      <w:pPr>
        <w:pStyle w:val="ListParagraph"/>
        <w:numPr>
          <w:ilvl w:val="2"/>
          <w:numId w:val="5"/>
        </w:numPr>
        <w:rPr>
          <w:rStyle w:val="PageNumber"/>
          <w:rFonts w:ascii="Arial Narrow" w:hAnsi="Arial Narrow"/>
        </w:rPr>
      </w:pPr>
      <w:r w:rsidRPr="006E381C">
        <w:rPr>
          <w:rStyle w:val="PageNumber"/>
          <w:rFonts w:ascii="Arial Narrow" w:hAnsi="Arial Narrow"/>
        </w:rPr>
        <w:t>The Research Committee works with the Institute of Tourism &amp; Recreation Research (</w:t>
      </w:r>
      <w:r w:rsidR="00002801" w:rsidRPr="006E381C">
        <w:rPr>
          <w:rStyle w:val="PageNumber"/>
          <w:rFonts w:ascii="Arial Narrow" w:hAnsi="Arial Narrow"/>
        </w:rPr>
        <w:t>“</w:t>
      </w:r>
      <w:r w:rsidRPr="006E381C">
        <w:rPr>
          <w:rStyle w:val="PageNumber"/>
          <w:rFonts w:ascii="Arial Narrow" w:hAnsi="Arial Narrow"/>
        </w:rPr>
        <w:t>ITRR</w:t>
      </w:r>
      <w:r w:rsidR="00002801" w:rsidRPr="006E381C">
        <w:rPr>
          <w:rStyle w:val="PageNumber"/>
          <w:rFonts w:ascii="Arial Narrow" w:hAnsi="Arial Narrow"/>
        </w:rPr>
        <w:t>”</w:t>
      </w:r>
      <w:r w:rsidRPr="006E381C">
        <w:rPr>
          <w:rStyle w:val="PageNumber"/>
          <w:rFonts w:ascii="Arial Narrow" w:hAnsi="Arial Narrow"/>
        </w:rPr>
        <w:t xml:space="preserve">) in reviewing possible tourism-related research projects and brings recommendations to the full Council. The Research Committee </w:t>
      </w:r>
      <w:r w:rsidR="00002801" w:rsidRPr="006E381C">
        <w:rPr>
          <w:rStyle w:val="PageNumber"/>
          <w:rFonts w:ascii="Arial Narrow" w:hAnsi="Arial Narrow"/>
        </w:rPr>
        <w:t>C</w:t>
      </w:r>
      <w:r w:rsidRPr="006E381C">
        <w:rPr>
          <w:rStyle w:val="PageNumber"/>
          <w:rFonts w:ascii="Arial Narrow" w:hAnsi="Arial Narrow"/>
        </w:rPr>
        <w:t xml:space="preserve">hair works closely with ITRR. </w:t>
      </w:r>
    </w:p>
    <w:p w14:paraId="6E00BEBB" w14:textId="77777777" w:rsidR="00002801" w:rsidRPr="006E381C" w:rsidRDefault="00002801" w:rsidP="00514701">
      <w:pPr>
        <w:pStyle w:val="ListParagraph"/>
        <w:ind w:left="2899"/>
        <w:rPr>
          <w:rFonts w:ascii="Arial Narrow" w:hAnsi="Arial Narrow"/>
        </w:rPr>
      </w:pPr>
    </w:p>
    <w:p w14:paraId="0D44BAF1" w14:textId="14F4C35F" w:rsidR="00C168FB" w:rsidRPr="006E381C" w:rsidRDefault="004B4FC4">
      <w:pPr>
        <w:pStyle w:val="ListParagraph"/>
        <w:numPr>
          <w:ilvl w:val="2"/>
          <w:numId w:val="5"/>
        </w:numPr>
        <w:rPr>
          <w:rStyle w:val="PageNumber"/>
          <w:rFonts w:ascii="Arial Narrow" w:hAnsi="Arial Narrow"/>
        </w:rPr>
      </w:pPr>
      <w:r w:rsidRPr="006E381C">
        <w:rPr>
          <w:rStyle w:val="PageNumber"/>
          <w:rFonts w:ascii="Arial Narrow" w:hAnsi="Arial Narrow"/>
        </w:rPr>
        <w:t xml:space="preserve">Research Committee </w:t>
      </w:r>
      <w:r w:rsidR="00002801" w:rsidRPr="006E381C">
        <w:rPr>
          <w:rStyle w:val="PageNumber"/>
          <w:rFonts w:ascii="Arial Narrow" w:hAnsi="Arial Narrow"/>
        </w:rPr>
        <w:t xml:space="preserve">members </w:t>
      </w:r>
      <w:r w:rsidRPr="006E381C">
        <w:rPr>
          <w:rStyle w:val="PageNumber"/>
          <w:rFonts w:ascii="Arial Narrow" w:hAnsi="Arial Narrow"/>
        </w:rPr>
        <w:t>spend a</w:t>
      </w:r>
      <w:r w:rsidR="008027AE" w:rsidRPr="006E381C">
        <w:rPr>
          <w:rStyle w:val="PageNumber"/>
          <w:rFonts w:ascii="Arial Narrow" w:hAnsi="Arial Narrow"/>
        </w:rPr>
        <w:t>pproximately 15 hours reading</w:t>
      </w:r>
      <w:r w:rsidR="000106A3" w:rsidRPr="006E381C">
        <w:rPr>
          <w:rStyle w:val="PageNumber"/>
          <w:rFonts w:ascii="Arial Narrow" w:hAnsi="Arial Narrow"/>
        </w:rPr>
        <w:t xml:space="preserve"> </w:t>
      </w:r>
      <w:r w:rsidR="008027AE" w:rsidRPr="006E381C">
        <w:rPr>
          <w:rStyle w:val="PageNumber"/>
          <w:rFonts w:ascii="Arial Narrow" w:hAnsi="Arial Narrow"/>
        </w:rPr>
        <w:t>and prioritizing the annual list of</w:t>
      </w:r>
      <w:r w:rsidRPr="006E381C">
        <w:rPr>
          <w:rStyle w:val="PageNumber"/>
          <w:rFonts w:ascii="Arial Narrow" w:hAnsi="Arial Narrow"/>
        </w:rPr>
        <w:t xml:space="preserve"> research project</w:t>
      </w:r>
      <w:r w:rsidR="008027AE" w:rsidRPr="006E381C">
        <w:rPr>
          <w:rStyle w:val="PageNumber"/>
          <w:rFonts w:ascii="Arial Narrow" w:hAnsi="Arial Narrow"/>
        </w:rPr>
        <w:t xml:space="preserve"> requests. A </w:t>
      </w:r>
      <w:r w:rsidR="00002801" w:rsidRPr="006E381C">
        <w:rPr>
          <w:rStyle w:val="PageNumber"/>
          <w:rFonts w:ascii="Arial Narrow" w:hAnsi="Arial Narrow"/>
        </w:rPr>
        <w:t xml:space="preserve">Research Committee </w:t>
      </w:r>
      <w:r w:rsidR="008027AE" w:rsidRPr="006E381C">
        <w:rPr>
          <w:rStyle w:val="PageNumber"/>
          <w:rFonts w:ascii="Arial Narrow" w:hAnsi="Arial Narrow"/>
        </w:rPr>
        <w:t xml:space="preserve">meeting </w:t>
      </w:r>
      <w:r w:rsidR="000106A3" w:rsidRPr="006E381C">
        <w:rPr>
          <w:rStyle w:val="PageNumber"/>
          <w:rFonts w:ascii="Arial Narrow" w:hAnsi="Arial Narrow"/>
        </w:rPr>
        <w:t xml:space="preserve">is held prior to the </w:t>
      </w:r>
      <w:r w:rsidR="00002801" w:rsidRPr="006E381C">
        <w:rPr>
          <w:rStyle w:val="PageNumber"/>
          <w:rFonts w:ascii="Arial Narrow" w:hAnsi="Arial Narrow"/>
        </w:rPr>
        <w:t xml:space="preserve">applicable </w:t>
      </w:r>
      <w:r w:rsidR="000106A3" w:rsidRPr="006E381C">
        <w:rPr>
          <w:rStyle w:val="PageNumber"/>
          <w:rFonts w:ascii="Arial Narrow" w:hAnsi="Arial Narrow"/>
        </w:rPr>
        <w:t>Council meeting</w:t>
      </w:r>
      <w:r w:rsidR="008027AE" w:rsidRPr="006E381C">
        <w:rPr>
          <w:rStyle w:val="PageNumber"/>
          <w:rFonts w:ascii="Arial Narrow" w:hAnsi="Arial Narrow"/>
        </w:rPr>
        <w:t xml:space="preserve"> to review and narrow down </w:t>
      </w:r>
      <w:r w:rsidR="00CC48F3" w:rsidRPr="006E381C">
        <w:rPr>
          <w:rStyle w:val="PageNumber"/>
          <w:rFonts w:ascii="Arial Narrow" w:hAnsi="Arial Narrow"/>
        </w:rPr>
        <w:t xml:space="preserve">the </w:t>
      </w:r>
      <w:r w:rsidR="008027AE" w:rsidRPr="006E381C">
        <w:rPr>
          <w:rStyle w:val="PageNumber"/>
          <w:rFonts w:ascii="Arial Narrow" w:hAnsi="Arial Narrow"/>
        </w:rPr>
        <w:t xml:space="preserve">project list. </w:t>
      </w:r>
    </w:p>
    <w:p w14:paraId="45B0105D" w14:textId="77777777" w:rsidR="00002801" w:rsidRPr="006E381C" w:rsidRDefault="00002801" w:rsidP="00514701">
      <w:pPr>
        <w:rPr>
          <w:rFonts w:ascii="Arial Narrow" w:hAnsi="Arial Narrow"/>
        </w:rPr>
      </w:pPr>
    </w:p>
    <w:p w14:paraId="20C46A26" w14:textId="33E50241" w:rsidR="00C168FB" w:rsidRPr="006E381C" w:rsidRDefault="004B4FC4">
      <w:pPr>
        <w:pStyle w:val="ListParagraph"/>
        <w:numPr>
          <w:ilvl w:val="2"/>
          <w:numId w:val="5"/>
        </w:numPr>
        <w:rPr>
          <w:rStyle w:val="PageNumber"/>
          <w:rFonts w:ascii="Arial Narrow" w:hAnsi="Arial Narrow"/>
        </w:rPr>
      </w:pPr>
      <w:r w:rsidRPr="006E381C">
        <w:rPr>
          <w:rStyle w:val="PageNumber"/>
          <w:rFonts w:ascii="Arial Narrow" w:hAnsi="Arial Narrow"/>
        </w:rPr>
        <w:t xml:space="preserve">After the </w:t>
      </w:r>
      <w:r w:rsidR="00002801" w:rsidRPr="006E381C">
        <w:rPr>
          <w:rStyle w:val="PageNumber"/>
          <w:rFonts w:ascii="Arial Narrow" w:hAnsi="Arial Narrow"/>
        </w:rPr>
        <w:t>Research C</w:t>
      </w:r>
      <w:r w:rsidRPr="006E381C">
        <w:rPr>
          <w:rStyle w:val="PageNumber"/>
          <w:rFonts w:ascii="Arial Narrow" w:hAnsi="Arial Narrow"/>
        </w:rPr>
        <w:t xml:space="preserve">ommittee prepares its initial list of research projects, </w:t>
      </w:r>
      <w:r w:rsidR="008027AE" w:rsidRPr="006E381C">
        <w:rPr>
          <w:rStyle w:val="PageNumber"/>
          <w:rFonts w:ascii="Arial Narrow" w:hAnsi="Arial Narrow"/>
        </w:rPr>
        <w:t xml:space="preserve">ITRR provides </w:t>
      </w:r>
      <w:r w:rsidR="00CC48F3" w:rsidRPr="006E381C">
        <w:rPr>
          <w:rStyle w:val="PageNumber"/>
          <w:rFonts w:ascii="Arial Narrow" w:hAnsi="Arial Narrow"/>
        </w:rPr>
        <w:t xml:space="preserve">a </w:t>
      </w:r>
      <w:r w:rsidR="008027AE" w:rsidRPr="006E381C">
        <w:rPr>
          <w:rStyle w:val="PageNumber"/>
          <w:rFonts w:ascii="Arial Narrow" w:hAnsi="Arial Narrow"/>
        </w:rPr>
        <w:t xml:space="preserve">budget for </w:t>
      </w:r>
      <w:r w:rsidR="00B632FD" w:rsidRPr="006E381C">
        <w:rPr>
          <w:rStyle w:val="PageNumber"/>
          <w:rFonts w:ascii="Arial Narrow" w:hAnsi="Arial Narrow"/>
        </w:rPr>
        <w:t>TAC</w:t>
      </w:r>
      <w:r w:rsidR="00002801" w:rsidRPr="006E381C">
        <w:rPr>
          <w:rStyle w:val="PageNumber"/>
          <w:rFonts w:ascii="Arial Narrow" w:hAnsi="Arial Narrow"/>
        </w:rPr>
        <w:t>’s</w:t>
      </w:r>
      <w:r w:rsidR="00B632FD" w:rsidRPr="006E381C">
        <w:rPr>
          <w:rStyle w:val="PageNumber"/>
          <w:rFonts w:ascii="Arial Narrow" w:hAnsi="Arial Narrow"/>
        </w:rPr>
        <w:t xml:space="preserve"> </w:t>
      </w:r>
      <w:r w:rsidR="008027AE" w:rsidRPr="006E381C">
        <w:rPr>
          <w:rStyle w:val="PageNumber"/>
          <w:rFonts w:ascii="Arial Narrow" w:hAnsi="Arial Narrow"/>
        </w:rPr>
        <w:t xml:space="preserve">prioritized projects. </w:t>
      </w:r>
      <w:r w:rsidR="00002801" w:rsidRPr="006E381C">
        <w:rPr>
          <w:rStyle w:val="PageNumber"/>
          <w:rFonts w:ascii="Arial Narrow" w:hAnsi="Arial Narrow"/>
        </w:rPr>
        <w:t>Research Committee members should prepare in advance by spending</w:t>
      </w:r>
      <w:r w:rsidR="008027AE" w:rsidRPr="006E381C">
        <w:rPr>
          <w:rStyle w:val="PageNumber"/>
          <w:rFonts w:ascii="Arial Narrow" w:hAnsi="Arial Narrow"/>
        </w:rPr>
        <w:t xml:space="preserve"> about 1 hour </w:t>
      </w:r>
      <w:r w:rsidR="00002801" w:rsidRPr="006E381C">
        <w:rPr>
          <w:rStyle w:val="PageNumber"/>
          <w:rFonts w:ascii="Arial Narrow" w:hAnsi="Arial Narrow"/>
        </w:rPr>
        <w:t>reading</w:t>
      </w:r>
      <w:r w:rsidR="008027AE" w:rsidRPr="006E381C">
        <w:rPr>
          <w:rStyle w:val="PageNumber"/>
          <w:rFonts w:ascii="Arial Narrow" w:hAnsi="Arial Narrow"/>
        </w:rPr>
        <w:t xml:space="preserve"> the proposals </w:t>
      </w:r>
      <w:r w:rsidR="00002801" w:rsidRPr="006E381C">
        <w:rPr>
          <w:rStyle w:val="PageNumber"/>
          <w:rFonts w:ascii="Arial Narrow" w:hAnsi="Arial Narrow"/>
        </w:rPr>
        <w:t>as well as approximately</w:t>
      </w:r>
      <w:r w:rsidR="008027AE" w:rsidRPr="006E381C">
        <w:rPr>
          <w:rStyle w:val="PageNumber"/>
          <w:rFonts w:ascii="Arial Narrow" w:hAnsi="Arial Narrow"/>
        </w:rPr>
        <w:t xml:space="preserve"> 2 hours on phone </w:t>
      </w:r>
      <w:r w:rsidR="00CC48F3" w:rsidRPr="006E381C">
        <w:rPr>
          <w:rStyle w:val="PageNumber"/>
          <w:rFonts w:ascii="Arial Narrow" w:hAnsi="Arial Narrow"/>
        </w:rPr>
        <w:t xml:space="preserve">calls </w:t>
      </w:r>
      <w:r w:rsidR="008027AE" w:rsidRPr="006E381C">
        <w:rPr>
          <w:rStyle w:val="PageNumber"/>
          <w:rFonts w:ascii="Arial Narrow" w:hAnsi="Arial Narrow"/>
        </w:rPr>
        <w:t xml:space="preserve">to finalize </w:t>
      </w:r>
      <w:r w:rsidR="00B27104" w:rsidRPr="006E381C">
        <w:rPr>
          <w:rStyle w:val="PageNumber"/>
          <w:rFonts w:ascii="Arial Narrow" w:hAnsi="Arial Narrow"/>
        </w:rPr>
        <w:t xml:space="preserve">the </w:t>
      </w:r>
      <w:r w:rsidR="00002801" w:rsidRPr="006E381C">
        <w:rPr>
          <w:rStyle w:val="PageNumber"/>
          <w:rFonts w:ascii="Arial Narrow" w:hAnsi="Arial Narrow"/>
        </w:rPr>
        <w:t xml:space="preserve">Research </w:t>
      </w:r>
      <w:r w:rsidR="008027AE" w:rsidRPr="006E381C">
        <w:rPr>
          <w:rStyle w:val="PageNumber"/>
          <w:rFonts w:ascii="Arial Narrow" w:hAnsi="Arial Narrow"/>
        </w:rPr>
        <w:t xml:space="preserve">Committee's project recommendations. Research Committee </w:t>
      </w:r>
      <w:r w:rsidR="00002801" w:rsidRPr="006E381C">
        <w:rPr>
          <w:rStyle w:val="PageNumber"/>
          <w:rFonts w:ascii="Arial Narrow" w:hAnsi="Arial Narrow"/>
        </w:rPr>
        <w:t xml:space="preserve">members </w:t>
      </w:r>
      <w:r w:rsidR="008027AE" w:rsidRPr="006E381C">
        <w:rPr>
          <w:rStyle w:val="PageNumber"/>
          <w:rFonts w:ascii="Arial Narrow" w:hAnsi="Arial Narrow"/>
        </w:rPr>
        <w:t xml:space="preserve">will recommend projects to bring to the full TAC </w:t>
      </w:r>
      <w:r w:rsidR="00862601" w:rsidRPr="006E381C">
        <w:rPr>
          <w:rStyle w:val="PageNumber"/>
          <w:rFonts w:ascii="Arial Narrow" w:hAnsi="Arial Narrow"/>
        </w:rPr>
        <w:t xml:space="preserve">for </w:t>
      </w:r>
      <w:r w:rsidR="008027AE" w:rsidRPr="006E381C">
        <w:rPr>
          <w:rStyle w:val="PageNumber"/>
          <w:rFonts w:ascii="Arial Narrow" w:hAnsi="Arial Narrow"/>
        </w:rPr>
        <w:t>approval.</w:t>
      </w:r>
    </w:p>
    <w:p w14:paraId="3FDB1055" w14:textId="77777777" w:rsidR="00002801" w:rsidRPr="006E381C" w:rsidRDefault="00002801" w:rsidP="00514701">
      <w:pPr>
        <w:rPr>
          <w:rFonts w:ascii="Arial Narrow" w:hAnsi="Arial Narrow"/>
        </w:rPr>
      </w:pPr>
    </w:p>
    <w:p w14:paraId="2A28E8EE" w14:textId="344BD6FE" w:rsidR="00C168FB" w:rsidRPr="006E381C" w:rsidRDefault="004B4FC4">
      <w:pPr>
        <w:pStyle w:val="ListParagraph"/>
        <w:numPr>
          <w:ilvl w:val="2"/>
          <w:numId w:val="5"/>
        </w:numPr>
        <w:rPr>
          <w:rStyle w:val="PageNumber"/>
          <w:rFonts w:ascii="Arial Narrow" w:hAnsi="Arial Narrow"/>
        </w:rPr>
      </w:pPr>
      <w:r w:rsidRPr="006E381C">
        <w:rPr>
          <w:rStyle w:val="PageNumber"/>
          <w:rFonts w:ascii="Arial Narrow" w:hAnsi="Arial Narrow"/>
        </w:rPr>
        <w:t xml:space="preserve">Throughout the year, the </w:t>
      </w:r>
      <w:r w:rsidR="00002801" w:rsidRPr="006E381C">
        <w:rPr>
          <w:rStyle w:val="PageNumber"/>
          <w:rFonts w:ascii="Arial Narrow" w:hAnsi="Arial Narrow"/>
        </w:rPr>
        <w:t>Research C</w:t>
      </w:r>
      <w:r w:rsidRPr="006E381C">
        <w:rPr>
          <w:rStyle w:val="PageNumber"/>
          <w:rFonts w:ascii="Arial Narrow" w:hAnsi="Arial Narrow"/>
        </w:rPr>
        <w:t xml:space="preserve">ommittee </w:t>
      </w:r>
      <w:r w:rsidR="008027AE" w:rsidRPr="006E381C">
        <w:rPr>
          <w:rStyle w:val="PageNumber"/>
          <w:rFonts w:ascii="Arial Narrow" w:hAnsi="Arial Narrow"/>
        </w:rPr>
        <w:t>review</w:t>
      </w:r>
      <w:r w:rsidRPr="006E381C">
        <w:rPr>
          <w:rStyle w:val="PageNumber"/>
          <w:rFonts w:ascii="Arial Narrow" w:hAnsi="Arial Narrow"/>
        </w:rPr>
        <w:t>s</w:t>
      </w:r>
      <w:r w:rsidR="008027AE" w:rsidRPr="006E381C">
        <w:rPr>
          <w:rStyle w:val="PageNumber"/>
          <w:rFonts w:ascii="Arial Narrow" w:hAnsi="Arial Narrow"/>
        </w:rPr>
        <w:t xml:space="preserve"> draft project reports prior to publication</w:t>
      </w:r>
      <w:r w:rsidR="00002801" w:rsidRPr="006E381C">
        <w:rPr>
          <w:rStyle w:val="PageNumber"/>
          <w:rFonts w:ascii="Arial Narrow" w:hAnsi="Arial Narrow"/>
        </w:rPr>
        <w:t xml:space="preserve">, which requires </w:t>
      </w:r>
      <w:r w:rsidR="008027AE" w:rsidRPr="006E381C">
        <w:rPr>
          <w:rStyle w:val="PageNumber"/>
          <w:rFonts w:ascii="Arial Narrow" w:hAnsi="Arial Narrow"/>
        </w:rPr>
        <w:t>approximately 1-2 hours per report</w:t>
      </w:r>
      <w:r w:rsidR="00002801" w:rsidRPr="006E381C">
        <w:rPr>
          <w:rStyle w:val="PageNumber"/>
          <w:rFonts w:ascii="Arial Narrow" w:hAnsi="Arial Narrow"/>
        </w:rPr>
        <w:t xml:space="preserve"> of the</w:t>
      </w:r>
      <w:r w:rsidR="008027AE" w:rsidRPr="006E381C">
        <w:rPr>
          <w:rStyle w:val="PageNumber"/>
          <w:rFonts w:ascii="Arial Narrow" w:hAnsi="Arial Narrow"/>
        </w:rPr>
        <w:t xml:space="preserve"> 4-8 reports each year that require review.</w:t>
      </w:r>
    </w:p>
    <w:p w14:paraId="0936B9A9" w14:textId="77777777" w:rsidR="00002801" w:rsidRPr="006E381C" w:rsidRDefault="00002801" w:rsidP="00514701">
      <w:pPr>
        <w:rPr>
          <w:rFonts w:ascii="Arial Narrow" w:hAnsi="Arial Narrow"/>
        </w:rPr>
      </w:pPr>
    </w:p>
    <w:p w14:paraId="7E7CC3FB" w14:textId="7B9BD5E2" w:rsidR="00C168FB" w:rsidRPr="006E381C" w:rsidRDefault="008027AE">
      <w:pPr>
        <w:pStyle w:val="ListParagraph"/>
        <w:numPr>
          <w:ilvl w:val="2"/>
          <w:numId w:val="5"/>
        </w:numPr>
        <w:rPr>
          <w:rStyle w:val="PageNumber"/>
          <w:rFonts w:ascii="Arial Narrow" w:hAnsi="Arial Narrow"/>
        </w:rPr>
      </w:pPr>
      <w:r w:rsidRPr="006E381C">
        <w:rPr>
          <w:rStyle w:val="PageNumber"/>
          <w:rFonts w:ascii="Arial Narrow" w:hAnsi="Arial Narrow"/>
        </w:rPr>
        <w:lastRenderedPageBreak/>
        <w:t>Every 4-5 years</w:t>
      </w:r>
      <w:r w:rsidR="004B4FC4" w:rsidRPr="006E381C">
        <w:rPr>
          <w:rStyle w:val="PageNumber"/>
          <w:rFonts w:ascii="Arial Narrow" w:hAnsi="Arial Narrow"/>
        </w:rPr>
        <w:t xml:space="preserve">, </w:t>
      </w:r>
      <w:r w:rsidR="00002801" w:rsidRPr="006E381C">
        <w:rPr>
          <w:rStyle w:val="PageNumber"/>
          <w:rFonts w:ascii="Arial Narrow" w:hAnsi="Arial Narrow"/>
        </w:rPr>
        <w:t>Research C</w:t>
      </w:r>
      <w:r w:rsidR="004B4FC4" w:rsidRPr="006E381C">
        <w:rPr>
          <w:rStyle w:val="PageNumber"/>
          <w:rFonts w:ascii="Arial Narrow" w:hAnsi="Arial Narrow"/>
        </w:rPr>
        <w:t>ommittee members participate in a</w:t>
      </w:r>
      <w:r w:rsidRPr="006E381C">
        <w:rPr>
          <w:rStyle w:val="PageNumber"/>
          <w:rFonts w:ascii="Arial Narrow" w:hAnsi="Arial Narrow"/>
        </w:rPr>
        <w:t xml:space="preserve"> </w:t>
      </w:r>
      <w:r w:rsidR="004B4FC4" w:rsidRPr="006E381C">
        <w:rPr>
          <w:rStyle w:val="PageNumber"/>
          <w:rFonts w:ascii="Arial Narrow" w:hAnsi="Arial Narrow"/>
        </w:rPr>
        <w:t>f</w:t>
      </w:r>
      <w:r w:rsidR="004115B9" w:rsidRPr="006E381C">
        <w:rPr>
          <w:rStyle w:val="PageNumber"/>
          <w:rFonts w:ascii="Arial Narrow" w:hAnsi="Arial Narrow"/>
        </w:rPr>
        <w:t>ull-day</w:t>
      </w:r>
      <w:r w:rsidRPr="006E381C">
        <w:rPr>
          <w:rStyle w:val="PageNumber"/>
          <w:rFonts w:ascii="Arial Narrow" w:hAnsi="Arial Narrow"/>
        </w:rPr>
        <w:t xml:space="preserve"> Research Retreat, either </w:t>
      </w:r>
      <w:r w:rsidR="00002801" w:rsidRPr="006E381C">
        <w:rPr>
          <w:rStyle w:val="PageNumber"/>
          <w:rFonts w:ascii="Arial Narrow" w:hAnsi="Arial Narrow"/>
        </w:rPr>
        <w:t xml:space="preserve">on location </w:t>
      </w:r>
      <w:r w:rsidRPr="006E381C">
        <w:rPr>
          <w:rStyle w:val="PageNumber"/>
          <w:rFonts w:ascii="Arial Narrow" w:hAnsi="Arial Narrow"/>
        </w:rPr>
        <w:t xml:space="preserve">prior to </w:t>
      </w:r>
      <w:r w:rsidR="00002801" w:rsidRPr="006E381C">
        <w:rPr>
          <w:rStyle w:val="PageNumber"/>
          <w:rFonts w:ascii="Arial Narrow" w:hAnsi="Arial Narrow"/>
        </w:rPr>
        <w:t xml:space="preserve">a particular </w:t>
      </w:r>
      <w:r w:rsidRPr="006E381C">
        <w:rPr>
          <w:rStyle w:val="PageNumber"/>
          <w:rFonts w:ascii="Arial Narrow" w:hAnsi="Arial Narrow"/>
        </w:rPr>
        <w:t>TAC meeting</w:t>
      </w:r>
      <w:r w:rsidR="00002801" w:rsidRPr="006E381C">
        <w:rPr>
          <w:rStyle w:val="PageNumber"/>
          <w:rFonts w:ascii="Arial Narrow" w:hAnsi="Arial Narrow"/>
        </w:rPr>
        <w:t>,</w:t>
      </w:r>
      <w:r w:rsidRPr="006E381C">
        <w:rPr>
          <w:rStyle w:val="PageNumber"/>
          <w:rFonts w:ascii="Arial Narrow" w:hAnsi="Arial Narrow"/>
        </w:rPr>
        <w:t xml:space="preserve"> at </w:t>
      </w:r>
      <w:r w:rsidR="00002801" w:rsidRPr="006E381C">
        <w:rPr>
          <w:rStyle w:val="PageNumber"/>
          <w:rFonts w:ascii="Arial Narrow" w:hAnsi="Arial Narrow"/>
        </w:rPr>
        <w:t xml:space="preserve">the </w:t>
      </w:r>
      <w:r w:rsidRPr="006E381C">
        <w:rPr>
          <w:rStyle w:val="PageNumber"/>
          <w:rFonts w:ascii="Arial Narrow" w:hAnsi="Arial Narrow"/>
        </w:rPr>
        <w:t xml:space="preserve">University of Montana in Missoula, or </w:t>
      </w:r>
      <w:r w:rsidR="00002801" w:rsidRPr="006E381C">
        <w:rPr>
          <w:rStyle w:val="PageNumber"/>
          <w:rFonts w:ascii="Arial Narrow" w:hAnsi="Arial Narrow"/>
        </w:rPr>
        <w:t xml:space="preserve">at some </w:t>
      </w:r>
      <w:r w:rsidRPr="006E381C">
        <w:rPr>
          <w:rStyle w:val="PageNumber"/>
          <w:rFonts w:ascii="Arial Narrow" w:hAnsi="Arial Narrow"/>
        </w:rPr>
        <w:t>other site as decided by ITRR and the Research</w:t>
      </w:r>
      <w:r w:rsidR="004B4FC4" w:rsidRPr="006E381C">
        <w:rPr>
          <w:rStyle w:val="PageNumber"/>
          <w:rFonts w:ascii="Arial Narrow" w:hAnsi="Arial Narrow"/>
        </w:rPr>
        <w:t xml:space="preserve"> Committee</w:t>
      </w:r>
      <w:r w:rsidRPr="006E381C">
        <w:rPr>
          <w:rStyle w:val="PageNumber"/>
          <w:rFonts w:ascii="Arial Narrow" w:hAnsi="Arial Narrow"/>
        </w:rPr>
        <w:t xml:space="preserve"> </w:t>
      </w:r>
      <w:r w:rsidR="00002801" w:rsidRPr="006E381C">
        <w:rPr>
          <w:rStyle w:val="PageNumber"/>
          <w:rFonts w:ascii="Arial Narrow" w:hAnsi="Arial Narrow"/>
        </w:rPr>
        <w:t>C</w:t>
      </w:r>
      <w:r w:rsidRPr="006E381C">
        <w:rPr>
          <w:rStyle w:val="PageNumber"/>
          <w:rFonts w:ascii="Arial Narrow" w:hAnsi="Arial Narrow"/>
        </w:rPr>
        <w:t>hair.</w:t>
      </w:r>
    </w:p>
    <w:p w14:paraId="69173A8B" w14:textId="77777777" w:rsidR="00002801" w:rsidRPr="006E381C" w:rsidRDefault="00002801" w:rsidP="00514701">
      <w:pPr>
        <w:rPr>
          <w:rFonts w:ascii="Arial Narrow" w:hAnsi="Arial Narrow"/>
        </w:rPr>
      </w:pPr>
    </w:p>
    <w:p w14:paraId="5F9C7A77" w14:textId="09F18481" w:rsidR="00C168FB" w:rsidRPr="000F3552" w:rsidRDefault="008027AE" w:rsidP="000F3552">
      <w:pPr>
        <w:pStyle w:val="ListParagraph"/>
        <w:numPr>
          <w:ilvl w:val="2"/>
          <w:numId w:val="5"/>
        </w:numPr>
        <w:rPr>
          <w:rFonts w:ascii="Arial Narrow" w:eastAsia="Arial Narrow" w:hAnsi="Arial Narrow" w:cs="Arial Narrow"/>
        </w:rPr>
      </w:pPr>
      <w:r w:rsidRPr="006E381C">
        <w:rPr>
          <w:rStyle w:val="PageNumber"/>
          <w:rFonts w:ascii="Arial Narrow" w:hAnsi="Arial Narrow"/>
        </w:rPr>
        <w:t xml:space="preserve">ITRR coordinates setting up meetings, as directed by </w:t>
      </w:r>
      <w:r w:rsidR="004B4FC4" w:rsidRPr="006E381C">
        <w:rPr>
          <w:rStyle w:val="PageNumber"/>
          <w:rFonts w:ascii="Arial Narrow" w:hAnsi="Arial Narrow"/>
        </w:rPr>
        <w:t xml:space="preserve">the </w:t>
      </w:r>
      <w:r w:rsidRPr="006E381C">
        <w:rPr>
          <w:rStyle w:val="PageNumber"/>
          <w:rFonts w:ascii="Arial Narrow" w:hAnsi="Arial Narrow"/>
        </w:rPr>
        <w:t>Research Committee Chair. The Research Committee Chair shall report on activity and present action items at regularly scheduled Council meetings.</w:t>
      </w:r>
      <w:r w:rsidRPr="006E381C">
        <w:rPr>
          <w:rStyle w:val="PageNumber"/>
          <w:rFonts w:ascii="Arial Narrow" w:eastAsia="Arial Narrow" w:hAnsi="Arial Narrow" w:cs="Arial Narrow"/>
        </w:rPr>
        <w:br/>
      </w:r>
    </w:p>
    <w:p w14:paraId="0CC91185" w14:textId="64A988FA" w:rsidR="00002801" w:rsidRPr="006E381C" w:rsidRDefault="008027AE">
      <w:pPr>
        <w:pStyle w:val="ListParagraph"/>
        <w:numPr>
          <w:ilvl w:val="1"/>
          <w:numId w:val="5"/>
        </w:numPr>
        <w:rPr>
          <w:rStyle w:val="PageNumber"/>
          <w:rFonts w:ascii="Arial Narrow" w:hAnsi="Arial Narrow"/>
        </w:rPr>
      </w:pPr>
      <w:r w:rsidRPr="006E381C">
        <w:rPr>
          <w:rFonts w:ascii="Arial Narrow" w:hAnsi="Arial Narrow"/>
          <w:caps/>
          <w:u w:val="single"/>
        </w:rPr>
        <w:t>Rules and Procedures</w:t>
      </w:r>
      <w:r w:rsidRPr="006E381C">
        <w:rPr>
          <w:rStyle w:val="PageNumber"/>
          <w:rFonts w:ascii="Arial Narrow" w:hAnsi="Arial Narrow"/>
          <w:u w:val="single"/>
        </w:rPr>
        <w:t xml:space="preserve"> REVIEW COMMITTEE</w:t>
      </w:r>
      <w:r w:rsidRPr="006E381C">
        <w:rPr>
          <w:rStyle w:val="PageNumber"/>
          <w:rFonts w:ascii="Arial Narrow" w:hAnsi="Arial Narrow"/>
        </w:rPr>
        <w:t xml:space="preserve">: </w:t>
      </w:r>
    </w:p>
    <w:p w14:paraId="5C1A38C9" w14:textId="77777777" w:rsidR="00002801" w:rsidRPr="006E381C" w:rsidRDefault="00002801" w:rsidP="00514701">
      <w:pPr>
        <w:pStyle w:val="ListParagraph"/>
        <w:ind w:left="2899"/>
        <w:rPr>
          <w:rStyle w:val="PageNumber"/>
          <w:rFonts w:ascii="Arial Narrow" w:hAnsi="Arial Narrow"/>
        </w:rPr>
      </w:pPr>
    </w:p>
    <w:p w14:paraId="60865302" w14:textId="10B34F15" w:rsidR="00322650" w:rsidRPr="006E381C" w:rsidRDefault="00277D65" w:rsidP="00322650">
      <w:pPr>
        <w:pStyle w:val="ListParagraph"/>
        <w:numPr>
          <w:ilvl w:val="2"/>
          <w:numId w:val="5"/>
        </w:numPr>
        <w:rPr>
          <w:rStyle w:val="PageNumber"/>
          <w:rFonts w:ascii="Arial Narrow" w:hAnsi="Arial Narrow"/>
        </w:rPr>
      </w:pPr>
      <w:r w:rsidRPr="006E381C">
        <w:rPr>
          <w:rStyle w:val="PageNumber"/>
          <w:rFonts w:ascii="Arial Narrow" w:hAnsi="Arial Narrow"/>
        </w:rPr>
        <w:t xml:space="preserve">Every </w:t>
      </w:r>
      <w:r w:rsidR="004B4FC4" w:rsidRPr="006E381C">
        <w:rPr>
          <w:rStyle w:val="PageNumber"/>
          <w:rFonts w:ascii="Arial Narrow" w:hAnsi="Arial Narrow"/>
        </w:rPr>
        <w:t xml:space="preserve">two </w:t>
      </w:r>
      <w:r w:rsidR="00363655" w:rsidRPr="006E381C">
        <w:rPr>
          <w:rStyle w:val="PageNumber"/>
          <w:rFonts w:ascii="Arial Narrow" w:hAnsi="Arial Narrow"/>
        </w:rPr>
        <w:t xml:space="preserve">to </w:t>
      </w:r>
      <w:r w:rsidR="008027AE" w:rsidRPr="006E381C">
        <w:rPr>
          <w:rStyle w:val="PageNumber"/>
          <w:rFonts w:ascii="Arial Narrow" w:hAnsi="Arial Narrow"/>
        </w:rPr>
        <w:t xml:space="preserve">three years, </w:t>
      </w:r>
      <w:r w:rsidR="00363655" w:rsidRPr="006E381C">
        <w:rPr>
          <w:rStyle w:val="PageNumber"/>
          <w:rFonts w:ascii="Arial Narrow" w:hAnsi="Arial Narrow"/>
        </w:rPr>
        <w:t xml:space="preserve">or </w:t>
      </w:r>
      <w:r w:rsidR="008027AE" w:rsidRPr="006E381C">
        <w:rPr>
          <w:rStyle w:val="PageNumber"/>
          <w:rFonts w:ascii="Arial Narrow" w:hAnsi="Arial Narrow"/>
        </w:rPr>
        <w:t xml:space="preserve">as needed, the </w:t>
      </w:r>
      <w:commentRangeStart w:id="33"/>
      <w:r w:rsidR="008027AE" w:rsidRPr="006E381C">
        <w:rPr>
          <w:rStyle w:val="PageNumber"/>
          <w:rFonts w:ascii="Arial Narrow" w:hAnsi="Arial Narrow"/>
        </w:rPr>
        <w:t>Council</w:t>
      </w:r>
      <w:commentRangeEnd w:id="33"/>
      <w:r w:rsidR="00032749">
        <w:rPr>
          <w:rStyle w:val="CommentReference"/>
          <w:rFonts w:cs="Times New Roman"/>
          <w:color w:val="auto"/>
        </w:rPr>
        <w:commentReference w:id="33"/>
      </w:r>
      <w:r w:rsidR="008027AE" w:rsidRPr="006E381C">
        <w:rPr>
          <w:rStyle w:val="PageNumber"/>
          <w:rFonts w:ascii="Arial Narrow" w:hAnsi="Arial Narrow"/>
        </w:rPr>
        <w:t xml:space="preserve"> </w:t>
      </w:r>
      <w:r w:rsidR="00322650" w:rsidRPr="006E381C">
        <w:rPr>
          <w:rStyle w:val="PageNumber"/>
          <w:rFonts w:ascii="Arial Narrow" w:hAnsi="Arial Narrow"/>
        </w:rPr>
        <w:t xml:space="preserve">advises the Department on the need to update the regulations, guidelines, and procedures the Department has adopted on TAC’s behalf in the Administrative Rules of Montana. The Council may do so </w:t>
      </w:r>
      <w:r w:rsidR="008027AE" w:rsidRPr="006E381C">
        <w:rPr>
          <w:rStyle w:val="PageNumber"/>
          <w:rFonts w:ascii="Arial Narrow" w:hAnsi="Arial Narrow"/>
        </w:rPr>
        <w:t xml:space="preserve">with input from representatives from the </w:t>
      </w:r>
      <w:r w:rsidR="00002801" w:rsidRPr="006E381C">
        <w:rPr>
          <w:rStyle w:val="PageNumber"/>
          <w:rFonts w:ascii="Arial Narrow" w:hAnsi="Arial Narrow"/>
        </w:rPr>
        <w:t>DMOs</w:t>
      </w:r>
      <w:r w:rsidR="00CB7E9C">
        <w:rPr>
          <w:rStyle w:val="PageNumber"/>
          <w:rFonts w:ascii="Arial Narrow" w:hAnsi="Arial Narrow"/>
        </w:rPr>
        <w:t xml:space="preserve"> and in consultation with </w:t>
      </w:r>
      <w:r w:rsidR="00002801" w:rsidRPr="006E381C">
        <w:rPr>
          <w:rStyle w:val="PageNumber"/>
          <w:rFonts w:ascii="Arial Narrow" w:hAnsi="Arial Narrow"/>
        </w:rPr>
        <w:t xml:space="preserve">the Department’s </w:t>
      </w:r>
      <w:r w:rsidRPr="006E381C">
        <w:rPr>
          <w:rStyle w:val="PageNumber"/>
          <w:rFonts w:ascii="Arial Narrow" w:hAnsi="Arial Narrow"/>
        </w:rPr>
        <w:t xml:space="preserve">Brand MT </w:t>
      </w:r>
      <w:r w:rsidR="008027AE" w:rsidRPr="006E381C">
        <w:rPr>
          <w:rStyle w:val="PageNumber"/>
          <w:rFonts w:ascii="Arial Narrow" w:hAnsi="Arial Narrow"/>
        </w:rPr>
        <w:t>staff</w:t>
      </w:r>
      <w:r w:rsidR="00CB7E9C">
        <w:rPr>
          <w:rStyle w:val="PageNumber"/>
          <w:rFonts w:ascii="Arial Narrow" w:hAnsi="Arial Narrow"/>
        </w:rPr>
        <w:t xml:space="preserve"> </w:t>
      </w:r>
      <w:r w:rsidR="008027AE" w:rsidRPr="006E381C">
        <w:rPr>
          <w:rStyle w:val="PageNumber"/>
          <w:rFonts w:ascii="Arial Narrow" w:hAnsi="Arial Narrow"/>
        </w:rPr>
        <w:t xml:space="preserve">and legal counsel. </w:t>
      </w:r>
    </w:p>
    <w:p w14:paraId="0DD5CB86" w14:textId="77777777" w:rsidR="00363655" w:rsidRPr="006E381C" w:rsidRDefault="00363655" w:rsidP="000F3552">
      <w:pPr>
        <w:pStyle w:val="ListParagraph"/>
        <w:ind w:left="2899"/>
        <w:rPr>
          <w:rStyle w:val="PageNumber"/>
          <w:rFonts w:ascii="Arial Narrow" w:hAnsi="Arial Narrow"/>
        </w:rPr>
      </w:pPr>
    </w:p>
    <w:p w14:paraId="244996CF" w14:textId="0B055753" w:rsidR="00363655" w:rsidRPr="006E381C" w:rsidRDefault="00363655" w:rsidP="00322650">
      <w:pPr>
        <w:pStyle w:val="ListParagraph"/>
        <w:numPr>
          <w:ilvl w:val="2"/>
          <w:numId w:val="5"/>
        </w:numPr>
        <w:rPr>
          <w:rStyle w:val="PageNumber"/>
          <w:rFonts w:ascii="Arial Narrow" w:hAnsi="Arial Narrow"/>
        </w:rPr>
      </w:pPr>
      <w:commentRangeStart w:id="34"/>
      <w:commentRangeStart w:id="35"/>
      <w:r w:rsidRPr="006E381C">
        <w:rPr>
          <w:rStyle w:val="PageNumber"/>
          <w:rFonts w:ascii="Arial Narrow" w:hAnsi="Arial Narrow"/>
        </w:rPr>
        <w:t>The Council also may act as needed to update its own internal policies and procedures.</w:t>
      </w:r>
      <w:commentRangeEnd w:id="34"/>
      <w:r w:rsidR="00032749">
        <w:rPr>
          <w:rStyle w:val="CommentReference"/>
          <w:rFonts w:cs="Times New Roman"/>
          <w:color w:val="auto"/>
        </w:rPr>
        <w:commentReference w:id="34"/>
      </w:r>
      <w:commentRangeEnd w:id="35"/>
      <w:r w:rsidR="00032749">
        <w:rPr>
          <w:rStyle w:val="CommentReference"/>
          <w:rFonts w:cs="Times New Roman"/>
          <w:color w:val="auto"/>
        </w:rPr>
        <w:commentReference w:id="35"/>
      </w:r>
    </w:p>
    <w:p w14:paraId="3F25CCA9" w14:textId="77777777" w:rsidR="00322650" w:rsidRPr="006E381C" w:rsidRDefault="00322650" w:rsidP="000F3552">
      <w:pPr>
        <w:pStyle w:val="ListParagraph"/>
        <w:ind w:left="2899"/>
        <w:rPr>
          <w:rStyle w:val="PageNumber"/>
          <w:rFonts w:ascii="Arial Narrow" w:hAnsi="Arial Narrow"/>
        </w:rPr>
      </w:pPr>
    </w:p>
    <w:p w14:paraId="11131C7F" w14:textId="17AD3913" w:rsidR="00C168FB" w:rsidRPr="006E381C" w:rsidRDefault="004B4FC4" w:rsidP="00322650">
      <w:pPr>
        <w:pStyle w:val="ListParagraph"/>
        <w:numPr>
          <w:ilvl w:val="2"/>
          <w:numId w:val="5"/>
        </w:numPr>
        <w:rPr>
          <w:rStyle w:val="PageNumber"/>
          <w:rFonts w:ascii="Arial Narrow" w:hAnsi="Arial Narrow"/>
        </w:rPr>
      </w:pPr>
      <w:r w:rsidRPr="006E381C">
        <w:rPr>
          <w:rStyle w:val="PageNumber"/>
          <w:rFonts w:ascii="Arial Narrow" w:hAnsi="Arial Narrow"/>
        </w:rPr>
        <w:t xml:space="preserve">The Rules and Procedures Review Committee assists the Council in </w:t>
      </w:r>
      <w:r w:rsidR="00322650" w:rsidRPr="006E381C">
        <w:rPr>
          <w:rStyle w:val="PageNumber"/>
          <w:rFonts w:ascii="Arial Narrow" w:hAnsi="Arial Narrow"/>
        </w:rPr>
        <w:t>completing this work, including by: (</w:t>
      </w:r>
      <w:proofErr w:type="spellStart"/>
      <w:r w:rsidR="00322650" w:rsidRPr="006E381C">
        <w:rPr>
          <w:rStyle w:val="PageNumber"/>
          <w:rFonts w:ascii="Arial Narrow" w:hAnsi="Arial Narrow"/>
        </w:rPr>
        <w:t>i</w:t>
      </w:r>
      <w:proofErr w:type="spellEnd"/>
      <w:r w:rsidR="00322650" w:rsidRPr="006E381C">
        <w:rPr>
          <w:rStyle w:val="PageNumber"/>
          <w:rFonts w:ascii="Arial Narrow" w:hAnsi="Arial Narrow"/>
        </w:rPr>
        <w:t>) drafting proposed updates or changes for the Council’s consideration; (ii) making recommendations to the full Council on necessary</w:t>
      </w:r>
      <w:r w:rsidR="00363655" w:rsidRPr="006E381C">
        <w:rPr>
          <w:rStyle w:val="PageNumber"/>
          <w:rFonts w:ascii="Arial Narrow" w:hAnsi="Arial Narrow"/>
        </w:rPr>
        <w:t xml:space="preserve"> changes; and (iii) identifying the appropriate timing for TAC to initiate its review of regulations, guidelines, procedures, or other internal TAC policies.</w:t>
      </w:r>
    </w:p>
    <w:p w14:paraId="6F2CD280" w14:textId="77777777" w:rsidR="00C168FB" w:rsidRPr="006E381C" w:rsidRDefault="00C168FB" w:rsidP="000F3552">
      <w:pPr>
        <w:pStyle w:val="Body"/>
        <w:rPr>
          <w:rFonts w:ascii="Arial Narrow" w:eastAsia="Arial Narrow" w:hAnsi="Arial Narrow" w:cs="Arial Narrow"/>
          <w:shd w:val="clear" w:color="auto" w:fill="FFFF00"/>
        </w:rPr>
      </w:pPr>
    </w:p>
    <w:p w14:paraId="478375A1" w14:textId="626B7917"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u w:val="single"/>
        </w:rPr>
        <w:t>AT-LARGE COMMITTEE MEMBERS</w:t>
      </w:r>
      <w:r w:rsidRPr="006E381C">
        <w:rPr>
          <w:rStyle w:val="PageNumber"/>
          <w:rFonts w:ascii="Arial Narrow" w:hAnsi="Arial Narrow"/>
        </w:rPr>
        <w:t>:</w:t>
      </w:r>
      <w:r w:rsidR="004B4FC4" w:rsidRPr="006E381C">
        <w:rPr>
          <w:rStyle w:val="PageNumber"/>
          <w:rFonts w:ascii="Arial Narrow" w:hAnsi="Arial Narrow"/>
        </w:rPr>
        <w:t xml:space="preserve"> The Chair may appoint to standing and ad hoc </w:t>
      </w:r>
      <w:proofErr w:type="gramStart"/>
      <w:r w:rsidR="004B4FC4" w:rsidRPr="006E381C">
        <w:rPr>
          <w:rStyle w:val="PageNumber"/>
          <w:rFonts w:ascii="Arial Narrow" w:hAnsi="Arial Narrow"/>
        </w:rPr>
        <w:t>committees</w:t>
      </w:r>
      <w:proofErr w:type="gramEnd"/>
      <w:r w:rsidR="004B4FC4" w:rsidRPr="006E381C">
        <w:rPr>
          <w:rStyle w:val="PageNumber"/>
          <w:rFonts w:ascii="Arial Narrow" w:hAnsi="Arial Narrow"/>
        </w:rPr>
        <w:t xml:space="preserve"> ex-officio, nonvoting members</w:t>
      </w:r>
      <w:r w:rsidRPr="006E381C">
        <w:rPr>
          <w:rStyle w:val="PageNumber"/>
          <w:rFonts w:ascii="Arial Narrow" w:hAnsi="Arial Narrow"/>
        </w:rPr>
        <w:t xml:space="preserve"> </w:t>
      </w:r>
      <w:r w:rsidR="004B4FC4" w:rsidRPr="006E381C">
        <w:rPr>
          <w:rStyle w:val="PageNumber"/>
          <w:rFonts w:ascii="Arial Narrow" w:hAnsi="Arial Narrow"/>
        </w:rPr>
        <w:t xml:space="preserve">from interested parties, including without limitation </w:t>
      </w:r>
      <w:r w:rsidR="00770F6E" w:rsidRPr="006E381C">
        <w:rPr>
          <w:rStyle w:val="PageNumber"/>
          <w:rFonts w:ascii="Arial Narrow" w:hAnsi="Arial Narrow"/>
        </w:rPr>
        <w:t xml:space="preserve">DMO </w:t>
      </w:r>
      <w:r w:rsidRPr="006E381C">
        <w:rPr>
          <w:rStyle w:val="PageNumber"/>
          <w:rFonts w:ascii="Arial Narrow" w:hAnsi="Arial Narrow"/>
        </w:rPr>
        <w:t xml:space="preserve">representatives, Brand MT </w:t>
      </w:r>
      <w:r w:rsidR="00365237" w:rsidRPr="006E381C">
        <w:rPr>
          <w:rStyle w:val="PageNumber"/>
          <w:rFonts w:ascii="Arial Narrow" w:hAnsi="Arial Narrow"/>
        </w:rPr>
        <w:t>liaison</w:t>
      </w:r>
      <w:r w:rsidR="00770F6E" w:rsidRPr="006E381C">
        <w:rPr>
          <w:rStyle w:val="PageNumber"/>
          <w:rFonts w:ascii="Arial Narrow" w:hAnsi="Arial Narrow"/>
        </w:rPr>
        <w:t>(s)</w:t>
      </w:r>
      <w:r w:rsidRPr="006E381C">
        <w:rPr>
          <w:rStyle w:val="PageNumber"/>
          <w:rFonts w:ascii="Arial Narrow" w:hAnsi="Arial Narrow"/>
        </w:rPr>
        <w:t xml:space="preserve">, </w:t>
      </w:r>
      <w:r w:rsidR="004B4FC4" w:rsidRPr="006E381C">
        <w:rPr>
          <w:rStyle w:val="PageNumber"/>
          <w:rFonts w:ascii="Arial Narrow" w:hAnsi="Arial Narrow"/>
        </w:rPr>
        <w:t>i</w:t>
      </w:r>
      <w:r w:rsidR="00365237" w:rsidRPr="006E381C">
        <w:rPr>
          <w:rStyle w:val="PageNumber"/>
          <w:rFonts w:ascii="Arial Narrow" w:hAnsi="Arial Narrow"/>
        </w:rPr>
        <w:t>n</w:t>
      </w:r>
      <w:r w:rsidR="00C12855" w:rsidRPr="006E381C">
        <w:rPr>
          <w:rStyle w:val="PageNumber"/>
          <w:rFonts w:ascii="Arial Narrow" w:hAnsi="Arial Narrow"/>
        </w:rPr>
        <w:t xml:space="preserve">formational </w:t>
      </w:r>
      <w:r w:rsidR="004B4FC4" w:rsidRPr="006E381C">
        <w:rPr>
          <w:rStyle w:val="PageNumber"/>
          <w:rFonts w:ascii="Arial Narrow" w:hAnsi="Arial Narrow"/>
        </w:rPr>
        <w:t>p</w:t>
      </w:r>
      <w:r w:rsidR="00C12855" w:rsidRPr="006E381C">
        <w:rPr>
          <w:rStyle w:val="PageNumber"/>
          <w:rFonts w:ascii="Arial Narrow" w:hAnsi="Arial Narrow"/>
        </w:rPr>
        <w:t xml:space="preserve">articipants, </w:t>
      </w:r>
      <w:r w:rsidRPr="006E381C">
        <w:rPr>
          <w:rStyle w:val="PageNumber"/>
          <w:rFonts w:ascii="Arial Narrow" w:hAnsi="Arial Narrow"/>
        </w:rPr>
        <w:t xml:space="preserve">and ITRR </w:t>
      </w:r>
      <w:r w:rsidR="00C2280A" w:rsidRPr="006E381C">
        <w:rPr>
          <w:rStyle w:val="PageNumber"/>
          <w:rFonts w:ascii="Arial Narrow" w:hAnsi="Arial Narrow"/>
        </w:rPr>
        <w:t>liaisons</w:t>
      </w:r>
      <w:r w:rsidR="004B4FC4" w:rsidRPr="006E381C">
        <w:rPr>
          <w:rStyle w:val="PageNumber"/>
          <w:rFonts w:ascii="Arial Narrow" w:hAnsi="Arial Narrow"/>
        </w:rPr>
        <w:t>.</w:t>
      </w:r>
      <w:r w:rsidR="00C12855" w:rsidRPr="006E381C">
        <w:rPr>
          <w:rStyle w:val="PageNumber"/>
          <w:rFonts w:ascii="Arial Narrow" w:hAnsi="Arial Narrow"/>
        </w:rPr>
        <w:t xml:space="preserve"> </w:t>
      </w:r>
    </w:p>
    <w:p w14:paraId="2237956F" w14:textId="77777777" w:rsidR="00C168FB" w:rsidRPr="006E381C" w:rsidRDefault="00C168FB">
      <w:pPr>
        <w:pStyle w:val="Body"/>
        <w:rPr>
          <w:rFonts w:ascii="Arial Narrow" w:eastAsia="Arial Narrow" w:hAnsi="Arial Narrow" w:cs="Arial Narrow"/>
        </w:rPr>
      </w:pPr>
    </w:p>
    <w:p w14:paraId="496C833D" w14:textId="7B55E2F4" w:rsidR="00C168FB" w:rsidRPr="006E381C" w:rsidRDefault="008027AE">
      <w:pPr>
        <w:pStyle w:val="ListParagraph"/>
        <w:numPr>
          <w:ilvl w:val="0"/>
          <w:numId w:val="2"/>
        </w:numPr>
        <w:rPr>
          <w:rFonts w:ascii="Arial Narrow" w:hAnsi="Arial Narrow"/>
        </w:rPr>
      </w:pPr>
      <w:r w:rsidRPr="006E381C">
        <w:rPr>
          <w:rFonts w:ascii="Arial Narrow" w:hAnsi="Arial Narrow"/>
          <w:b/>
          <w:bCs/>
        </w:rPr>
        <w:t>EXECUTION OF DOCUMENTS:</w:t>
      </w:r>
      <w:r w:rsidRPr="006E381C">
        <w:rPr>
          <w:rStyle w:val="PageNumber"/>
          <w:rFonts w:ascii="Arial Narrow" w:hAnsi="Arial Narrow"/>
        </w:rPr>
        <w:t xml:space="preserve"> </w:t>
      </w:r>
      <w:r w:rsidR="00322650" w:rsidRPr="006E381C">
        <w:rPr>
          <w:rStyle w:val="PageNumber"/>
          <w:rFonts w:ascii="Arial Narrow" w:hAnsi="Arial Narrow"/>
        </w:rPr>
        <w:t>When documents must be executed on behalf of TAC</w:t>
      </w:r>
      <w:r w:rsidRPr="006E381C">
        <w:rPr>
          <w:rStyle w:val="PageNumber"/>
          <w:rFonts w:ascii="Arial Narrow" w:hAnsi="Arial Narrow"/>
        </w:rPr>
        <w:t xml:space="preserve">, the document shall be signed by the Chair, or in </w:t>
      </w:r>
      <w:r w:rsidR="00D826DB" w:rsidRPr="006E381C">
        <w:rPr>
          <w:rStyle w:val="PageNumber"/>
          <w:rFonts w:ascii="Arial Narrow" w:hAnsi="Arial Narrow"/>
        </w:rPr>
        <w:t>the</w:t>
      </w:r>
      <w:r w:rsidR="00B1298A" w:rsidRPr="006E381C">
        <w:rPr>
          <w:rStyle w:val="PageNumber"/>
          <w:rFonts w:ascii="Arial Narrow" w:hAnsi="Arial Narrow"/>
        </w:rPr>
        <w:t xml:space="preserve"> </w:t>
      </w:r>
      <w:r w:rsidR="004B4FC4" w:rsidRPr="006E381C">
        <w:rPr>
          <w:rStyle w:val="PageNumber"/>
          <w:rFonts w:ascii="Arial Narrow" w:hAnsi="Arial Narrow"/>
        </w:rPr>
        <w:t>Chair’s</w:t>
      </w:r>
      <w:r w:rsidRPr="006E381C">
        <w:rPr>
          <w:rStyle w:val="PageNumber"/>
          <w:rFonts w:ascii="Arial Narrow" w:hAnsi="Arial Narrow"/>
        </w:rPr>
        <w:t xml:space="preserve"> absence, the Vice Chair. </w:t>
      </w:r>
      <w:r w:rsidR="00322650" w:rsidRPr="006E381C">
        <w:rPr>
          <w:rStyle w:val="PageNumber"/>
          <w:rFonts w:ascii="Arial Narrow" w:hAnsi="Arial Narrow"/>
        </w:rPr>
        <w:t>If neither the Chair nor the Vice Chair are present, document</w:t>
      </w:r>
      <w:r w:rsidR="00363655" w:rsidRPr="006E381C">
        <w:rPr>
          <w:rStyle w:val="PageNumber"/>
          <w:rFonts w:ascii="Arial Narrow" w:hAnsi="Arial Narrow"/>
        </w:rPr>
        <w:t>s</w:t>
      </w:r>
      <w:r w:rsidR="00322650" w:rsidRPr="006E381C">
        <w:rPr>
          <w:rStyle w:val="PageNumber"/>
          <w:rFonts w:ascii="Arial Narrow" w:hAnsi="Arial Narrow"/>
        </w:rPr>
        <w:t xml:space="preserve"> may be executed on behalf of TAC </w:t>
      </w:r>
      <w:r w:rsidRPr="006E381C">
        <w:rPr>
          <w:rStyle w:val="PageNumber"/>
          <w:rFonts w:ascii="Arial Narrow" w:hAnsi="Arial Narrow"/>
        </w:rPr>
        <w:t xml:space="preserve">by </w:t>
      </w:r>
      <w:r w:rsidR="00B1298A" w:rsidRPr="006E381C">
        <w:rPr>
          <w:rStyle w:val="PageNumber"/>
          <w:rFonts w:ascii="Arial Narrow" w:hAnsi="Arial Narrow"/>
        </w:rPr>
        <w:t xml:space="preserve">the </w:t>
      </w:r>
      <w:commentRangeStart w:id="36"/>
      <w:r w:rsidR="00B1298A" w:rsidRPr="006E381C">
        <w:rPr>
          <w:rStyle w:val="PageNumber"/>
          <w:rFonts w:ascii="Arial Narrow" w:hAnsi="Arial Narrow"/>
        </w:rPr>
        <w:t xml:space="preserve">Department’s </w:t>
      </w:r>
      <w:r w:rsidR="00964855" w:rsidRPr="006E381C">
        <w:rPr>
          <w:rStyle w:val="PageNumber"/>
          <w:rFonts w:ascii="Arial Narrow" w:hAnsi="Arial Narrow"/>
        </w:rPr>
        <w:t xml:space="preserve">Brand MT </w:t>
      </w:r>
      <w:r w:rsidR="004C2FB6" w:rsidRPr="006E381C">
        <w:rPr>
          <w:rStyle w:val="PageNumber"/>
          <w:rFonts w:ascii="Arial Narrow" w:hAnsi="Arial Narrow"/>
        </w:rPr>
        <w:t xml:space="preserve">liaison </w:t>
      </w:r>
      <w:r w:rsidRPr="006E381C">
        <w:rPr>
          <w:rStyle w:val="PageNumber"/>
          <w:rFonts w:ascii="Arial Narrow" w:hAnsi="Arial Narrow"/>
        </w:rPr>
        <w:t xml:space="preserve">or another member of the Council with the prior </w:t>
      </w:r>
      <w:r w:rsidR="00B1298A" w:rsidRPr="006E381C">
        <w:rPr>
          <w:rStyle w:val="PageNumber"/>
          <w:rFonts w:ascii="Arial Narrow" w:hAnsi="Arial Narrow"/>
        </w:rPr>
        <w:t xml:space="preserve">written </w:t>
      </w:r>
      <w:r w:rsidRPr="006E381C">
        <w:rPr>
          <w:rStyle w:val="PageNumber"/>
          <w:rFonts w:ascii="Arial Narrow" w:hAnsi="Arial Narrow"/>
        </w:rPr>
        <w:t>consent of the Council</w:t>
      </w:r>
      <w:r w:rsidR="0018514D" w:rsidRPr="006E381C">
        <w:rPr>
          <w:rStyle w:val="PageNumber"/>
          <w:rFonts w:ascii="Arial Narrow" w:hAnsi="Arial Narrow"/>
        </w:rPr>
        <w:t xml:space="preserve"> Chair</w:t>
      </w:r>
      <w:commentRangeEnd w:id="36"/>
      <w:r w:rsidR="00234A74">
        <w:rPr>
          <w:rStyle w:val="CommentReference"/>
          <w:rFonts w:cs="Times New Roman"/>
          <w:color w:val="auto"/>
        </w:rPr>
        <w:commentReference w:id="36"/>
      </w:r>
      <w:r w:rsidRPr="006E381C">
        <w:rPr>
          <w:rStyle w:val="PageNumber"/>
          <w:rFonts w:ascii="Arial Narrow" w:hAnsi="Arial Narrow"/>
        </w:rPr>
        <w:t>.</w:t>
      </w:r>
    </w:p>
    <w:p w14:paraId="2C8EB744" w14:textId="77777777" w:rsidR="00C168FB" w:rsidRPr="006E381C" w:rsidRDefault="00C168FB">
      <w:pPr>
        <w:pStyle w:val="Body"/>
        <w:rPr>
          <w:rFonts w:ascii="Arial Narrow" w:eastAsia="Arial Narrow" w:hAnsi="Arial Narrow" w:cs="Arial Narrow"/>
        </w:rPr>
      </w:pPr>
    </w:p>
    <w:p w14:paraId="3CA9DF42" w14:textId="3369B722" w:rsidR="00C168FB" w:rsidRPr="000F3552" w:rsidRDefault="008027AE" w:rsidP="00514701">
      <w:pPr>
        <w:pStyle w:val="ListParagraph"/>
        <w:numPr>
          <w:ilvl w:val="0"/>
          <w:numId w:val="2"/>
        </w:numPr>
        <w:rPr>
          <w:rStyle w:val="PageNumber"/>
          <w:rFonts w:ascii="Arial Narrow" w:eastAsia="Arial Narrow" w:hAnsi="Arial Narrow" w:cs="Arial Narrow"/>
        </w:rPr>
      </w:pPr>
      <w:r w:rsidRPr="006E381C">
        <w:rPr>
          <w:rFonts w:ascii="Arial Narrow" w:hAnsi="Arial Narrow"/>
          <w:b/>
          <w:bCs/>
        </w:rPr>
        <w:t>AMENDMENT OF OPERATING POLICY:</w:t>
      </w:r>
      <w:r w:rsidRPr="006E381C">
        <w:rPr>
          <w:rStyle w:val="PageNumber"/>
          <w:rFonts w:ascii="Arial Narrow" w:hAnsi="Arial Narrow"/>
        </w:rPr>
        <w:t xml:space="preserve"> Amendments to </w:t>
      </w:r>
      <w:r w:rsidR="00363655" w:rsidRPr="006E381C">
        <w:rPr>
          <w:rStyle w:val="PageNumber"/>
          <w:rFonts w:ascii="Arial Narrow" w:hAnsi="Arial Narrow"/>
        </w:rPr>
        <w:t>these policies</w:t>
      </w:r>
      <w:r w:rsidRPr="006E381C">
        <w:rPr>
          <w:rStyle w:val="PageNumber"/>
          <w:rFonts w:ascii="Arial Narrow" w:hAnsi="Arial Narrow"/>
        </w:rPr>
        <w:t xml:space="preserve"> may be </w:t>
      </w:r>
      <w:r w:rsidR="004B4FC4" w:rsidRPr="006E381C">
        <w:rPr>
          <w:rStyle w:val="PageNumber"/>
          <w:rFonts w:ascii="Arial Narrow" w:hAnsi="Arial Narrow"/>
        </w:rPr>
        <w:t>proposed</w:t>
      </w:r>
      <w:r w:rsidRPr="006E381C">
        <w:rPr>
          <w:rStyle w:val="PageNumber"/>
          <w:rFonts w:ascii="Arial Narrow" w:hAnsi="Arial Narrow"/>
        </w:rPr>
        <w:t xml:space="preserve"> by any member of the Council. Proposed amendments </w:t>
      </w:r>
      <w:r w:rsidR="00B1298A" w:rsidRPr="006E381C">
        <w:rPr>
          <w:rStyle w:val="PageNumber"/>
          <w:rFonts w:ascii="Arial Narrow" w:hAnsi="Arial Narrow"/>
        </w:rPr>
        <w:t xml:space="preserve">may </w:t>
      </w:r>
      <w:r w:rsidRPr="006E381C">
        <w:rPr>
          <w:rStyle w:val="PageNumber"/>
          <w:rFonts w:ascii="Arial Narrow" w:hAnsi="Arial Narrow"/>
        </w:rPr>
        <w:t>be considered</w:t>
      </w:r>
      <w:r w:rsidR="00363655" w:rsidRPr="006E381C">
        <w:rPr>
          <w:rStyle w:val="PageNumber"/>
          <w:rFonts w:ascii="Arial Narrow" w:hAnsi="Arial Narrow"/>
        </w:rPr>
        <w:t xml:space="preserve"> and approved</w:t>
      </w:r>
      <w:r w:rsidRPr="006E381C">
        <w:rPr>
          <w:rStyle w:val="PageNumber"/>
          <w:rFonts w:ascii="Arial Narrow" w:hAnsi="Arial Narrow"/>
        </w:rPr>
        <w:t xml:space="preserve"> at a regular </w:t>
      </w:r>
      <w:r w:rsidR="00CC1773" w:rsidRPr="006E381C">
        <w:rPr>
          <w:rStyle w:val="PageNumber"/>
          <w:rFonts w:ascii="Arial Narrow" w:hAnsi="Arial Narrow"/>
        </w:rPr>
        <w:t xml:space="preserve">Council </w:t>
      </w:r>
      <w:r w:rsidRPr="006E381C">
        <w:rPr>
          <w:rStyle w:val="PageNumber"/>
          <w:rFonts w:ascii="Arial Narrow" w:hAnsi="Arial Narrow"/>
        </w:rPr>
        <w:t>meeting</w:t>
      </w:r>
      <w:r w:rsidR="00B1298A" w:rsidRPr="006E381C">
        <w:rPr>
          <w:rStyle w:val="PageNumber"/>
          <w:rFonts w:ascii="Arial Narrow" w:hAnsi="Arial Narrow"/>
        </w:rPr>
        <w:t>, after being review</w:t>
      </w:r>
      <w:r w:rsidR="00FF6E57" w:rsidRPr="006E381C">
        <w:rPr>
          <w:rStyle w:val="PageNumber"/>
          <w:rFonts w:ascii="Arial Narrow" w:hAnsi="Arial Narrow"/>
        </w:rPr>
        <w:t>ed</w:t>
      </w:r>
      <w:r w:rsidR="00B1298A" w:rsidRPr="006E381C">
        <w:rPr>
          <w:rStyle w:val="PageNumber"/>
          <w:rFonts w:ascii="Arial Narrow" w:hAnsi="Arial Narrow"/>
        </w:rPr>
        <w:t xml:space="preserve"> by the Department’s Office of Legal Affairs</w:t>
      </w:r>
      <w:r w:rsidRPr="006E381C">
        <w:rPr>
          <w:rStyle w:val="PageNumber"/>
          <w:rFonts w:ascii="Arial Narrow" w:hAnsi="Arial Narrow"/>
        </w:rPr>
        <w:t xml:space="preserve">. All members of the Council shall be informed of any proposed amendments in writing </w:t>
      </w:r>
      <w:r w:rsidR="00B1298A" w:rsidRPr="006E381C">
        <w:rPr>
          <w:rStyle w:val="PageNumber"/>
          <w:rFonts w:ascii="Arial Narrow" w:hAnsi="Arial Narrow"/>
        </w:rPr>
        <w:t xml:space="preserve">at least </w:t>
      </w:r>
      <w:r w:rsidR="00C648D5" w:rsidRPr="006E381C">
        <w:rPr>
          <w:rStyle w:val="PageNumber"/>
          <w:rFonts w:ascii="Arial Narrow" w:hAnsi="Arial Narrow"/>
        </w:rPr>
        <w:t>72 hours</w:t>
      </w:r>
      <w:r w:rsidRPr="006E381C">
        <w:rPr>
          <w:rStyle w:val="PageNumber"/>
          <w:rFonts w:ascii="Arial Narrow" w:hAnsi="Arial Narrow"/>
        </w:rPr>
        <w:t xml:space="preserve"> prior to a vote being taken.</w:t>
      </w:r>
    </w:p>
    <w:p w14:paraId="1579122F" w14:textId="77777777" w:rsidR="00363655" w:rsidRPr="000F3552" w:rsidRDefault="00363655" w:rsidP="000F3552">
      <w:pPr>
        <w:rPr>
          <w:rFonts w:ascii="Arial Narrow" w:eastAsia="Arial Narrow" w:hAnsi="Arial Narrow" w:cs="Arial Narrow"/>
        </w:rPr>
      </w:pPr>
    </w:p>
    <w:p w14:paraId="5BE6CBE7" w14:textId="09F35E6C" w:rsidR="00C168FB" w:rsidRPr="006E381C" w:rsidRDefault="008027AE">
      <w:pPr>
        <w:pStyle w:val="ListParagraph"/>
        <w:numPr>
          <w:ilvl w:val="0"/>
          <w:numId w:val="2"/>
        </w:numPr>
        <w:rPr>
          <w:rFonts w:ascii="Arial Narrow" w:hAnsi="Arial Narrow"/>
        </w:rPr>
      </w:pPr>
      <w:r w:rsidRPr="006E381C">
        <w:rPr>
          <w:rFonts w:ascii="Arial Narrow" w:hAnsi="Arial Narrow"/>
          <w:b/>
          <w:bCs/>
        </w:rPr>
        <w:t>CONFLICT OF INTEREST:</w:t>
      </w:r>
      <w:r w:rsidRPr="006E381C">
        <w:rPr>
          <w:rStyle w:val="PageNumber"/>
          <w:rFonts w:ascii="Arial Narrow" w:hAnsi="Arial Narrow"/>
        </w:rPr>
        <w:t xml:space="preserve"> </w:t>
      </w:r>
      <w:r w:rsidR="00FC6C96" w:rsidRPr="006E381C">
        <w:rPr>
          <w:rStyle w:val="PageNumber"/>
          <w:rFonts w:ascii="Arial Narrow" w:hAnsi="Arial Narrow"/>
        </w:rPr>
        <w:t>N</w:t>
      </w:r>
      <w:r w:rsidRPr="006E381C">
        <w:rPr>
          <w:rStyle w:val="PageNumber"/>
          <w:rFonts w:ascii="Arial Narrow" w:hAnsi="Arial Narrow"/>
        </w:rPr>
        <w:t xml:space="preserve">o member of the Council shall participate in any decision relating to </w:t>
      </w:r>
      <w:r w:rsidR="00FC6C96" w:rsidRPr="006E381C">
        <w:rPr>
          <w:rStyle w:val="PageNumber"/>
          <w:rFonts w:ascii="Arial Narrow" w:hAnsi="Arial Narrow"/>
        </w:rPr>
        <w:t xml:space="preserve">TAC </w:t>
      </w:r>
      <w:r w:rsidRPr="006E381C">
        <w:rPr>
          <w:rStyle w:val="PageNumber"/>
          <w:rFonts w:ascii="Arial Narrow" w:hAnsi="Arial Narrow"/>
        </w:rPr>
        <w:t xml:space="preserve">contracts </w:t>
      </w:r>
      <w:r w:rsidR="00FC6C96" w:rsidRPr="006E381C">
        <w:rPr>
          <w:rStyle w:val="PageNumber"/>
          <w:rFonts w:ascii="Arial Narrow" w:hAnsi="Arial Narrow"/>
        </w:rPr>
        <w:t xml:space="preserve">or grants </w:t>
      </w:r>
      <w:r w:rsidRPr="006E381C">
        <w:rPr>
          <w:rStyle w:val="PageNumber"/>
          <w:rFonts w:ascii="Arial Narrow" w:hAnsi="Arial Narrow"/>
        </w:rPr>
        <w:t xml:space="preserve">that affect his/her personal interests or the interests of any </w:t>
      </w:r>
      <w:r w:rsidR="00FC6C96" w:rsidRPr="006E381C">
        <w:rPr>
          <w:rStyle w:val="PageNumber"/>
          <w:rFonts w:ascii="Arial Narrow" w:hAnsi="Arial Narrow"/>
        </w:rPr>
        <w:t>organization</w:t>
      </w:r>
      <w:r w:rsidRPr="006E381C">
        <w:rPr>
          <w:rStyle w:val="PageNumber"/>
          <w:rFonts w:ascii="Arial Narrow" w:hAnsi="Arial Narrow"/>
        </w:rPr>
        <w:t xml:space="preserve"> or association in which he/she is, directly or indirectly interested, or has any personal or pecuniary interest, direct or indirect, in the contract or the proceeds thereof. </w:t>
      </w:r>
      <w:r w:rsidR="00FC6C96" w:rsidRPr="006E381C">
        <w:rPr>
          <w:rStyle w:val="PageNumber"/>
          <w:rFonts w:ascii="Arial Narrow" w:hAnsi="Arial Narrow"/>
        </w:rPr>
        <w:t xml:space="preserve">As </w:t>
      </w:r>
      <w:r w:rsidR="00FC6C96" w:rsidRPr="006E381C">
        <w:rPr>
          <w:rStyle w:val="PageNumber"/>
          <w:rFonts w:ascii="Arial Narrow" w:hAnsi="Arial Narrow"/>
        </w:rPr>
        <w:lastRenderedPageBreak/>
        <w:t xml:space="preserve">applied here, the term “participate” includes making motions, seconding motions, and voting. </w:t>
      </w:r>
      <w:r w:rsidR="00F63B85" w:rsidRPr="006E381C">
        <w:rPr>
          <w:rStyle w:val="PageNumber"/>
          <w:rFonts w:ascii="Arial Narrow" w:hAnsi="Arial Narrow"/>
        </w:rPr>
        <w:t xml:space="preserve">A </w:t>
      </w:r>
      <w:r w:rsidR="00840AD2" w:rsidRPr="006E381C">
        <w:rPr>
          <w:rStyle w:val="PageNumber"/>
          <w:rFonts w:ascii="Arial Narrow" w:hAnsi="Arial Narrow"/>
        </w:rPr>
        <w:t xml:space="preserve">Council </w:t>
      </w:r>
      <w:r w:rsidR="001E4D86" w:rsidRPr="006E381C">
        <w:rPr>
          <w:rStyle w:val="PageNumber"/>
          <w:rFonts w:ascii="Arial Narrow" w:hAnsi="Arial Narrow"/>
        </w:rPr>
        <w:t xml:space="preserve">Member who is also a </w:t>
      </w:r>
      <w:r w:rsidR="00840AD2" w:rsidRPr="006E381C">
        <w:rPr>
          <w:rStyle w:val="PageNumber"/>
          <w:rFonts w:ascii="Arial Narrow" w:hAnsi="Arial Narrow"/>
        </w:rPr>
        <w:t xml:space="preserve">voting </w:t>
      </w:r>
      <w:r w:rsidR="001E4D86" w:rsidRPr="006E381C">
        <w:rPr>
          <w:rStyle w:val="PageNumber"/>
          <w:rFonts w:ascii="Arial Narrow" w:hAnsi="Arial Narrow"/>
        </w:rPr>
        <w:t>DMO Board Member must abstain from voting for that DMO</w:t>
      </w:r>
      <w:r w:rsidR="00CB7E9C">
        <w:rPr>
          <w:rStyle w:val="PageNumber"/>
          <w:rFonts w:ascii="Arial Narrow" w:hAnsi="Arial Narrow"/>
        </w:rPr>
        <w:t>’</w:t>
      </w:r>
      <w:r w:rsidR="001E4D86" w:rsidRPr="006E381C">
        <w:rPr>
          <w:rStyle w:val="PageNumber"/>
          <w:rFonts w:ascii="Arial Narrow" w:hAnsi="Arial Narrow"/>
        </w:rPr>
        <w:t>s annual plan</w:t>
      </w:r>
      <w:r w:rsidR="00F53849" w:rsidRPr="006E381C">
        <w:rPr>
          <w:rStyle w:val="PageNumber"/>
          <w:rFonts w:ascii="Arial Narrow" w:hAnsi="Arial Narrow"/>
        </w:rPr>
        <w:t xml:space="preserve"> and audit</w:t>
      </w:r>
      <w:r w:rsidR="001E4D86" w:rsidRPr="006E381C">
        <w:rPr>
          <w:rStyle w:val="PageNumber"/>
          <w:rFonts w:ascii="Arial Narrow" w:hAnsi="Arial Narrow"/>
        </w:rPr>
        <w:t xml:space="preserve">. </w:t>
      </w:r>
    </w:p>
    <w:p w14:paraId="40295075" w14:textId="77777777" w:rsidR="00C168FB" w:rsidRPr="006E381C" w:rsidRDefault="00C168FB">
      <w:pPr>
        <w:pStyle w:val="Body"/>
        <w:rPr>
          <w:rFonts w:ascii="Arial Narrow" w:eastAsia="Arial Narrow" w:hAnsi="Arial Narrow" w:cs="Arial Narrow"/>
        </w:rPr>
      </w:pPr>
    </w:p>
    <w:p w14:paraId="0C0075CB" w14:textId="09B3A0D2" w:rsidR="00C168FB" w:rsidRPr="006E381C" w:rsidRDefault="008027AE">
      <w:pPr>
        <w:pStyle w:val="ListParagraph"/>
        <w:numPr>
          <w:ilvl w:val="0"/>
          <w:numId w:val="2"/>
        </w:numPr>
        <w:rPr>
          <w:rStyle w:val="PageNumber"/>
          <w:rFonts w:ascii="Arial Narrow" w:hAnsi="Arial Narrow"/>
        </w:rPr>
      </w:pPr>
      <w:r w:rsidRPr="006E381C">
        <w:rPr>
          <w:rFonts w:ascii="Arial Narrow" w:hAnsi="Arial Narrow"/>
          <w:b/>
          <w:bCs/>
        </w:rPr>
        <w:t>TESTIFYING AS A COUNCIL MEMBER:</w:t>
      </w:r>
      <w:r w:rsidRPr="006E381C">
        <w:rPr>
          <w:rStyle w:val="PageNumber"/>
          <w:rFonts w:ascii="Arial Narrow" w:hAnsi="Arial Narrow"/>
        </w:rPr>
        <w:t xml:space="preserve"> The Council is not charged with advocating for or against legislation</w:t>
      </w:r>
      <w:r w:rsidR="00412025" w:rsidRPr="006E381C">
        <w:rPr>
          <w:rStyle w:val="PageNumber"/>
          <w:rFonts w:ascii="Arial Narrow" w:hAnsi="Arial Narrow"/>
        </w:rPr>
        <w:t>. A</w:t>
      </w:r>
      <w:r w:rsidRPr="006E381C">
        <w:rPr>
          <w:rStyle w:val="PageNumber"/>
          <w:rFonts w:ascii="Arial Narrow" w:hAnsi="Arial Narrow"/>
        </w:rPr>
        <w:t xml:space="preserve"> Council member desiring to advocate for or against legislation generally must do so as a private citizen on the member’s own time </w:t>
      </w:r>
      <w:r w:rsidR="009C763A" w:rsidRPr="006E381C">
        <w:rPr>
          <w:rStyle w:val="PageNumber"/>
          <w:rFonts w:ascii="Arial Narrow" w:hAnsi="Arial Narrow"/>
        </w:rPr>
        <w:t xml:space="preserve">and </w:t>
      </w:r>
      <w:r w:rsidRPr="006E381C">
        <w:rPr>
          <w:rStyle w:val="PageNumber"/>
          <w:rFonts w:ascii="Arial Narrow" w:hAnsi="Arial Narrow"/>
        </w:rPr>
        <w:t xml:space="preserve">on his or her own behalf. When advocating (testifying or lobbying) as a private citizen, the Council member is not entitled to compensation or travel reimbursement from the </w:t>
      </w:r>
      <w:r w:rsidR="00CB3228" w:rsidRPr="006E381C">
        <w:rPr>
          <w:rStyle w:val="PageNumber"/>
          <w:rFonts w:ascii="Arial Narrow" w:hAnsi="Arial Narrow"/>
        </w:rPr>
        <w:t>S</w:t>
      </w:r>
      <w:r w:rsidRPr="006E381C">
        <w:rPr>
          <w:rStyle w:val="PageNumber"/>
          <w:rFonts w:ascii="Arial Narrow" w:hAnsi="Arial Narrow"/>
        </w:rPr>
        <w:t>tate.</w:t>
      </w:r>
    </w:p>
    <w:p w14:paraId="12351B9A" w14:textId="77777777" w:rsidR="00FB02A9" w:rsidRPr="006E381C" w:rsidRDefault="00FB02A9" w:rsidP="00514701">
      <w:pPr>
        <w:rPr>
          <w:rFonts w:ascii="Arial Narrow" w:hAnsi="Arial Narrow"/>
        </w:rPr>
      </w:pPr>
    </w:p>
    <w:p w14:paraId="08B3A5B2" w14:textId="4621B84E"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On occasion, </w:t>
      </w:r>
      <w:r w:rsidR="00CB3228" w:rsidRPr="006E381C">
        <w:rPr>
          <w:rStyle w:val="PageNumber"/>
          <w:rFonts w:ascii="Arial Narrow" w:hAnsi="Arial Narrow"/>
        </w:rPr>
        <w:t xml:space="preserve">and </w:t>
      </w:r>
      <w:r w:rsidRPr="006E381C">
        <w:rPr>
          <w:rStyle w:val="PageNumber"/>
          <w:rFonts w:ascii="Arial Narrow" w:hAnsi="Arial Narrow"/>
        </w:rPr>
        <w:t xml:space="preserve">with </w:t>
      </w:r>
      <w:r w:rsidR="00CB3228" w:rsidRPr="006E381C">
        <w:rPr>
          <w:rStyle w:val="PageNumber"/>
          <w:rFonts w:ascii="Arial Narrow" w:hAnsi="Arial Narrow"/>
        </w:rPr>
        <w:t xml:space="preserve">prior </w:t>
      </w:r>
      <w:r w:rsidRPr="006E381C">
        <w:rPr>
          <w:rStyle w:val="PageNumber"/>
          <w:rFonts w:ascii="Arial Narrow" w:hAnsi="Arial Narrow"/>
        </w:rPr>
        <w:t>approval of the Governor’s Office, Council members may be authorized to testify for or against legislation that is within the Council’s subject area. A request to the Governor’s Office for approval of a Council member to testify in support of or against legislation on behalf of the Council requires a motion passed by the Council.</w:t>
      </w:r>
      <w:commentRangeStart w:id="37"/>
      <w:r w:rsidRPr="006E381C">
        <w:rPr>
          <w:rStyle w:val="PageNumber"/>
          <w:rFonts w:ascii="Arial Narrow" w:hAnsi="Arial Narrow"/>
        </w:rPr>
        <w:t xml:space="preserve"> Once approved by the Council, the request to the Governor’s Office must be made through </w:t>
      </w:r>
      <w:r w:rsidR="009844B5" w:rsidRPr="006E381C">
        <w:rPr>
          <w:rStyle w:val="PageNumber"/>
          <w:rFonts w:ascii="Arial Narrow" w:hAnsi="Arial Narrow"/>
        </w:rPr>
        <w:t>Brand MT,</w:t>
      </w:r>
      <w:r w:rsidRPr="006E381C">
        <w:rPr>
          <w:rStyle w:val="PageNumber"/>
          <w:rFonts w:ascii="Arial Narrow" w:hAnsi="Arial Narrow"/>
        </w:rPr>
        <w:t xml:space="preserve"> who will channel up to the Director of the Department of Commerce</w:t>
      </w:r>
      <w:commentRangeEnd w:id="37"/>
      <w:r w:rsidR="00390382">
        <w:rPr>
          <w:rStyle w:val="CommentReference"/>
          <w:rFonts w:cs="Times New Roman"/>
          <w:color w:val="auto"/>
        </w:rPr>
        <w:commentReference w:id="37"/>
      </w:r>
      <w:r w:rsidRPr="006E381C">
        <w:rPr>
          <w:rStyle w:val="PageNumber"/>
          <w:rFonts w:ascii="Arial Narrow" w:hAnsi="Arial Narrow"/>
        </w:rPr>
        <w:t xml:space="preserve">. The request for approval to testify can be made informally (e.g., staff can convey </w:t>
      </w:r>
      <w:r w:rsidR="009844B5" w:rsidRPr="006E381C">
        <w:rPr>
          <w:rStyle w:val="PageNumber"/>
          <w:rFonts w:ascii="Arial Narrow" w:hAnsi="Arial Narrow"/>
        </w:rPr>
        <w:t xml:space="preserve">the </w:t>
      </w:r>
      <w:r w:rsidRPr="006E381C">
        <w:rPr>
          <w:rStyle w:val="PageNumber"/>
          <w:rFonts w:ascii="Arial Narrow" w:hAnsi="Arial Narrow"/>
        </w:rPr>
        <w:t>request by telephone or e-mail to the Director, who in turn will communicate with the Governor’s Office) and should explain why the legislation is important to the Council, the substance of the testimony, and how it impacts the Council’s subject area.</w:t>
      </w:r>
    </w:p>
    <w:p w14:paraId="2F432438" w14:textId="77777777" w:rsidR="00FB02A9" w:rsidRPr="006E381C" w:rsidRDefault="00FB02A9" w:rsidP="00514701">
      <w:pPr>
        <w:pStyle w:val="ListParagraph"/>
        <w:ind w:left="2160"/>
        <w:rPr>
          <w:rFonts w:ascii="Arial Narrow" w:hAnsi="Arial Narrow"/>
        </w:rPr>
      </w:pPr>
    </w:p>
    <w:p w14:paraId="6EE852EF" w14:textId="4C576A90"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When authorized by the Governor’s Office to testify on behalf of the Council, the member is acting in the performance of Council duties and </w:t>
      </w:r>
      <w:r w:rsidR="00FB02A9" w:rsidRPr="006E381C">
        <w:rPr>
          <w:rStyle w:val="PageNumber"/>
          <w:rFonts w:ascii="Arial Narrow" w:hAnsi="Arial Narrow"/>
        </w:rPr>
        <w:t xml:space="preserve">may be </w:t>
      </w:r>
      <w:r w:rsidRPr="006E381C">
        <w:rPr>
          <w:rStyle w:val="PageNumber"/>
          <w:rFonts w:ascii="Arial Narrow" w:hAnsi="Arial Narrow"/>
        </w:rPr>
        <w:t>entitled to reimbursement for travel</w:t>
      </w:r>
      <w:r w:rsidR="00FB02A9" w:rsidRPr="006E381C">
        <w:rPr>
          <w:rStyle w:val="PageNumber"/>
          <w:rFonts w:ascii="Arial Narrow" w:hAnsi="Arial Narrow"/>
        </w:rPr>
        <w:t xml:space="preserve"> pursuant to Section 13, below</w:t>
      </w:r>
      <w:r w:rsidRPr="006E381C">
        <w:rPr>
          <w:rStyle w:val="PageNumber"/>
          <w:rFonts w:ascii="Arial Narrow" w:hAnsi="Arial Narrow"/>
        </w:rPr>
        <w:t>.</w:t>
      </w:r>
    </w:p>
    <w:p w14:paraId="06B46F67" w14:textId="77777777" w:rsidR="00FB02A9" w:rsidRPr="006E381C" w:rsidRDefault="00FB02A9" w:rsidP="00514701">
      <w:pPr>
        <w:rPr>
          <w:rFonts w:ascii="Arial Narrow" w:hAnsi="Arial Narrow"/>
        </w:rPr>
      </w:pPr>
    </w:p>
    <w:p w14:paraId="61C2A0A5" w14:textId="50A00641" w:rsidR="00C168FB" w:rsidRPr="006E381C" w:rsidRDefault="008027AE">
      <w:pPr>
        <w:pStyle w:val="ListParagraph"/>
        <w:numPr>
          <w:ilvl w:val="1"/>
          <w:numId w:val="5"/>
        </w:numPr>
        <w:rPr>
          <w:rFonts w:ascii="Arial Narrow" w:hAnsi="Arial Narrow"/>
        </w:rPr>
      </w:pPr>
      <w:r w:rsidRPr="006E381C">
        <w:rPr>
          <w:rStyle w:val="PageNumber"/>
          <w:rFonts w:ascii="Arial Narrow" w:hAnsi="Arial Narrow"/>
        </w:rPr>
        <w:t xml:space="preserve">Always remember that when a Council member testifies before a legislative committee, the member should expressly state whether he or she is appearing as a private citizen or on behalf of the Council. </w:t>
      </w:r>
    </w:p>
    <w:p w14:paraId="0299C3AB" w14:textId="77777777" w:rsidR="00C168FB" w:rsidRPr="006E381C" w:rsidRDefault="00C168FB">
      <w:pPr>
        <w:pStyle w:val="Body"/>
        <w:ind w:firstLine="60"/>
        <w:rPr>
          <w:rFonts w:ascii="Arial Narrow" w:eastAsia="Arial Narrow" w:hAnsi="Arial Narrow" w:cs="Arial Narrow"/>
        </w:rPr>
      </w:pPr>
    </w:p>
    <w:p w14:paraId="5FF435E9" w14:textId="0FF5FE0F" w:rsidR="00C168FB" w:rsidRPr="006E381C" w:rsidRDefault="008027AE">
      <w:pPr>
        <w:pStyle w:val="ListParagraph"/>
        <w:numPr>
          <w:ilvl w:val="0"/>
          <w:numId w:val="2"/>
        </w:numPr>
        <w:rPr>
          <w:rStyle w:val="PageNumber"/>
          <w:rFonts w:ascii="Arial Narrow" w:hAnsi="Arial Narrow"/>
        </w:rPr>
      </w:pPr>
      <w:r w:rsidRPr="006E381C">
        <w:rPr>
          <w:rFonts w:ascii="Arial Narrow" w:hAnsi="Arial Narrow"/>
          <w:b/>
          <w:bCs/>
        </w:rPr>
        <w:t>TRAVEL REIMBURSEMENT:</w:t>
      </w:r>
      <w:r w:rsidRPr="006E381C">
        <w:rPr>
          <w:rStyle w:val="PageNumber"/>
          <w:rFonts w:ascii="Arial Narrow" w:hAnsi="Arial Narrow"/>
        </w:rPr>
        <w:t xml:space="preserve"> Council members serve without pay</w:t>
      </w:r>
      <w:r w:rsidR="00D84867" w:rsidRPr="006E381C">
        <w:rPr>
          <w:rStyle w:val="PageNumber"/>
          <w:rFonts w:ascii="Arial Narrow" w:hAnsi="Arial Narrow"/>
        </w:rPr>
        <w:t>; however,</w:t>
      </w:r>
      <w:r w:rsidRPr="006E381C">
        <w:rPr>
          <w:rStyle w:val="PageNumber"/>
          <w:rFonts w:ascii="Arial Narrow" w:hAnsi="Arial Narrow"/>
        </w:rPr>
        <w:t xml:space="preserve"> traveling </w:t>
      </w:r>
      <w:r w:rsidR="00E57C39" w:rsidRPr="006E381C">
        <w:rPr>
          <w:rStyle w:val="PageNumber"/>
          <w:rFonts w:ascii="Arial Narrow" w:hAnsi="Arial Narrow"/>
        </w:rPr>
        <w:t xml:space="preserve">to Council meetings and other travel for Council </w:t>
      </w:r>
      <w:r w:rsidRPr="006E381C">
        <w:rPr>
          <w:rStyle w:val="PageNumber"/>
          <w:rFonts w:ascii="Arial Narrow" w:hAnsi="Arial Narrow"/>
        </w:rPr>
        <w:t xml:space="preserve">purposes </w:t>
      </w:r>
      <w:r w:rsidR="00CB7E9C">
        <w:rPr>
          <w:rStyle w:val="PageNumber"/>
          <w:rFonts w:ascii="Arial Narrow" w:hAnsi="Arial Narrow"/>
        </w:rPr>
        <w:t xml:space="preserve">as </w:t>
      </w:r>
      <w:r w:rsidR="00FB02A9" w:rsidRPr="006E381C">
        <w:rPr>
          <w:rStyle w:val="PageNumber"/>
          <w:rFonts w:ascii="Arial Narrow" w:hAnsi="Arial Narrow"/>
        </w:rPr>
        <w:t xml:space="preserve">authorized </w:t>
      </w:r>
      <w:r w:rsidR="00CA0323" w:rsidRPr="006E381C">
        <w:rPr>
          <w:rStyle w:val="PageNumber"/>
          <w:rFonts w:ascii="Arial Narrow" w:hAnsi="Arial Narrow"/>
        </w:rPr>
        <w:t>by the TAC Chair</w:t>
      </w:r>
      <w:r w:rsidR="00A60B71" w:rsidRPr="006E381C">
        <w:rPr>
          <w:rStyle w:val="PageNumber"/>
          <w:rFonts w:ascii="Arial Narrow" w:hAnsi="Arial Narrow"/>
        </w:rPr>
        <w:t xml:space="preserve"> </w:t>
      </w:r>
      <w:r w:rsidR="001F20A0" w:rsidRPr="006E381C">
        <w:rPr>
          <w:rStyle w:val="PageNumber"/>
          <w:rFonts w:ascii="Arial Narrow" w:hAnsi="Arial Narrow"/>
        </w:rPr>
        <w:t xml:space="preserve">and Brand MT </w:t>
      </w:r>
      <w:r w:rsidR="00E57C39" w:rsidRPr="006E381C">
        <w:rPr>
          <w:rStyle w:val="PageNumber"/>
          <w:rFonts w:ascii="Arial Narrow" w:hAnsi="Arial Narrow"/>
        </w:rPr>
        <w:t>l</w:t>
      </w:r>
      <w:r w:rsidR="009B1287" w:rsidRPr="006E381C">
        <w:rPr>
          <w:rStyle w:val="PageNumber"/>
          <w:rFonts w:ascii="Arial Narrow" w:hAnsi="Arial Narrow"/>
        </w:rPr>
        <w:t>iaison</w:t>
      </w:r>
      <w:r w:rsidR="00F259C7" w:rsidRPr="006E381C">
        <w:rPr>
          <w:rStyle w:val="PageNumber"/>
          <w:rFonts w:ascii="Arial Narrow" w:hAnsi="Arial Narrow"/>
        </w:rPr>
        <w:t xml:space="preserve"> generally</w:t>
      </w:r>
      <w:r w:rsidR="009B1287" w:rsidRPr="006E381C">
        <w:rPr>
          <w:rStyle w:val="PageNumber"/>
          <w:rFonts w:ascii="Arial Narrow" w:hAnsi="Arial Narrow"/>
        </w:rPr>
        <w:t xml:space="preserve"> </w:t>
      </w:r>
      <w:r w:rsidRPr="006E381C">
        <w:rPr>
          <w:rStyle w:val="PageNumber"/>
          <w:rFonts w:ascii="Arial Narrow" w:hAnsi="Arial Narrow"/>
        </w:rPr>
        <w:t xml:space="preserve">will be reimbursed </w:t>
      </w:r>
      <w:ins w:id="38" w:author="Semmens, John" w:date="2023-11-13T13:32:00Z">
        <w:r w:rsidR="00AC29F2">
          <w:rPr>
            <w:rStyle w:val="PageNumber"/>
            <w:rFonts w:ascii="Arial Narrow" w:hAnsi="Arial Narrow"/>
          </w:rPr>
          <w:t xml:space="preserve">in accordance with </w:t>
        </w:r>
      </w:ins>
      <w:ins w:id="39" w:author="Semmens, John" w:date="2023-11-13T13:33:00Z">
        <w:r w:rsidR="00AC29F2">
          <w:rPr>
            <w:rStyle w:val="PageNumber"/>
            <w:rFonts w:ascii="Arial Narrow" w:hAnsi="Arial Narrow"/>
          </w:rPr>
          <w:t xml:space="preserve">§ 2-18-501, </w:t>
        </w:r>
      </w:ins>
      <w:ins w:id="40" w:author="Semmens, John" w:date="2023-11-13T13:45:00Z">
        <w:r w:rsidR="002F6EB8">
          <w:rPr>
            <w:rStyle w:val="PageNumber"/>
            <w:rFonts w:ascii="Arial Narrow" w:hAnsi="Arial Narrow"/>
          </w:rPr>
          <w:t xml:space="preserve">MCA, </w:t>
        </w:r>
      </w:ins>
      <w:ins w:id="41" w:author="Semmens, John" w:date="2023-11-13T13:33:00Z">
        <w:r w:rsidR="00AC29F2">
          <w:rPr>
            <w:rStyle w:val="PageNumber"/>
            <w:rFonts w:ascii="Arial Narrow" w:hAnsi="Arial Narrow"/>
          </w:rPr>
          <w:t xml:space="preserve">and </w:t>
        </w:r>
      </w:ins>
      <w:r w:rsidR="00FB02A9" w:rsidRPr="006E381C">
        <w:rPr>
          <w:rStyle w:val="PageNumber"/>
          <w:rFonts w:ascii="Arial Narrow" w:hAnsi="Arial Narrow"/>
        </w:rPr>
        <w:t>as follows, subject to available funds</w:t>
      </w:r>
      <w:r w:rsidR="00F259C7" w:rsidRPr="006E381C">
        <w:rPr>
          <w:rStyle w:val="PageNumber"/>
          <w:rFonts w:ascii="Arial Narrow" w:hAnsi="Arial Narrow"/>
        </w:rPr>
        <w:t xml:space="preserve"> and the </w:t>
      </w:r>
      <w:r w:rsidR="00CB3228" w:rsidRPr="006E381C">
        <w:rPr>
          <w:rStyle w:val="PageNumber"/>
          <w:rFonts w:ascii="Arial Narrow" w:hAnsi="Arial Narrow"/>
        </w:rPr>
        <w:t xml:space="preserve">most current version of the </w:t>
      </w:r>
      <w:r w:rsidR="00F259C7" w:rsidRPr="006E381C">
        <w:rPr>
          <w:rStyle w:val="PageNumber"/>
          <w:rFonts w:ascii="Arial Narrow" w:hAnsi="Arial Narrow"/>
        </w:rPr>
        <w:t>State’s published travel reimbursement policies</w:t>
      </w:r>
      <w:r w:rsidRPr="006E381C">
        <w:rPr>
          <w:rStyle w:val="PageNumber"/>
          <w:rFonts w:ascii="Arial Narrow" w:hAnsi="Arial Narrow"/>
        </w:rPr>
        <w:t>.</w:t>
      </w:r>
    </w:p>
    <w:p w14:paraId="56605813" w14:textId="77777777" w:rsidR="00FB02A9" w:rsidRPr="006E381C" w:rsidRDefault="00FB02A9" w:rsidP="00514701">
      <w:pPr>
        <w:pStyle w:val="ListParagraph"/>
        <w:ind w:left="1080"/>
        <w:rPr>
          <w:rFonts w:ascii="Arial Narrow" w:hAnsi="Arial Narrow"/>
        </w:rPr>
      </w:pPr>
    </w:p>
    <w:p w14:paraId="36C50DBB" w14:textId="673C1BBB" w:rsidR="00C168FB" w:rsidRPr="006E381C" w:rsidRDefault="008027AE">
      <w:pPr>
        <w:pStyle w:val="ListParagraph"/>
        <w:numPr>
          <w:ilvl w:val="1"/>
          <w:numId w:val="5"/>
        </w:numPr>
        <w:rPr>
          <w:rFonts w:ascii="Arial Narrow" w:hAnsi="Arial Narrow"/>
        </w:rPr>
      </w:pPr>
      <w:r w:rsidRPr="006E381C">
        <w:rPr>
          <w:rStyle w:val="PageNumber"/>
          <w:rFonts w:ascii="Arial Narrow" w:hAnsi="Arial Narrow"/>
        </w:rPr>
        <w:t xml:space="preserve">LODGING </w:t>
      </w:r>
      <w:r w:rsidR="00CB3228" w:rsidRPr="006E381C">
        <w:rPr>
          <w:rStyle w:val="PageNumber"/>
          <w:rFonts w:ascii="Arial Narrow" w:hAnsi="Arial Narrow"/>
        </w:rPr>
        <w:t xml:space="preserve">is reimbursed using State rates </w:t>
      </w:r>
      <w:r w:rsidRPr="006E381C">
        <w:rPr>
          <w:rStyle w:val="PageNumber"/>
          <w:rFonts w:ascii="Arial Narrow" w:hAnsi="Arial Narrow"/>
        </w:rPr>
        <w:t xml:space="preserve">or </w:t>
      </w:r>
      <w:r w:rsidR="00CB3228" w:rsidRPr="006E381C">
        <w:rPr>
          <w:rStyle w:val="PageNumber"/>
          <w:rFonts w:ascii="Arial Narrow" w:hAnsi="Arial Narrow"/>
        </w:rPr>
        <w:t xml:space="preserve">by </w:t>
      </w:r>
      <w:r w:rsidRPr="006E381C">
        <w:rPr>
          <w:rStyle w:val="PageNumber"/>
          <w:rFonts w:ascii="Arial Narrow" w:hAnsi="Arial Narrow"/>
        </w:rPr>
        <w:t>us</w:t>
      </w:r>
      <w:r w:rsidR="00CB3228" w:rsidRPr="006E381C">
        <w:rPr>
          <w:rStyle w:val="PageNumber"/>
          <w:rFonts w:ascii="Arial Narrow" w:hAnsi="Arial Narrow"/>
        </w:rPr>
        <w:t>ing</w:t>
      </w:r>
      <w:r w:rsidRPr="006E381C">
        <w:rPr>
          <w:rStyle w:val="PageNumber"/>
          <w:rFonts w:ascii="Arial Narrow" w:hAnsi="Arial Narrow"/>
        </w:rPr>
        <w:t xml:space="preserve"> the pre-arranged </w:t>
      </w:r>
      <w:r w:rsidR="00D84867" w:rsidRPr="006E381C">
        <w:rPr>
          <w:rStyle w:val="PageNumber"/>
          <w:rFonts w:ascii="Arial Narrow" w:hAnsi="Arial Narrow"/>
        </w:rPr>
        <w:t>room block</w:t>
      </w:r>
      <w:r w:rsidRPr="006E381C">
        <w:rPr>
          <w:rStyle w:val="PageNumber"/>
          <w:rFonts w:ascii="Arial Narrow" w:hAnsi="Arial Narrow"/>
        </w:rPr>
        <w:t xml:space="preserve"> provided by </w:t>
      </w:r>
      <w:r w:rsidR="00D84867" w:rsidRPr="006E381C">
        <w:rPr>
          <w:rStyle w:val="PageNumber"/>
          <w:rFonts w:ascii="Arial Narrow" w:hAnsi="Arial Narrow"/>
        </w:rPr>
        <w:t>Brand MT</w:t>
      </w:r>
      <w:r w:rsidRPr="006E381C">
        <w:rPr>
          <w:rStyle w:val="PageNumber"/>
          <w:rFonts w:ascii="Arial Narrow" w:hAnsi="Arial Narrow"/>
        </w:rPr>
        <w:t xml:space="preserve">. </w:t>
      </w:r>
      <w:r w:rsidR="00D84867" w:rsidRPr="006E381C">
        <w:rPr>
          <w:rStyle w:val="PageNumber"/>
          <w:rFonts w:ascii="Arial Narrow" w:hAnsi="Arial Narrow"/>
        </w:rPr>
        <w:t>Individuals</w:t>
      </w:r>
      <w:r w:rsidRPr="006E381C">
        <w:rPr>
          <w:rStyle w:val="PageNumber"/>
          <w:rFonts w:ascii="Arial Narrow" w:hAnsi="Arial Narrow"/>
        </w:rPr>
        <w:t xml:space="preserve"> will be reimbursed at actual cost, including taxes, up to </w:t>
      </w:r>
      <w:r w:rsidR="00D84867" w:rsidRPr="006E381C">
        <w:rPr>
          <w:rStyle w:val="PageNumber"/>
          <w:rFonts w:ascii="Arial Narrow" w:hAnsi="Arial Narrow"/>
        </w:rPr>
        <w:t xml:space="preserve">the </w:t>
      </w:r>
      <w:r w:rsidR="00FB02A9" w:rsidRPr="006E381C">
        <w:rPr>
          <w:rStyle w:val="PageNumber"/>
          <w:rFonts w:ascii="Arial Narrow" w:hAnsi="Arial Narrow"/>
        </w:rPr>
        <w:t xml:space="preserve">published </w:t>
      </w:r>
      <w:r w:rsidRPr="006E381C">
        <w:rPr>
          <w:rStyle w:val="PageNumber"/>
          <w:rFonts w:ascii="Arial Narrow" w:hAnsi="Arial Narrow"/>
        </w:rPr>
        <w:t>State rate</w:t>
      </w:r>
      <w:del w:id="42" w:author="Semmens, John" w:date="2023-11-13T13:34:00Z">
        <w:r w:rsidRPr="006E381C" w:rsidDel="00AC29F2">
          <w:rPr>
            <w:rStyle w:val="PageNumber"/>
            <w:rFonts w:ascii="Arial Narrow" w:hAnsi="Arial Narrow"/>
          </w:rPr>
          <w:delText xml:space="preserve"> unless pre-approved by the process provided by </w:delText>
        </w:r>
        <w:r w:rsidR="00D83C90" w:rsidRPr="006E381C" w:rsidDel="00AC29F2">
          <w:rPr>
            <w:rStyle w:val="PageNumber"/>
            <w:rFonts w:ascii="Arial Narrow" w:hAnsi="Arial Narrow"/>
          </w:rPr>
          <w:delText xml:space="preserve">Brand MT </w:delText>
        </w:r>
        <w:r w:rsidRPr="006E381C" w:rsidDel="00AC29F2">
          <w:rPr>
            <w:rStyle w:val="PageNumber"/>
            <w:rFonts w:ascii="Arial Narrow" w:hAnsi="Arial Narrow"/>
          </w:rPr>
          <w:delText>staff</w:delText>
        </w:r>
      </w:del>
      <w:r w:rsidRPr="006E381C">
        <w:rPr>
          <w:rStyle w:val="PageNumber"/>
          <w:rFonts w:ascii="Arial Narrow" w:hAnsi="Arial Narrow"/>
        </w:rPr>
        <w:t xml:space="preserve">. </w:t>
      </w:r>
      <w:del w:id="43" w:author="Semmens, John" w:date="2023-11-13T13:34:00Z">
        <w:r w:rsidRPr="006E381C" w:rsidDel="00AC29F2">
          <w:rPr>
            <w:rStyle w:val="PageNumber"/>
            <w:rFonts w:ascii="Arial Narrow" w:hAnsi="Arial Narrow"/>
          </w:rPr>
          <w:delText xml:space="preserve">If not pre-approved, the </w:delText>
        </w:r>
        <w:r w:rsidR="00CB3228" w:rsidRPr="006E381C" w:rsidDel="00AC29F2">
          <w:rPr>
            <w:rStyle w:val="PageNumber"/>
            <w:rFonts w:ascii="Arial Narrow" w:hAnsi="Arial Narrow"/>
          </w:rPr>
          <w:delText>i</w:delText>
        </w:r>
        <w:r w:rsidRPr="006E381C" w:rsidDel="00AC29F2">
          <w:rPr>
            <w:rStyle w:val="PageNumber"/>
            <w:rFonts w:ascii="Arial Narrow" w:hAnsi="Arial Narrow"/>
          </w:rPr>
          <w:delText xml:space="preserve">ndividual will be responsible for the overage between </w:delText>
        </w:r>
        <w:r w:rsidR="00D84867" w:rsidRPr="006E381C" w:rsidDel="00AC29F2">
          <w:rPr>
            <w:rStyle w:val="PageNumber"/>
            <w:rFonts w:ascii="Arial Narrow" w:hAnsi="Arial Narrow"/>
          </w:rPr>
          <w:delText xml:space="preserve">the </w:delText>
        </w:r>
        <w:r w:rsidRPr="006E381C" w:rsidDel="00AC29F2">
          <w:rPr>
            <w:rStyle w:val="PageNumber"/>
            <w:rFonts w:ascii="Arial Narrow" w:hAnsi="Arial Narrow"/>
          </w:rPr>
          <w:delText xml:space="preserve">State rate and actual room rate. </w:delText>
        </w:r>
      </w:del>
      <w:r w:rsidRPr="006E381C">
        <w:rPr>
          <w:rStyle w:val="PageNumber"/>
          <w:rFonts w:ascii="Arial Narrow" w:hAnsi="Arial Narrow"/>
        </w:rPr>
        <w:t xml:space="preserve">A receipt indicating </w:t>
      </w:r>
      <w:r w:rsidR="00D84867" w:rsidRPr="006E381C">
        <w:rPr>
          <w:rStyle w:val="PageNumber"/>
          <w:rFonts w:ascii="Arial Narrow" w:hAnsi="Arial Narrow"/>
        </w:rPr>
        <w:t xml:space="preserve">payment </w:t>
      </w:r>
      <w:r w:rsidRPr="006E381C">
        <w:rPr>
          <w:rStyle w:val="PageNumber"/>
          <w:rFonts w:ascii="Arial Narrow" w:hAnsi="Arial Narrow"/>
        </w:rPr>
        <w:t>in full is required from the lodging establishment.</w:t>
      </w:r>
    </w:p>
    <w:p w14:paraId="4F8CF7B3" w14:textId="77777777" w:rsidR="00FB02A9" w:rsidRPr="006E381C" w:rsidRDefault="00FB02A9" w:rsidP="00514701">
      <w:pPr>
        <w:pStyle w:val="ListParagraph"/>
        <w:ind w:left="2160"/>
        <w:rPr>
          <w:rStyle w:val="PageNumber"/>
          <w:rFonts w:ascii="Arial Narrow" w:hAnsi="Arial Narrow"/>
        </w:rPr>
      </w:pPr>
    </w:p>
    <w:p w14:paraId="40AC807F" w14:textId="5E65C292"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TRANSPORTATION by automobile is reimbursed</w:t>
      </w:r>
      <w:r w:rsidR="00FB02A9" w:rsidRPr="006E381C">
        <w:rPr>
          <w:rStyle w:val="PageNumber"/>
          <w:rFonts w:ascii="Arial Narrow" w:hAnsi="Arial Narrow"/>
        </w:rPr>
        <w:t xml:space="preserve"> by payment to the personal vehicle’s owner</w:t>
      </w:r>
      <w:r w:rsidRPr="006E381C">
        <w:rPr>
          <w:rStyle w:val="PageNumber"/>
          <w:rFonts w:ascii="Arial Narrow" w:hAnsi="Arial Narrow"/>
        </w:rPr>
        <w:t xml:space="preserve"> at the established State mileage rate.</w:t>
      </w:r>
      <w:r w:rsidR="00FB02A9" w:rsidRPr="006E381C">
        <w:rPr>
          <w:rStyle w:val="PageNumber"/>
          <w:rFonts w:ascii="Arial Narrow" w:hAnsi="Arial Narrow"/>
        </w:rPr>
        <w:t xml:space="preserve"> </w:t>
      </w:r>
      <w:r w:rsidRPr="006E381C">
        <w:rPr>
          <w:rStyle w:val="PageNumber"/>
          <w:rFonts w:ascii="Arial Narrow" w:hAnsi="Arial Narrow"/>
        </w:rPr>
        <w:t xml:space="preserve">Transit expenses require receipts. Ride and </w:t>
      </w:r>
      <w:r w:rsidR="005D1526" w:rsidRPr="006E381C">
        <w:rPr>
          <w:rStyle w:val="PageNumber"/>
          <w:rFonts w:ascii="Arial Narrow" w:hAnsi="Arial Narrow"/>
        </w:rPr>
        <w:t>cost-sharing</w:t>
      </w:r>
      <w:r w:rsidRPr="006E381C">
        <w:rPr>
          <w:rStyle w:val="PageNumber"/>
          <w:rFonts w:ascii="Arial Narrow" w:hAnsi="Arial Narrow"/>
        </w:rPr>
        <w:t xml:space="preserve"> is encouraged.</w:t>
      </w:r>
    </w:p>
    <w:p w14:paraId="0A55F0B2" w14:textId="77777777" w:rsidR="00FB02A9" w:rsidRPr="006E381C" w:rsidRDefault="00FB02A9" w:rsidP="00514701">
      <w:pPr>
        <w:rPr>
          <w:rFonts w:ascii="Arial Narrow" w:hAnsi="Arial Narrow"/>
        </w:rPr>
      </w:pPr>
    </w:p>
    <w:p w14:paraId="34CA5F81" w14:textId="6462FB58" w:rsidR="00C168FB" w:rsidRPr="006E381C" w:rsidRDefault="008027AE">
      <w:pPr>
        <w:pStyle w:val="ListParagraph"/>
        <w:numPr>
          <w:ilvl w:val="1"/>
          <w:numId w:val="5"/>
        </w:numPr>
        <w:rPr>
          <w:rStyle w:val="PageNumber"/>
          <w:rFonts w:ascii="Arial Narrow" w:hAnsi="Arial Narrow"/>
        </w:rPr>
      </w:pPr>
      <w:r w:rsidRPr="006E381C">
        <w:rPr>
          <w:rStyle w:val="PageNumber"/>
          <w:rFonts w:ascii="Arial Narrow" w:hAnsi="Arial Narrow"/>
        </w:rPr>
        <w:t xml:space="preserve">MEALS are reimbursed at a set per diem </w:t>
      </w:r>
      <w:r w:rsidR="00FB02A9" w:rsidRPr="006E381C">
        <w:rPr>
          <w:rStyle w:val="PageNumber"/>
          <w:rFonts w:ascii="Arial Narrow" w:hAnsi="Arial Narrow"/>
        </w:rPr>
        <w:t>based on the State’s published travel policies</w:t>
      </w:r>
      <w:r w:rsidRPr="006E381C">
        <w:rPr>
          <w:rStyle w:val="PageNumber"/>
          <w:rFonts w:ascii="Arial Narrow" w:hAnsi="Arial Narrow"/>
        </w:rPr>
        <w:t xml:space="preserve">. See </w:t>
      </w:r>
      <w:r w:rsidR="000A10D1" w:rsidRPr="006E381C">
        <w:rPr>
          <w:rStyle w:val="PageNumber"/>
          <w:rFonts w:ascii="Arial Narrow" w:hAnsi="Arial Narrow"/>
        </w:rPr>
        <w:t xml:space="preserve">the </w:t>
      </w:r>
      <w:r w:rsidRPr="006E381C">
        <w:rPr>
          <w:rStyle w:val="PageNumber"/>
          <w:rFonts w:ascii="Arial Narrow" w:hAnsi="Arial Narrow"/>
        </w:rPr>
        <w:t xml:space="preserve">Travel Expense Form provided by staff for details and current </w:t>
      </w:r>
      <w:r w:rsidRPr="006E381C">
        <w:rPr>
          <w:rStyle w:val="PageNumber"/>
          <w:rFonts w:ascii="Arial Narrow" w:hAnsi="Arial Narrow"/>
        </w:rPr>
        <w:lastRenderedPageBreak/>
        <w:t>State per diem rates.</w:t>
      </w:r>
      <w:r w:rsidR="00FB02A9" w:rsidRPr="006E381C">
        <w:rPr>
          <w:rStyle w:val="PageNumber"/>
          <w:rFonts w:ascii="Arial Narrow" w:hAnsi="Arial Narrow"/>
        </w:rPr>
        <w:t xml:space="preserve"> </w:t>
      </w:r>
      <w:r w:rsidRPr="006E381C">
        <w:rPr>
          <w:rStyle w:val="PageNumber"/>
          <w:rFonts w:ascii="Arial Narrow" w:hAnsi="Arial Narrow"/>
        </w:rPr>
        <w:t>Travel advances are not permitted.</w:t>
      </w:r>
      <w:r w:rsidR="00EF1EC0" w:rsidRPr="006E381C">
        <w:rPr>
          <w:rStyle w:val="PageNumber"/>
          <w:rFonts w:ascii="Arial Narrow" w:hAnsi="Arial Narrow"/>
        </w:rPr>
        <w:t xml:space="preserve"> </w:t>
      </w:r>
      <w:r w:rsidR="001E0FFC" w:rsidRPr="006E381C">
        <w:rPr>
          <w:rStyle w:val="PageNumber"/>
          <w:rFonts w:ascii="Arial Narrow" w:hAnsi="Arial Narrow"/>
        </w:rPr>
        <w:t>Breakfast or lunch</w:t>
      </w:r>
      <w:r w:rsidR="00EF1EC0" w:rsidRPr="006E381C">
        <w:rPr>
          <w:rStyle w:val="PageNumber"/>
          <w:rFonts w:ascii="Arial Narrow" w:hAnsi="Arial Narrow"/>
        </w:rPr>
        <w:t xml:space="preserve"> </w:t>
      </w:r>
      <w:r w:rsidR="001E0FFC" w:rsidRPr="006E381C">
        <w:rPr>
          <w:rStyle w:val="PageNumber"/>
          <w:rFonts w:ascii="Arial Narrow" w:hAnsi="Arial Narrow"/>
        </w:rPr>
        <w:t>provided</w:t>
      </w:r>
      <w:r w:rsidR="00EF1EC0" w:rsidRPr="006E381C">
        <w:rPr>
          <w:rStyle w:val="PageNumber"/>
          <w:rFonts w:ascii="Arial Narrow" w:hAnsi="Arial Narrow"/>
        </w:rPr>
        <w:t xml:space="preserve"> </w:t>
      </w:r>
      <w:r w:rsidR="00D97EA6" w:rsidRPr="006E381C">
        <w:rPr>
          <w:rStyle w:val="PageNumber"/>
          <w:rFonts w:ascii="Arial Narrow" w:hAnsi="Arial Narrow"/>
        </w:rPr>
        <w:t xml:space="preserve">complimentary </w:t>
      </w:r>
      <w:r w:rsidR="004C3856" w:rsidRPr="006E381C">
        <w:rPr>
          <w:rStyle w:val="PageNumber"/>
          <w:rFonts w:ascii="Arial Narrow" w:hAnsi="Arial Narrow"/>
        </w:rPr>
        <w:t xml:space="preserve">by </w:t>
      </w:r>
      <w:r w:rsidR="00D3254B" w:rsidRPr="006E381C">
        <w:rPr>
          <w:rStyle w:val="PageNumber"/>
          <w:rFonts w:ascii="Arial Narrow" w:hAnsi="Arial Narrow"/>
        </w:rPr>
        <w:t>a lodging</w:t>
      </w:r>
      <w:r w:rsidR="00FB02A9" w:rsidRPr="006E381C">
        <w:rPr>
          <w:rStyle w:val="PageNumber"/>
          <w:rFonts w:ascii="Arial Narrow" w:hAnsi="Arial Narrow"/>
        </w:rPr>
        <w:t xml:space="preserve"> </w:t>
      </w:r>
      <w:r w:rsidR="00D3254B" w:rsidRPr="006E381C">
        <w:rPr>
          <w:rStyle w:val="PageNumber"/>
          <w:rFonts w:ascii="Arial Narrow" w:hAnsi="Arial Narrow"/>
        </w:rPr>
        <w:t xml:space="preserve">establishment or </w:t>
      </w:r>
      <w:r w:rsidR="00EF1EC0" w:rsidRPr="006E381C">
        <w:rPr>
          <w:rStyle w:val="PageNumber"/>
          <w:rFonts w:ascii="Arial Narrow" w:hAnsi="Arial Narrow"/>
        </w:rPr>
        <w:t>in</w:t>
      </w:r>
      <w:r w:rsidR="00D3254B" w:rsidRPr="006E381C">
        <w:rPr>
          <w:rStyle w:val="PageNumber"/>
          <w:rFonts w:ascii="Arial Narrow" w:hAnsi="Arial Narrow"/>
        </w:rPr>
        <w:t xml:space="preserve">cluded in </w:t>
      </w:r>
      <w:r w:rsidR="001E0FFC" w:rsidRPr="006E381C">
        <w:rPr>
          <w:rStyle w:val="PageNumber"/>
          <w:rFonts w:ascii="Arial Narrow" w:hAnsi="Arial Narrow"/>
        </w:rPr>
        <w:t xml:space="preserve">TAC </w:t>
      </w:r>
      <w:r w:rsidR="00D97EA6" w:rsidRPr="006E381C">
        <w:rPr>
          <w:rStyle w:val="PageNumber"/>
          <w:rFonts w:ascii="Arial Narrow" w:hAnsi="Arial Narrow"/>
        </w:rPr>
        <w:t>meeting agendas are no</w:t>
      </w:r>
      <w:r w:rsidR="00D3254B" w:rsidRPr="006E381C">
        <w:rPr>
          <w:rStyle w:val="PageNumber"/>
          <w:rFonts w:ascii="Arial Narrow" w:hAnsi="Arial Narrow"/>
        </w:rPr>
        <w:t>t per</w:t>
      </w:r>
      <w:r w:rsidR="001816E0" w:rsidRPr="006E381C">
        <w:rPr>
          <w:rStyle w:val="PageNumber"/>
          <w:rFonts w:ascii="Arial Narrow" w:hAnsi="Arial Narrow"/>
        </w:rPr>
        <w:t xml:space="preserve"> diem</w:t>
      </w:r>
      <w:r w:rsidR="00D3254B" w:rsidRPr="006E381C">
        <w:rPr>
          <w:rStyle w:val="PageNumber"/>
          <w:rFonts w:ascii="Arial Narrow" w:hAnsi="Arial Narrow"/>
        </w:rPr>
        <w:t xml:space="preserve"> reimbursable.</w:t>
      </w:r>
    </w:p>
    <w:p w14:paraId="72E8CBF4" w14:textId="77777777" w:rsidR="00FB02A9" w:rsidRPr="006E381C" w:rsidRDefault="00FB02A9" w:rsidP="00514701">
      <w:pPr>
        <w:rPr>
          <w:rFonts w:ascii="Arial Narrow" w:hAnsi="Arial Narrow"/>
        </w:rPr>
      </w:pPr>
    </w:p>
    <w:p w14:paraId="52BEA9C2" w14:textId="6E00D02D" w:rsidR="00C168FB" w:rsidRPr="006E381C" w:rsidRDefault="008027AE">
      <w:pPr>
        <w:pStyle w:val="ListParagraph"/>
        <w:numPr>
          <w:ilvl w:val="1"/>
          <w:numId w:val="5"/>
        </w:numPr>
        <w:rPr>
          <w:rFonts w:ascii="Arial Narrow" w:hAnsi="Arial Narrow"/>
        </w:rPr>
      </w:pPr>
      <w:r w:rsidRPr="006E381C">
        <w:rPr>
          <w:rStyle w:val="PageNumber"/>
          <w:rFonts w:ascii="Arial Narrow" w:hAnsi="Arial Narrow"/>
        </w:rPr>
        <w:t>OTHER EXPENSES without receipts are reimbursed up to the allowable amount determined by the State</w:t>
      </w:r>
      <w:r w:rsidR="00FB02A9" w:rsidRPr="006E381C">
        <w:rPr>
          <w:rStyle w:val="PageNumber"/>
          <w:rFonts w:ascii="Arial Narrow" w:hAnsi="Arial Narrow"/>
        </w:rPr>
        <w:t>’</w:t>
      </w:r>
      <w:r w:rsidR="00F259C7" w:rsidRPr="006E381C">
        <w:rPr>
          <w:rStyle w:val="PageNumber"/>
          <w:rFonts w:ascii="Arial Narrow" w:hAnsi="Arial Narrow"/>
        </w:rPr>
        <w:t>s published travel policies</w:t>
      </w:r>
      <w:r w:rsidRPr="006E381C">
        <w:rPr>
          <w:rStyle w:val="PageNumber"/>
          <w:rFonts w:ascii="Arial Narrow" w:hAnsi="Arial Narrow"/>
        </w:rPr>
        <w:t>.</w:t>
      </w:r>
    </w:p>
    <w:p w14:paraId="778365C5" w14:textId="77777777" w:rsidR="00C168FB" w:rsidRPr="006E381C" w:rsidRDefault="00C168FB">
      <w:pPr>
        <w:pStyle w:val="Body"/>
        <w:rPr>
          <w:rFonts w:ascii="Arial Narrow" w:eastAsia="Arial Narrow" w:hAnsi="Arial Narrow" w:cs="Arial Narrow"/>
        </w:rPr>
      </w:pPr>
    </w:p>
    <w:p w14:paraId="787E1EB2" w14:textId="77777777" w:rsidR="00C168FB" w:rsidRPr="006E381C" w:rsidRDefault="00C168FB">
      <w:pPr>
        <w:pStyle w:val="Body"/>
        <w:ind w:firstLine="100"/>
        <w:rPr>
          <w:rFonts w:ascii="Arial Narrow" w:hAnsi="Arial Narrow"/>
        </w:rPr>
      </w:pPr>
    </w:p>
    <w:sectPr w:rsidR="00C168FB" w:rsidRPr="006E381C">
      <w:footerReference w:type="default" r:id="rId14"/>
      <w:pgSz w:w="12240" w:h="15840"/>
      <w:pgMar w:top="1152" w:right="1440" w:bottom="1152" w:left="1440" w:header="720" w:footer="14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ullen, Rachel" w:date="2023-11-13T17:17:00Z" w:initials="MR">
    <w:p w14:paraId="36083647" w14:textId="77777777" w:rsidR="006354B3" w:rsidRDefault="006354B3" w:rsidP="00EA36B2">
      <w:pPr>
        <w:pStyle w:val="CommentText"/>
      </w:pPr>
      <w:r>
        <w:rPr>
          <w:rStyle w:val="CommentReference"/>
        </w:rPr>
        <w:annotationRef/>
      </w:r>
      <w:r>
        <w:t xml:space="preserve">Would it be possible to change this to the Brand MT liaison? Because the Div. Administrator isn't a primary contact for the TAC it may be better to start the chain of command process from the normal liaison and they can take the request directly to the Deputy Director? </w:t>
      </w:r>
    </w:p>
  </w:comment>
  <w:comment w:id="2" w:author="Pelej, Jennifer" w:date="2023-11-13T14:45:00Z" w:initials="JP">
    <w:p w14:paraId="4CDE7477" w14:textId="6407C199" w:rsidR="00607054" w:rsidRDefault="00607054" w:rsidP="009957DB">
      <w:pPr>
        <w:pStyle w:val="CommentText"/>
      </w:pPr>
      <w:r>
        <w:rPr>
          <w:rStyle w:val="CommentReference"/>
        </w:rPr>
        <w:annotationRef/>
      </w:r>
      <w:r>
        <w:t xml:space="preserve">Some questions may arise here. Is TAC to review the marketing plan of STEDC (which I believe is reviewing and approving Rachelle's work, who is an employee)? </w:t>
      </w:r>
    </w:p>
  </w:comment>
  <w:comment w:id="3" w:author="Mullen, Rachel" w:date="2023-11-13T16:58:00Z" w:initials="MR">
    <w:p w14:paraId="1D05D87A" w14:textId="77777777" w:rsidR="00CF6668" w:rsidRDefault="00CF6668" w:rsidP="00B31AD5">
      <w:pPr>
        <w:pStyle w:val="CommentText"/>
      </w:pPr>
      <w:r>
        <w:rPr>
          <w:rStyle w:val="CommentReference"/>
        </w:rPr>
        <w:annotationRef/>
      </w:r>
      <w:r>
        <w:t xml:space="preserve">It was my understanding that the TAC would more so be responsible for ensuring the DMOs are working to include Tribal Tourism in their marketing plans. </w:t>
      </w:r>
      <w:r>
        <w:br/>
      </w:r>
      <w:r>
        <w:br/>
        <w:t xml:space="preserve">This language is taken directly from the MCA so it may be a good idea to connect with Rachelle to ensure we are following it correctly. </w:t>
      </w:r>
      <w:r>
        <w:br/>
      </w:r>
      <w:r>
        <w:br/>
        <w:t>Jamey, what are your thoughts on this?</w:t>
      </w:r>
    </w:p>
  </w:comment>
  <w:comment w:id="4" w:author="Pelej, Jennifer" w:date="2023-11-13T14:46:00Z" w:initials="JP">
    <w:p w14:paraId="3CDB6CEC" w14:textId="3BBF31A6" w:rsidR="00607054" w:rsidRDefault="00607054" w:rsidP="000E2CEE">
      <w:pPr>
        <w:pStyle w:val="CommentText"/>
      </w:pPr>
      <w:r>
        <w:rPr>
          <w:rStyle w:val="CommentReference"/>
        </w:rPr>
        <w:annotationRef/>
      </w:r>
      <w:r>
        <w:t xml:space="preserve">Does this mean that the control of the 20% admin cap is entirely in TAC's hands? </w:t>
      </w:r>
    </w:p>
  </w:comment>
  <w:comment w:id="5" w:author="Mullen, Rachel" w:date="2023-11-13T17:02:00Z" w:initials="MR">
    <w:p w14:paraId="6C541FDC" w14:textId="77777777" w:rsidR="00CF6668" w:rsidRDefault="00CF6668" w:rsidP="00C962A4">
      <w:pPr>
        <w:pStyle w:val="CommentText"/>
      </w:pPr>
      <w:r>
        <w:rPr>
          <w:rStyle w:val="CommentReference"/>
        </w:rPr>
        <w:annotationRef/>
      </w:r>
      <w:r>
        <w:t>I would say no to this because section 6 of MCA 2-15-1816 says this: "</w:t>
      </w:r>
      <w:r>
        <w:rPr>
          <w:color w:val="333333"/>
          <w:highlight w:val="white"/>
        </w:rPr>
        <w:t>The department of commerce shall adopt rules to implement and administer Title 15, chapter 65, part 1, and this section.</w:t>
      </w:r>
      <w:r>
        <w:t xml:space="preserve">" </w:t>
      </w:r>
      <w:r>
        <w:br/>
        <w:t xml:space="preserve">I interpret that sentence to mean that DOC has the ultimate decision making power and the TAC follows these duties in accordance with how we set things up. </w:t>
      </w:r>
    </w:p>
  </w:comment>
  <w:comment w:id="6" w:author="Pelej, Jennifer" w:date="2023-11-13T14:48:00Z" w:initials="JP">
    <w:p w14:paraId="7FA9D287" w14:textId="07527A7C" w:rsidR="00607054" w:rsidRDefault="00607054" w:rsidP="00887808">
      <w:pPr>
        <w:pStyle w:val="CommentText"/>
      </w:pPr>
      <w:r>
        <w:rPr>
          <w:rStyle w:val="CommentReference"/>
        </w:rPr>
        <w:annotationRef/>
      </w:r>
      <w:r>
        <w:t xml:space="preserve">I assume this comes from TAC having a seat on a review committee? Is that still happening? </w:t>
      </w:r>
    </w:p>
  </w:comment>
  <w:comment w:id="7" w:author="Pelej, Jennifer" w:date="2023-11-13T14:49:00Z" w:initials="JP">
    <w:p w14:paraId="0846936A" w14:textId="77777777" w:rsidR="00607054" w:rsidRDefault="00607054" w:rsidP="00821A84">
      <w:pPr>
        <w:pStyle w:val="CommentText"/>
      </w:pPr>
      <w:r>
        <w:rPr>
          <w:rStyle w:val="CommentReference"/>
        </w:rPr>
        <w:annotationRef/>
      </w:r>
      <w:r>
        <w:t xml:space="preserve">This is the first time I've seen this - and such a benefit of having all statutory requirements at the top of this document. Does anybody know the process by which this occurs? </w:t>
      </w:r>
    </w:p>
  </w:comment>
  <w:comment w:id="8" w:author="Mullen, Rachel" w:date="2023-11-13T17:07:00Z" w:initials="MR">
    <w:p w14:paraId="0F700141" w14:textId="77777777" w:rsidR="00CF6668" w:rsidRDefault="00CF6668">
      <w:pPr>
        <w:pStyle w:val="CommentText"/>
      </w:pPr>
      <w:r>
        <w:rPr>
          <w:rStyle w:val="CommentReference"/>
        </w:rPr>
        <w:annotationRef/>
      </w:r>
      <w:r>
        <w:t xml:space="preserve">This is the STEP program in Business. </w:t>
      </w:r>
      <w:hyperlink r:id="rId1" w:history="1">
        <w:r w:rsidRPr="00D16E06">
          <w:rPr>
            <w:rStyle w:val="Hyperlink"/>
          </w:rPr>
          <w:t>https://business.mt.gov/Business-Assistance/Export-Montana/</w:t>
        </w:r>
      </w:hyperlink>
    </w:p>
    <w:p w14:paraId="56ECDD4C" w14:textId="77777777" w:rsidR="00CF6668" w:rsidRDefault="00CF6668">
      <w:pPr>
        <w:pStyle w:val="CommentText"/>
      </w:pPr>
    </w:p>
    <w:p w14:paraId="77853E72" w14:textId="77777777" w:rsidR="00CF6668" w:rsidRDefault="00CF6668" w:rsidP="00D16E06">
      <w:pPr>
        <w:pStyle w:val="CommentText"/>
      </w:pPr>
      <w:r>
        <w:t xml:space="preserve">This would be up to those programs managers to interact with the TAC. At this time, I would assume that the TAC has not be tapped into for this program. </w:t>
      </w:r>
      <w:r>
        <w:br/>
      </w:r>
      <w:r>
        <w:br/>
        <w:t xml:space="preserve">Jamey and I did discuss determining if some sort of reporting would be necessary to ensure that if we are audited, we can appropriately answer what the TACs involvement is in this program. </w:t>
      </w:r>
      <w:r>
        <w:br/>
      </w:r>
      <w:r>
        <w:br/>
        <w:t>Jamey, what are your thoughts for next steps on this one?</w:t>
      </w:r>
    </w:p>
  </w:comment>
  <w:comment w:id="9" w:author="Pelej, Jennifer" w:date="2023-11-13T14:49:00Z" w:initials="JP">
    <w:p w14:paraId="3EA09A36" w14:textId="11E84FBD" w:rsidR="00607054" w:rsidRDefault="00607054" w:rsidP="005A73A2">
      <w:pPr>
        <w:pStyle w:val="CommentText"/>
      </w:pPr>
      <w:r>
        <w:rPr>
          <w:rStyle w:val="CommentReference"/>
        </w:rPr>
        <w:annotationRef/>
      </w:r>
      <w:r>
        <w:t>See question above</w:t>
      </w:r>
    </w:p>
  </w:comment>
  <w:comment w:id="10" w:author="Mullen, Rachel" w:date="2023-11-13T17:09:00Z" w:initials="MR">
    <w:p w14:paraId="00A2EE1D" w14:textId="77777777" w:rsidR="00462044" w:rsidRDefault="00462044" w:rsidP="009A5064">
      <w:pPr>
        <w:pStyle w:val="CommentText"/>
      </w:pPr>
      <w:r>
        <w:rPr>
          <w:rStyle w:val="CommentReference"/>
        </w:rPr>
        <w:annotationRef/>
      </w:r>
      <w:r>
        <w:t xml:space="preserve">This one definitely needs further review. I am wondering if the MOU that was put into place between STEDC &amp; TAC was taken as a replacement for this work? </w:t>
      </w:r>
    </w:p>
  </w:comment>
  <w:comment w:id="11" w:author="Pelej, Jennifer" w:date="2023-11-13T14:51:00Z" w:initials="JP">
    <w:p w14:paraId="54D0F1A0" w14:textId="3E8ACD1D" w:rsidR="00607054" w:rsidRDefault="00607054" w:rsidP="002E2CB8">
      <w:pPr>
        <w:pStyle w:val="CommentText"/>
      </w:pPr>
      <w:r>
        <w:rPr>
          <w:rStyle w:val="CommentReference"/>
        </w:rPr>
        <w:annotationRef/>
      </w:r>
      <w:r>
        <w:t xml:space="preserve">This must occur through the appointment of someone to the Montana Heritage Preservation and Development Commission? Is this tied to the Virginia City entity or is this tied to heritage preservation grant program? I want to make sure I know which Commission this is. </w:t>
      </w:r>
    </w:p>
  </w:comment>
  <w:comment w:id="12" w:author="Mullen, Rachel" w:date="2023-11-13T17:15:00Z" w:initials="MR">
    <w:p w14:paraId="133683C5" w14:textId="77777777" w:rsidR="006354B3" w:rsidRDefault="006354B3" w:rsidP="00D01163">
      <w:pPr>
        <w:pStyle w:val="CommentText"/>
      </w:pPr>
      <w:r>
        <w:rPr>
          <w:rStyle w:val="CommentReference"/>
        </w:rPr>
        <w:annotationRef/>
      </w:r>
      <w:r>
        <w:t>If I remember correctly, Sabre volunteered to be appointed to the Montana Heritage Preservation and Development Commission. However, Bonnie confirmed that no TAC members have been appointed at this time. I believe this one ties into that and not the Virginia City entity, but verification to be sure would be a great idea.</w:t>
      </w:r>
    </w:p>
  </w:comment>
  <w:comment w:id="16" w:author="Pelej, Jennifer" w:date="2023-11-13T14:52:00Z" w:initials="JP">
    <w:p w14:paraId="4897521D" w14:textId="4E4307CC" w:rsidR="00607054" w:rsidRDefault="00607054" w:rsidP="006D4B03">
      <w:pPr>
        <w:pStyle w:val="CommentText"/>
      </w:pPr>
      <w:r>
        <w:rPr>
          <w:rStyle w:val="CommentReference"/>
        </w:rPr>
        <w:annotationRef/>
      </w:r>
      <w:r>
        <w:t xml:space="preserve">Is it contradictory to say "up to" in one line, and then permit the TAC to hold additional meetings in the next line? </w:t>
      </w:r>
    </w:p>
  </w:comment>
  <w:comment w:id="17" w:author="Mullen, Rachel" w:date="2023-11-13T17:27:00Z" w:initials="MR">
    <w:p w14:paraId="2AF6D161" w14:textId="77777777" w:rsidR="003153AC" w:rsidRDefault="003153AC">
      <w:pPr>
        <w:pStyle w:val="CommentText"/>
      </w:pPr>
      <w:r>
        <w:rPr>
          <w:rStyle w:val="CommentReference"/>
        </w:rPr>
        <w:annotationRef/>
      </w:r>
      <w:r>
        <w:t xml:space="preserve">I agree, it does seem contradictory. </w:t>
      </w:r>
      <w:r>
        <w:br/>
      </w:r>
      <w:r>
        <w:br/>
        <w:t xml:space="preserve">Would it be better to add language that indicates that a meeting should be held only to accomplish the necessaries tasks/duties which would include reviewing the marketing plans, reviewing research projects, and approving the audits? </w:t>
      </w:r>
    </w:p>
    <w:p w14:paraId="59CB47AF" w14:textId="77777777" w:rsidR="003153AC" w:rsidRDefault="003153AC">
      <w:pPr>
        <w:pStyle w:val="CommentText"/>
      </w:pPr>
    </w:p>
    <w:p w14:paraId="7F4E8965" w14:textId="77777777" w:rsidR="003153AC" w:rsidRDefault="003153AC" w:rsidP="00C779F1">
      <w:pPr>
        <w:pStyle w:val="CommentText"/>
      </w:pPr>
      <w:r>
        <w:t>Discussion was had on whether the TAC meetings including additional speakers actually meets the intent of the TAC. Should these meetings be slimmed down to the required duties and that is it?</w:t>
      </w:r>
    </w:p>
  </w:comment>
  <w:comment w:id="21" w:author="Mullen, Rachel" w:date="2023-11-13T17:29:00Z" w:initials="MR">
    <w:p w14:paraId="5AAC9456" w14:textId="77777777" w:rsidR="003153AC" w:rsidRDefault="003153AC" w:rsidP="007D1D16">
      <w:pPr>
        <w:pStyle w:val="CommentText"/>
      </w:pPr>
      <w:r>
        <w:rPr>
          <w:rStyle w:val="CommentReference"/>
        </w:rPr>
        <w:annotationRef/>
      </w:r>
      <w:r>
        <w:t xml:space="preserve">Should this sentence be combined with the prior sentence to ensure that it is understood that the meeting dates have to be in coordination with the Dept? </w:t>
      </w:r>
    </w:p>
  </w:comment>
  <w:comment w:id="22" w:author="Mullen, Rachel" w:date="2023-11-13T17:33:00Z" w:initials="MR">
    <w:p w14:paraId="25FB58D4" w14:textId="77777777" w:rsidR="003153AC" w:rsidRDefault="003153AC">
      <w:pPr>
        <w:pStyle w:val="CommentText"/>
      </w:pPr>
      <w:r>
        <w:rPr>
          <w:rStyle w:val="CommentReference"/>
        </w:rPr>
        <w:annotationRef/>
      </w:r>
      <w:r>
        <w:t xml:space="preserve">I would still like to revisit this section. In order for the Council to recommend a location, more insight has to be put into meeting location selection, this could end up conflicting with budget timelines which would make it necessary for an additional TAC meeting just to discuss a recommendation for a location which would then have to go to the Executive Committee for final approval. </w:t>
      </w:r>
    </w:p>
    <w:p w14:paraId="368B8792" w14:textId="77777777" w:rsidR="003153AC" w:rsidRDefault="003153AC">
      <w:pPr>
        <w:pStyle w:val="CommentText"/>
      </w:pPr>
      <w:r>
        <w:t xml:space="preserve">Because Brand MT is responsible for coordinating the meetings and working with the hotels, I believe that Brand MT should be the deciding factor on where the meetings will be held based on a variety of factors that would affect meeting dates. </w:t>
      </w:r>
    </w:p>
    <w:p w14:paraId="5FD770AF" w14:textId="77777777" w:rsidR="003153AC" w:rsidRDefault="003153AC" w:rsidP="00485376">
      <w:pPr>
        <w:pStyle w:val="CommentText"/>
      </w:pPr>
      <w:r>
        <w:t xml:space="preserve">If necessary, the Executive Committee could make recommendations to Brand MT but Brand MT should finalize locations. </w:t>
      </w:r>
    </w:p>
  </w:comment>
  <w:comment w:id="26" w:author="Pelej, Jennifer" w:date="2023-11-13T14:53:00Z" w:initials="JP">
    <w:p w14:paraId="3F67027F" w14:textId="2C164C21" w:rsidR="00607054" w:rsidRDefault="00607054" w:rsidP="00111A28">
      <w:pPr>
        <w:pStyle w:val="CommentText"/>
      </w:pPr>
      <w:r>
        <w:rPr>
          <w:rStyle w:val="CommentReference"/>
        </w:rPr>
        <w:annotationRef/>
      </w:r>
      <w:r>
        <w:t xml:space="preserve">If we keep "up to" language above, does it need to be repeated here? </w:t>
      </w:r>
    </w:p>
  </w:comment>
  <w:comment w:id="27" w:author="Mullen, Rachel" w:date="2023-11-13T17:38:00Z" w:initials="MR">
    <w:p w14:paraId="70B7B43F" w14:textId="77777777" w:rsidR="00D52584" w:rsidRDefault="00D52584">
      <w:pPr>
        <w:pStyle w:val="CommentText"/>
      </w:pPr>
      <w:r>
        <w:rPr>
          <w:rStyle w:val="CommentReference"/>
        </w:rPr>
        <w:annotationRef/>
      </w:r>
      <w:r>
        <w:t xml:space="preserve">Agreed, if we keep the up to language above. </w:t>
      </w:r>
    </w:p>
    <w:p w14:paraId="528AD7B6" w14:textId="77777777" w:rsidR="00D52584" w:rsidRDefault="00D52584">
      <w:pPr>
        <w:pStyle w:val="CommentText"/>
      </w:pPr>
    </w:p>
    <w:p w14:paraId="001D2045" w14:textId="77777777" w:rsidR="00D52584" w:rsidRDefault="00D52584" w:rsidP="00C91353">
      <w:pPr>
        <w:pStyle w:val="CommentText"/>
      </w:pPr>
      <w:r>
        <w:t>I wonder what the history of the annual retreat is especially with the 'typically' language in there. Would it be better suited to reduce the overall meeting lengths and have any discussion items added to the regular agenda or better to leave as is.. Thoughts there?</w:t>
      </w:r>
    </w:p>
  </w:comment>
  <w:comment w:id="28" w:author="Mullen, Rachel" w:date="2023-11-13T17:39:00Z" w:initials="MR">
    <w:p w14:paraId="48F71E66" w14:textId="77777777" w:rsidR="00D52584" w:rsidRDefault="00D52584" w:rsidP="00F7140C">
      <w:pPr>
        <w:pStyle w:val="CommentText"/>
      </w:pPr>
      <w:r>
        <w:rPr>
          <w:rStyle w:val="CommentReference"/>
        </w:rPr>
        <w:annotationRef/>
      </w:r>
      <w:r>
        <w:t xml:space="preserve">I feel I may not completely understand what goes into the annual retreats. </w:t>
      </w:r>
    </w:p>
  </w:comment>
  <w:comment w:id="29" w:author="Mullen, Rachel" w:date="2023-11-13T17:41:00Z" w:initials="MR">
    <w:p w14:paraId="0DA814A6" w14:textId="77777777" w:rsidR="00D52584" w:rsidRDefault="00D52584">
      <w:pPr>
        <w:pStyle w:val="CommentText"/>
      </w:pPr>
      <w:r>
        <w:rPr>
          <w:rStyle w:val="CommentReference"/>
        </w:rPr>
        <w:annotationRef/>
      </w:r>
      <w:r>
        <w:t xml:space="preserve">Further discussion to be had on this. </w:t>
      </w:r>
    </w:p>
    <w:p w14:paraId="042CECC4" w14:textId="77777777" w:rsidR="00D52584" w:rsidRDefault="00D52584">
      <w:pPr>
        <w:pStyle w:val="CommentText"/>
      </w:pPr>
      <w:r>
        <w:t xml:space="preserve">Will we require that they 'work' the Gov. Con if we reimburse them for being there? </w:t>
      </w:r>
    </w:p>
    <w:p w14:paraId="711FFB54" w14:textId="77777777" w:rsidR="00D52584" w:rsidRDefault="00D52584" w:rsidP="00E02394">
      <w:pPr>
        <w:pStyle w:val="CommentText"/>
      </w:pPr>
      <w:r>
        <w:t>Will we continue to reimburse them just to be there?</w:t>
      </w:r>
    </w:p>
  </w:comment>
  <w:comment w:id="30" w:author="Pelej, Jennifer" w:date="2023-11-13T14:54:00Z" w:initials="JP">
    <w:p w14:paraId="65234545" w14:textId="3B94724B" w:rsidR="00607054" w:rsidRDefault="00607054" w:rsidP="000B796D">
      <w:pPr>
        <w:pStyle w:val="CommentText"/>
      </w:pPr>
      <w:r>
        <w:rPr>
          <w:rStyle w:val="CommentReference"/>
        </w:rPr>
        <w:annotationRef/>
      </w:r>
      <w:r>
        <w:t xml:space="preserve">This is confirmed? This is not one that is transitioning is it? </w:t>
      </w:r>
    </w:p>
  </w:comment>
  <w:comment w:id="31" w:author="Mullen, Rachel" w:date="2023-11-13T17:46:00Z" w:initials="MR">
    <w:p w14:paraId="0836A0EB" w14:textId="77777777" w:rsidR="00D52584" w:rsidRDefault="00D52584" w:rsidP="007C7728">
      <w:pPr>
        <w:pStyle w:val="CommentText"/>
      </w:pPr>
      <w:r>
        <w:rPr>
          <w:rStyle w:val="CommentReference"/>
        </w:rPr>
        <w:annotationRef/>
      </w:r>
      <w:r>
        <w:t xml:space="preserve">I believe this is supposed to transition. </w:t>
      </w:r>
    </w:p>
  </w:comment>
  <w:comment w:id="32" w:author="Mullen, Rachel" w:date="2023-11-13T17:48:00Z" w:initials="MR">
    <w:p w14:paraId="446D4B07" w14:textId="77777777" w:rsidR="00032749" w:rsidRDefault="00032749" w:rsidP="002A4104">
      <w:pPr>
        <w:pStyle w:val="CommentText"/>
      </w:pPr>
      <w:r>
        <w:rPr>
          <w:rStyle w:val="CommentReference"/>
        </w:rPr>
        <w:annotationRef/>
      </w:r>
      <w:r>
        <w:t xml:space="preserve">I'm not sure why 'grantee' was pulled into this language but the audits are for the DMOs and they are not grantees. </w:t>
      </w:r>
    </w:p>
  </w:comment>
  <w:comment w:id="33" w:author="Mullen, Rachel" w:date="2023-11-13T17:52:00Z" w:initials="MR">
    <w:p w14:paraId="08FEFA0C" w14:textId="77777777" w:rsidR="00032749" w:rsidRDefault="00032749" w:rsidP="00856C7F">
      <w:pPr>
        <w:pStyle w:val="CommentText"/>
      </w:pPr>
      <w:r>
        <w:rPr>
          <w:rStyle w:val="CommentReference"/>
        </w:rPr>
        <w:annotationRef/>
      </w:r>
      <w:r>
        <w:t>Change to 'Committee'?</w:t>
      </w:r>
    </w:p>
  </w:comment>
  <w:comment w:id="34" w:author="Mullen, Rachel" w:date="2023-11-13T17:50:00Z" w:initials="MR">
    <w:p w14:paraId="0CC19F23" w14:textId="51E2E5D9" w:rsidR="00032749" w:rsidRDefault="00032749" w:rsidP="00AF2EC4">
      <w:pPr>
        <w:pStyle w:val="CommentText"/>
      </w:pPr>
      <w:r>
        <w:rPr>
          <w:rStyle w:val="CommentReference"/>
        </w:rPr>
        <w:annotationRef/>
      </w:r>
      <w:r>
        <w:t>This also needs to be done in conjunction with Brand MT staff and DOC legal.</w:t>
      </w:r>
    </w:p>
  </w:comment>
  <w:comment w:id="35" w:author="Mullen, Rachel" w:date="2023-11-13T17:51:00Z" w:initials="MR">
    <w:p w14:paraId="547A6E91" w14:textId="77777777" w:rsidR="00032749" w:rsidRDefault="00032749" w:rsidP="00270E10">
      <w:pPr>
        <w:pStyle w:val="CommentText"/>
      </w:pPr>
      <w:r>
        <w:rPr>
          <w:rStyle w:val="CommentReference"/>
        </w:rPr>
        <w:annotationRef/>
      </w:r>
      <w:r>
        <w:t>Sorry, maybe 'Council' needs to be changed to 'Committee'?</w:t>
      </w:r>
    </w:p>
  </w:comment>
  <w:comment w:id="36" w:author="Mullen, Rachel" w:date="2023-11-13T17:56:00Z" w:initials="MR">
    <w:p w14:paraId="6429BA9A" w14:textId="77777777" w:rsidR="00234A74" w:rsidRDefault="00234A74">
      <w:pPr>
        <w:pStyle w:val="CommentText"/>
      </w:pPr>
      <w:r>
        <w:rPr>
          <w:rStyle w:val="CommentReference"/>
        </w:rPr>
        <w:annotationRef/>
      </w:r>
      <w:r>
        <w:t xml:space="preserve">If, worse case scenario, we don't have a chair or vice chair, and no members that want to take on those responsibilities, does that mean that marketing plans cannot be executed because we don't have written consent to execute documents? </w:t>
      </w:r>
    </w:p>
    <w:p w14:paraId="061BCE6F" w14:textId="77777777" w:rsidR="00234A74" w:rsidRDefault="00234A74" w:rsidP="002924AA">
      <w:pPr>
        <w:pStyle w:val="CommentText"/>
      </w:pPr>
      <w:r>
        <w:t xml:space="preserve">Does this section need to be re-evaluated to ensure we can carry out necessary work if the TAC is not fulfilling duties? </w:t>
      </w:r>
    </w:p>
  </w:comment>
  <w:comment w:id="37" w:author="Mullen, Rachel" w:date="2023-11-13T17:59:00Z" w:initials="MR">
    <w:p w14:paraId="5601548B" w14:textId="77777777" w:rsidR="00390382" w:rsidRDefault="00390382" w:rsidP="00411306">
      <w:pPr>
        <w:pStyle w:val="CommentText"/>
      </w:pPr>
      <w:r>
        <w:rPr>
          <w:rStyle w:val="CommentReference"/>
        </w:rPr>
        <w:annotationRef/>
      </w:r>
      <w:r>
        <w:t>Making a note to ensure this language matches the language on page 1 for communications.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083647" w15:done="0"/>
  <w15:commentEx w15:paraId="4CDE7477" w15:done="0"/>
  <w15:commentEx w15:paraId="1D05D87A" w15:paraIdParent="4CDE7477" w15:done="0"/>
  <w15:commentEx w15:paraId="3CDB6CEC" w15:done="0"/>
  <w15:commentEx w15:paraId="6C541FDC" w15:paraIdParent="3CDB6CEC" w15:done="0"/>
  <w15:commentEx w15:paraId="7FA9D287" w15:done="0"/>
  <w15:commentEx w15:paraId="0846936A" w15:done="0"/>
  <w15:commentEx w15:paraId="77853E72" w15:paraIdParent="0846936A" w15:done="0"/>
  <w15:commentEx w15:paraId="3EA09A36" w15:done="0"/>
  <w15:commentEx w15:paraId="00A2EE1D" w15:paraIdParent="3EA09A36" w15:done="0"/>
  <w15:commentEx w15:paraId="54D0F1A0" w15:done="0"/>
  <w15:commentEx w15:paraId="133683C5" w15:paraIdParent="54D0F1A0" w15:done="0"/>
  <w15:commentEx w15:paraId="4897521D" w15:done="0"/>
  <w15:commentEx w15:paraId="7F4E8965" w15:paraIdParent="4897521D" w15:done="0"/>
  <w15:commentEx w15:paraId="5AAC9456" w15:done="0"/>
  <w15:commentEx w15:paraId="5FD770AF" w15:done="0"/>
  <w15:commentEx w15:paraId="3F67027F" w15:done="0"/>
  <w15:commentEx w15:paraId="001D2045" w15:paraIdParent="3F67027F" w15:done="0"/>
  <w15:commentEx w15:paraId="48F71E66" w15:done="0"/>
  <w15:commentEx w15:paraId="711FFB54" w15:done="0"/>
  <w15:commentEx w15:paraId="65234545" w15:done="0"/>
  <w15:commentEx w15:paraId="0836A0EB" w15:paraIdParent="65234545" w15:done="0"/>
  <w15:commentEx w15:paraId="446D4B07" w15:done="0"/>
  <w15:commentEx w15:paraId="08FEFA0C" w15:done="0"/>
  <w15:commentEx w15:paraId="0CC19F23" w15:done="0"/>
  <w15:commentEx w15:paraId="547A6E91" w15:paraIdParent="0CC19F23" w15:done="0"/>
  <w15:commentEx w15:paraId="061BCE6F" w15:done="0"/>
  <w15:commentEx w15:paraId="560154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CD8C7" w16cex:dateUtc="2023-11-14T00:17:00Z"/>
  <w16cex:commentExtensible w16cex:durableId="7E988AB1" w16cex:dateUtc="2023-11-13T21:45:00Z"/>
  <w16cex:commentExtensible w16cex:durableId="28FCD449" w16cex:dateUtc="2023-11-13T23:58:00Z"/>
  <w16cex:commentExtensible w16cex:durableId="7507B81C" w16cex:dateUtc="2023-11-13T21:46:00Z"/>
  <w16cex:commentExtensible w16cex:durableId="28FCD52A" w16cex:dateUtc="2023-11-14T00:02:00Z"/>
  <w16cex:commentExtensible w16cex:durableId="5477228C" w16cex:dateUtc="2023-11-13T21:48:00Z"/>
  <w16cex:commentExtensible w16cex:durableId="20E03D61" w16cex:dateUtc="2023-11-13T21:49:00Z"/>
  <w16cex:commentExtensible w16cex:durableId="28FCD653" w16cex:dateUtc="2023-11-14T00:07:00Z"/>
  <w16cex:commentExtensible w16cex:durableId="59D39DC2" w16cex:dateUtc="2023-11-13T21:49:00Z"/>
  <w16cex:commentExtensible w16cex:durableId="28FCD6BB" w16cex:dateUtc="2023-11-14T00:09:00Z"/>
  <w16cex:commentExtensible w16cex:durableId="37D0FA81" w16cex:dateUtc="2023-11-13T21:51:00Z"/>
  <w16cex:commentExtensible w16cex:durableId="28FCD837" w16cex:dateUtc="2023-11-14T00:15:00Z"/>
  <w16cex:commentExtensible w16cex:durableId="19C23E89" w16cex:dateUtc="2023-11-13T21:52:00Z"/>
  <w16cex:commentExtensible w16cex:durableId="28FCDB06" w16cex:dateUtc="2023-11-14T00:27:00Z"/>
  <w16cex:commentExtensible w16cex:durableId="28FCDB5C" w16cex:dateUtc="2023-11-14T00:29:00Z"/>
  <w16cex:commentExtensible w16cex:durableId="28FCDC57" w16cex:dateUtc="2023-11-14T00:33:00Z"/>
  <w16cex:commentExtensible w16cex:durableId="6A7A70AB" w16cex:dateUtc="2023-11-13T21:53:00Z"/>
  <w16cex:commentExtensible w16cex:durableId="28FCDDAF" w16cex:dateUtc="2023-11-14T00:38:00Z"/>
  <w16cex:commentExtensible w16cex:durableId="28FCDDEC" w16cex:dateUtc="2023-11-14T00:39:00Z"/>
  <w16cex:commentExtensible w16cex:durableId="28FCDE3D" w16cex:dateUtc="2023-11-14T00:41:00Z"/>
  <w16cex:commentExtensible w16cex:durableId="24175067" w16cex:dateUtc="2023-11-13T21:54:00Z"/>
  <w16cex:commentExtensible w16cex:durableId="28FCDF5B" w16cex:dateUtc="2023-11-14T00:46:00Z"/>
  <w16cex:commentExtensible w16cex:durableId="28FCDFDC" w16cex:dateUtc="2023-11-14T00:48:00Z"/>
  <w16cex:commentExtensible w16cex:durableId="28FCE0D3" w16cex:dateUtc="2023-11-14T00:52:00Z"/>
  <w16cex:commentExtensible w16cex:durableId="28FCE05F" w16cex:dateUtc="2023-11-14T00:50:00Z"/>
  <w16cex:commentExtensible w16cex:durableId="28FCE0B8" w16cex:dateUtc="2023-11-14T00:51:00Z"/>
  <w16cex:commentExtensible w16cex:durableId="28FCE1BF" w16cex:dateUtc="2023-11-14T00:56:00Z"/>
  <w16cex:commentExtensible w16cex:durableId="28FCE280" w16cex:dateUtc="2023-11-14T0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083647" w16cid:durableId="28FCD8C7"/>
  <w16cid:commentId w16cid:paraId="4CDE7477" w16cid:durableId="7E988AB1"/>
  <w16cid:commentId w16cid:paraId="1D05D87A" w16cid:durableId="28FCD449"/>
  <w16cid:commentId w16cid:paraId="3CDB6CEC" w16cid:durableId="7507B81C"/>
  <w16cid:commentId w16cid:paraId="6C541FDC" w16cid:durableId="28FCD52A"/>
  <w16cid:commentId w16cid:paraId="7FA9D287" w16cid:durableId="5477228C"/>
  <w16cid:commentId w16cid:paraId="0846936A" w16cid:durableId="20E03D61"/>
  <w16cid:commentId w16cid:paraId="77853E72" w16cid:durableId="28FCD653"/>
  <w16cid:commentId w16cid:paraId="3EA09A36" w16cid:durableId="59D39DC2"/>
  <w16cid:commentId w16cid:paraId="00A2EE1D" w16cid:durableId="28FCD6BB"/>
  <w16cid:commentId w16cid:paraId="54D0F1A0" w16cid:durableId="37D0FA81"/>
  <w16cid:commentId w16cid:paraId="133683C5" w16cid:durableId="28FCD837"/>
  <w16cid:commentId w16cid:paraId="4897521D" w16cid:durableId="19C23E89"/>
  <w16cid:commentId w16cid:paraId="7F4E8965" w16cid:durableId="28FCDB06"/>
  <w16cid:commentId w16cid:paraId="5AAC9456" w16cid:durableId="28FCDB5C"/>
  <w16cid:commentId w16cid:paraId="5FD770AF" w16cid:durableId="28FCDC57"/>
  <w16cid:commentId w16cid:paraId="3F67027F" w16cid:durableId="6A7A70AB"/>
  <w16cid:commentId w16cid:paraId="001D2045" w16cid:durableId="28FCDDAF"/>
  <w16cid:commentId w16cid:paraId="48F71E66" w16cid:durableId="28FCDDEC"/>
  <w16cid:commentId w16cid:paraId="711FFB54" w16cid:durableId="28FCDE3D"/>
  <w16cid:commentId w16cid:paraId="65234545" w16cid:durableId="24175067"/>
  <w16cid:commentId w16cid:paraId="0836A0EB" w16cid:durableId="28FCDF5B"/>
  <w16cid:commentId w16cid:paraId="446D4B07" w16cid:durableId="28FCDFDC"/>
  <w16cid:commentId w16cid:paraId="08FEFA0C" w16cid:durableId="28FCE0D3"/>
  <w16cid:commentId w16cid:paraId="0CC19F23" w16cid:durableId="28FCE05F"/>
  <w16cid:commentId w16cid:paraId="547A6E91" w16cid:durableId="28FCE0B8"/>
  <w16cid:commentId w16cid:paraId="061BCE6F" w16cid:durableId="28FCE1BF"/>
  <w16cid:commentId w16cid:paraId="5601548B" w16cid:durableId="28FCE2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EC01" w14:textId="77777777" w:rsidR="00A32965" w:rsidRDefault="00A32965">
      <w:r>
        <w:separator/>
      </w:r>
    </w:p>
  </w:endnote>
  <w:endnote w:type="continuationSeparator" w:id="0">
    <w:p w14:paraId="6C2C1615" w14:textId="77777777" w:rsidR="00A32965" w:rsidRDefault="00A32965">
      <w:r>
        <w:continuationSeparator/>
      </w:r>
    </w:p>
  </w:endnote>
  <w:endnote w:type="continuationNotice" w:id="1">
    <w:p w14:paraId="3944010F" w14:textId="77777777" w:rsidR="00A32965" w:rsidRDefault="00A32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6BB7" w14:textId="6DB7DDAD" w:rsidR="00C168FB" w:rsidRDefault="008027AE">
    <w:pPr>
      <w:pStyle w:val="Footer"/>
      <w:tabs>
        <w:tab w:val="clear" w:pos="8640"/>
      </w:tabs>
      <w:rPr>
        <w:rFonts w:ascii="Arial" w:eastAsia="Arial" w:hAnsi="Arial" w:cs="Arial"/>
        <w:sz w:val="18"/>
        <w:szCs w:val="18"/>
      </w:rPr>
    </w:pPr>
    <w:r>
      <w:rPr>
        <w:rFonts w:ascii="Arial" w:hAnsi="Arial"/>
        <w:sz w:val="18"/>
        <w:szCs w:val="18"/>
      </w:rPr>
      <w:t xml:space="preserve">Tourism Advisory Council Operating Policy – </w:t>
    </w:r>
    <w:r w:rsidR="007B3CCF">
      <w:rPr>
        <w:rFonts w:ascii="Arial" w:hAnsi="Arial"/>
        <w:sz w:val="18"/>
        <w:szCs w:val="18"/>
      </w:rPr>
      <w:t xml:space="preserve">DRAFT </w:t>
    </w:r>
    <w:r>
      <w:rPr>
        <w:rFonts w:ascii="Arial" w:hAnsi="Arial"/>
        <w:sz w:val="18"/>
        <w:szCs w:val="18"/>
      </w:rPr>
      <w:t>October 202</w:t>
    </w:r>
    <w:r w:rsidR="007B3CCF">
      <w:rPr>
        <w:rFonts w:ascii="Arial" w:hAnsi="Arial"/>
        <w:sz w:val="18"/>
        <w:szCs w:val="18"/>
      </w:rPr>
      <w:t>3</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page </w:t>
    </w:r>
    <w:r>
      <w:rPr>
        <w:rFonts w:ascii="Arial" w:eastAsia="Arial" w:hAnsi="Arial" w:cs="Arial"/>
        <w:sz w:val="18"/>
        <w:szCs w:val="18"/>
      </w:rPr>
      <w:fldChar w:fldCharType="begin"/>
    </w:r>
    <w:r>
      <w:rPr>
        <w:rFonts w:ascii="Arial" w:eastAsia="Arial" w:hAnsi="Arial" w:cs="Arial"/>
        <w:sz w:val="18"/>
        <w:szCs w:val="18"/>
      </w:rPr>
      <w:instrText xml:space="preserve"> PAGE </w:instrText>
    </w:r>
    <w:r>
      <w:rPr>
        <w:rFonts w:ascii="Arial" w:eastAsia="Arial" w:hAnsi="Arial" w:cs="Arial"/>
        <w:sz w:val="18"/>
        <w:szCs w:val="18"/>
      </w:rPr>
      <w:fldChar w:fldCharType="separate"/>
    </w:r>
    <w:r w:rsidR="00684B52">
      <w:rPr>
        <w:rFonts w:ascii="Arial" w:eastAsia="Arial" w:hAnsi="Arial" w:cs="Arial"/>
        <w:noProof/>
        <w:sz w:val="18"/>
        <w:szCs w:val="18"/>
      </w:rPr>
      <w:t>1</w:t>
    </w:r>
    <w:r>
      <w:rPr>
        <w:rFonts w:ascii="Arial" w:eastAsia="Arial" w:hAnsi="Arial" w:cs="Arial"/>
        <w:sz w:val="18"/>
        <w:szCs w:val="18"/>
      </w:rPr>
      <w:fldChar w:fldCharType="end"/>
    </w:r>
  </w:p>
  <w:p w14:paraId="1B1702B5" w14:textId="77777777" w:rsidR="00C168FB" w:rsidRDefault="00C168FB">
    <w:pPr>
      <w:pStyle w:val="Footer"/>
      <w:tabs>
        <w:tab w:val="clear" w:pos="8640"/>
      </w:tabs>
      <w:rPr>
        <w:rFonts w:ascii="Arial" w:eastAsia="Arial" w:hAnsi="Arial" w:cs="Arial"/>
        <w:sz w:val="18"/>
        <w:szCs w:val="18"/>
      </w:rPr>
    </w:pPr>
  </w:p>
  <w:p w14:paraId="5CCF8835" w14:textId="77777777" w:rsidR="00C168FB" w:rsidRDefault="008027AE">
    <w:pPr>
      <w:pStyle w:val="Footer"/>
      <w:tabs>
        <w:tab w:val="clear" w:pos="8640"/>
      </w:tabs>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30DF" w14:textId="77777777" w:rsidR="00A32965" w:rsidRDefault="00A32965">
      <w:r>
        <w:separator/>
      </w:r>
    </w:p>
  </w:footnote>
  <w:footnote w:type="continuationSeparator" w:id="0">
    <w:p w14:paraId="1A49B34A" w14:textId="77777777" w:rsidR="00A32965" w:rsidRDefault="00A32965">
      <w:r>
        <w:continuationSeparator/>
      </w:r>
    </w:p>
  </w:footnote>
  <w:footnote w:type="continuationNotice" w:id="1">
    <w:p w14:paraId="18D2F927" w14:textId="77777777" w:rsidR="00A32965" w:rsidRDefault="00A329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4153A"/>
    <w:multiLevelType w:val="hybridMultilevel"/>
    <w:tmpl w:val="35EAA1E8"/>
    <w:numStyleLink w:val="ImportedStyle1"/>
  </w:abstractNum>
  <w:abstractNum w:abstractNumId="1" w15:restartNumberingAfterBreak="0">
    <w:nsid w:val="256378AB"/>
    <w:multiLevelType w:val="hybridMultilevel"/>
    <w:tmpl w:val="35EAA1E8"/>
    <w:styleLink w:val="ImportedStyle1"/>
    <w:lvl w:ilvl="0" w:tplc="C7546A4E">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35231EC">
      <w:start w:val="1"/>
      <w:numFmt w:val="lowerLetter"/>
      <w:lvlText w:val="%2."/>
      <w:lvlJc w:val="left"/>
      <w:pPr>
        <w:tabs>
          <w:tab w:val="left" w:pos="1600"/>
          <w:tab w:val="left" w:pos="1601"/>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60DE1C">
      <w:start w:val="1"/>
      <w:numFmt w:val="lowerRoman"/>
      <w:lvlText w:val="%3."/>
      <w:lvlJc w:val="left"/>
      <w:pPr>
        <w:tabs>
          <w:tab w:val="left" w:pos="1600"/>
          <w:tab w:val="left" w:pos="1601"/>
          <w:tab w:val="left" w:pos="2160"/>
        </w:tabs>
        <w:ind w:left="288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696E290C">
      <w:start w:val="1"/>
      <w:numFmt w:val="decimal"/>
      <w:lvlText w:val="%4."/>
      <w:lvlJc w:val="left"/>
      <w:pPr>
        <w:tabs>
          <w:tab w:val="left" w:pos="1600"/>
          <w:tab w:val="left" w:pos="1601"/>
          <w:tab w:val="left" w:pos="21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1E7FFA">
      <w:start w:val="1"/>
      <w:numFmt w:val="lowerLetter"/>
      <w:lvlText w:val="%5."/>
      <w:lvlJc w:val="left"/>
      <w:pPr>
        <w:tabs>
          <w:tab w:val="left" w:pos="1600"/>
          <w:tab w:val="left" w:pos="1601"/>
          <w:tab w:val="left" w:pos="216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CED89E">
      <w:start w:val="1"/>
      <w:numFmt w:val="lowerRoman"/>
      <w:lvlText w:val="%6."/>
      <w:lvlJc w:val="left"/>
      <w:pPr>
        <w:tabs>
          <w:tab w:val="left" w:pos="1600"/>
          <w:tab w:val="left" w:pos="1601"/>
          <w:tab w:val="left" w:pos="2160"/>
        </w:tabs>
        <w:ind w:left="504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C194D304">
      <w:start w:val="1"/>
      <w:numFmt w:val="decimal"/>
      <w:lvlText w:val="%7."/>
      <w:lvlJc w:val="left"/>
      <w:pPr>
        <w:tabs>
          <w:tab w:val="left" w:pos="1600"/>
          <w:tab w:val="left" w:pos="1601"/>
          <w:tab w:val="left" w:pos="21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BE2FCC">
      <w:start w:val="1"/>
      <w:numFmt w:val="lowerLetter"/>
      <w:lvlText w:val="%8."/>
      <w:lvlJc w:val="left"/>
      <w:pPr>
        <w:tabs>
          <w:tab w:val="left" w:pos="1600"/>
          <w:tab w:val="left" w:pos="1601"/>
          <w:tab w:val="left" w:pos="216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5AC82DE">
      <w:start w:val="1"/>
      <w:numFmt w:val="lowerRoman"/>
      <w:lvlText w:val="%9."/>
      <w:lvlJc w:val="left"/>
      <w:pPr>
        <w:tabs>
          <w:tab w:val="left" w:pos="1600"/>
          <w:tab w:val="left" w:pos="1601"/>
          <w:tab w:val="left" w:pos="2160"/>
        </w:tabs>
        <w:ind w:left="7200" w:hanging="2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105491987">
    <w:abstractNumId w:val="1"/>
  </w:num>
  <w:num w:numId="2" w16cid:durableId="1318806165">
    <w:abstractNumId w:val="0"/>
  </w:num>
  <w:num w:numId="3" w16cid:durableId="819347191">
    <w:abstractNumId w:val="0"/>
    <w:lvlOverride w:ilvl="0">
      <w:lvl w:ilvl="0" w:tplc="93408478">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0EE2C6">
        <w:start w:val="1"/>
        <w:numFmt w:val="lowerLetter"/>
        <w:lvlText w:val="%2."/>
        <w:lvlJc w:val="left"/>
        <w:pPr>
          <w:tabs>
            <w:tab w:val="left" w:pos="1599"/>
            <w:tab w:val="left" w:pos="1600"/>
          </w:tabs>
          <w:ind w:left="2160" w:hanging="360"/>
        </w:pPr>
        <w:rPr>
          <w:rFonts w:ascii="Arial Narrow" w:hAnsi="Arial Narrow" w:hint="default"/>
          <w:caps w:val="0"/>
          <w:smallCaps w:val="0"/>
          <w:strike w:val="0"/>
          <w:dstrike w:val="0"/>
          <w:outline w:val="0"/>
          <w:emboss w:val="0"/>
          <w:imprint w:val="0"/>
          <w:spacing w:val="0"/>
          <w:w w:val="100"/>
          <w:kern w:val="0"/>
          <w:position w:val="0"/>
          <w:highlight w:val="none"/>
          <w:vertAlign w:val="baseline"/>
        </w:rPr>
      </w:lvl>
    </w:lvlOverride>
    <w:lvlOverride w:ilvl="2">
      <w:lvl w:ilvl="2" w:tplc="5A1A2736">
        <w:start w:val="1"/>
        <w:numFmt w:val="lowerRoman"/>
        <w:lvlText w:val="%3."/>
        <w:lvlJc w:val="left"/>
        <w:pPr>
          <w:tabs>
            <w:tab w:val="left" w:pos="1599"/>
            <w:tab w:val="left" w:pos="1600"/>
            <w:tab w:val="left" w:pos="2160"/>
          </w:tabs>
          <w:ind w:left="28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FABB36">
        <w:start w:val="1"/>
        <w:numFmt w:val="decimal"/>
        <w:lvlText w:val="%4."/>
        <w:lvlJc w:val="left"/>
        <w:pPr>
          <w:tabs>
            <w:tab w:val="left" w:pos="1599"/>
            <w:tab w:val="left" w:pos="1600"/>
            <w:tab w:val="left" w:pos="21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31E8E26">
        <w:start w:val="1"/>
        <w:numFmt w:val="lowerLetter"/>
        <w:lvlText w:val="%5."/>
        <w:lvlJc w:val="left"/>
        <w:pPr>
          <w:tabs>
            <w:tab w:val="left" w:pos="1599"/>
            <w:tab w:val="left" w:pos="1600"/>
            <w:tab w:val="left" w:pos="216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E85992">
        <w:start w:val="1"/>
        <w:numFmt w:val="lowerRoman"/>
        <w:lvlText w:val="%6."/>
        <w:lvlJc w:val="left"/>
        <w:pPr>
          <w:tabs>
            <w:tab w:val="left" w:pos="1599"/>
            <w:tab w:val="left" w:pos="1600"/>
            <w:tab w:val="left" w:pos="2160"/>
          </w:tabs>
          <w:ind w:left="504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54104A">
        <w:start w:val="1"/>
        <w:numFmt w:val="decimal"/>
        <w:lvlText w:val="%7."/>
        <w:lvlJc w:val="left"/>
        <w:pPr>
          <w:tabs>
            <w:tab w:val="left" w:pos="1599"/>
            <w:tab w:val="left" w:pos="1600"/>
            <w:tab w:val="left" w:pos="21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409054">
        <w:start w:val="1"/>
        <w:numFmt w:val="lowerLetter"/>
        <w:lvlText w:val="%8."/>
        <w:lvlJc w:val="left"/>
        <w:pPr>
          <w:tabs>
            <w:tab w:val="left" w:pos="1599"/>
            <w:tab w:val="left" w:pos="1600"/>
            <w:tab w:val="left" w:pos="216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A252FE">
        <w:start w:val="1"/>
        <w:numFmt w:val="lowerRoman"/>
        <w:lvlText w:val="%9."/>
        <w:lvlJc w:val="left"/>
        <w:pPr>
          <w:tabs>
            <w:tab w:val="left" w:pos="1599"/>
            <w:tab w:val="left" w:pos="1600"/>
            <w:tab w:val="left" w:pos="2160"/>
          </w:tabs>
          <w:ind w:left="720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216162540">
    <w:abstractNumId w:val="0"/>
    <w:lvlOverride w:ilvl="0">
      <w:lvl w:ilvl="0" w:tplc="93408478">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0EE2C6">
        <w:start w:val="1"/>
        <w:numFmt w:val="lowerLetter"/>
        <w:lvlText w:val="%2."/>
        <w:lvlJc w:val="left"/>
        <w:pPr>
          <w:tabs>
            <w:tab w:val="left" w:pos="1600"/>
            <w:tab w:val="left" w:pos="1601"/>
          </w:tabs>
          <w:ind w:left="2160" w:hanging="360"/>
        </w:pPr>
        <w:rPr>
          <w:rFonts w:ascii="Arial Narrow" w:hAnsi="Arial Narrow" w:hint="default"/>
          <w:caps w:val="0"/>
          <w:smallCaps w:val="0"/>
          <w:strike w:val="0"/>
          <w:dstrike w:val="0"/>
          <w:outline w:val="0"/>
          <w:emboss w:val="0"/>
          <w:imprint w:val="0"/>
          <w:spacing w:val="0"/>
          <w:w w:val="100"/>
          <w:kern w:val="0"/>
          <w:position w:val="0"/>
          <w:highlight w:val="none"/>
          <w:vertAlign w:val="baseline"/>
        </w:rPr>
      </w:lvl>
    </w:lvlOverride>
    <w:lvlOverride w:ilvl="2">
      <w:lvl w:ilvl="2" w:tplc="5A1A2736">
        <w:start w:val="1"/>
        <w:numFmt w:val="lowerRoman"/>
        <w:lvlText w:val="%3."/>
        <w:lvlJc w:val="left"/>
        <w:pPr>
          <w:tabs>
            <w:tab w:val="left" w:pos="1600"/>
            <w:tab w:val="left" w:pos="1601"/>
            <w:tab w:val="left" w:pos="2160"/>
          </w:tabs>
          <w:ind w:left="28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FABB36">
        <w:start w:val="1"/>
        <w:numFmt w:val="decimal"/>
        <w:lvlText w:val="%4."/>
        <w:lvlJc w:val="left"/>
        <w:pPr>
          <w:tabs>
            <w:tab w:val="left" w:pos="1600"/>
            <w:tab w:val="left" w:pos="1601"/>
            <w:tab w:val="left" w:pos="21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31E8E26">
        <w:start w:val="1"/>
        <w:numFmt w:val="lowerLetter"/>
        <w:lvlText w:val="%5."/>
        <w:lvlJc w:val="left"/>
        <w:pPr>
          <w:tabs>
            <w:tab w:val="left" w:pos="1600"/>
            <w:tab w:val="left" w:pos="1601"/>
            <w:tab w:val="left" w:pos="216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E85992">
        <w:start w:val="1"/>
        <w:numFmt w:val="lowerRoman"/>
        <w:lvlText w:val="%6."/>
        <w:lvlJc w:val="left"/>
        <w:pPr>
          <w:tabs>
            <w:tab w:val="left" w:pos="1600"/>
            <w:tab w:val="left" w:pos="1601"/>
            <w:tab w:val="left" w:pos="2160"/>
          </w:tabs>
          <w:ind w:left="50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54104A">
        <w:start w:val="1"/>
        <w:numFmt w:val="decimal"/>
        <w:lvlText w:val="%7."/>
        <w:lvlJc w:val="left"/>
        <w:pPr>
          <w:tabs>
            <w:tab w:val="left" w:pos="1600"/>
            <w:tab w:val="left" w:pos="1601"/>
            <w:tab w:val="left" w:pos="21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409054">
        <w:start w:val="1"/>
        <w:numFmt w:val="lowerLetter"/>
        <w:lvlText w:val="%8."/>
        <w:lvlJc w:val="left"/>
        <w:pPr>
          <w:tabs>
            <w:tab w:val="left" w:pos="1600"/>
            <w:tab w:val="left" w:pos="1601"/>
            <w:tab w:val="left" w:pos="216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A252FE">
        <w:start w:val="1"/>
        <w:numFmt w:val="lowerRoman"/>
        <w:lvlText w:val="%9."/>
        <w:lvlJc w:val="left"/>
        <w:pPr>
          <w:tabs>
            <w:tab w:val="left" w:pos="1600"/>
            <w:tab w:val="left" w:pos="1601"/>
            <w:tab w:val="left" w:pos="2160"/>
          </w:tabs>
          <w:ind w:left="72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1790008172">
    <w:abstractNumId w:val="0"/>
    <w:lvlOverride w:ilvl="0">
      <w:lvl w:ilvl="0" w:tplc="93408478">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0EE2C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1A2736">
        <w:start w:val="1"/>
        <w:numFmt w:val="lowerRoman"/>
        <w:lvlText w:val="%3."/>
        <w:lvlJc w:val="left"/>
        <w:pPr>
          <w:ind w:left="289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FABB36">
        <w:start w:val="1"/>
        <w:numFmt w:val="decimal"/>
        <w:lvlText w:val="%4."/>
        <w:lvlJc w:val="left"/>
        <w:pPr>
          <w:tabs>
            <w:tab w:val="left" w:pos="288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31E8E26">
        <w:start w:val="1"/>
        <w:numFmt w:val="lowerLetter"/>
        <w:lvlText w:val="%5."/>
        <w:lvlJc w:val="left"/>
        <w:pPr>
          <w:tabs>
            <w:tab w:val="left" w:pos="288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E85992">
        <w:start w:val="1"/>
        <w:numFmt w:val="lowerRoman"/>
        <w:lvlText w:val="%6."/>
        <w:lvlJc w:val="left"/>
        <w:pPr>
          <w:tabs>
            <w:tab w:val="left" w:pos="2880"/>
          </w:tabs>
          <w:ind w:left="504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54104A">
        <w:start w:val="1"/>
        <w:numFmt w:val="decimal"/>
        <w:lvlText w:val="%7."/>
        <w:lvlJc w:val="left"/>
        <w:pPr>
          <w:tabs>
            <w:tab w:val="left" w:pos="288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409054">
        <w:start w:val="1"/>
        <w:numFmt w:val="lowerLetter"/>
        <w:lvlText w:val="%8."/>
        <w:lvlJc w:val="left"/>
        <w:pPr>
          <w:tabs>
            <w:tab w:val="left" w:pos="288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A252FE">
        <w:start w:val="1"/>
        <w:numFmt w:val="lowerRoman"/>
        <w:lvlText w:val="%9."/>
        <w:lvlJc w:val="left"/>
        <w:pPr>
          <w:tabs>
            <w:tab w:val="left" w:pos="2880"/>
          </w:tabs>
          <w:ind w:left="720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mmens, John">
    <w15:presenceInfo w15:providerId="AD" w15:userId="S::CCA569@mt.gov::e1d812c0-a499-48ea-874f-85ff13b0c5a2"/>
  </w15:person>
  <w15:person w15:author="Mullen, Rachel">
    <w15:presenceInfo w15:providerId="AD" w15:userId="S::CCA547@mt.gov::c4c78b54-4fc7-4f69-9e47-a9fe2dc56e63"/>
  </w15:person>
  <w15:person w15:author="Pelej, Jennifer">
    <w15:presenceInfo w15:providerId="AD" w15:userId="S::CC0226@mt.gov::8711d800-ca7b-433f-891c-ed867b1857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8FB"/>
    <w:rsid w:val="00002801"/>
    <w:rsid w:val="000106A3"/>
    <w:rsid w:val="000141E1"/>
    <w:rsid w:val="00024C11"/>
    <w:rsid w:val="00032749"/>
    <w:rsid w:val="00042677"/>
    <w:rsid w:val="000642E8"/>
    <w:rsid w:val="00091B67"/>
    <w:rsid w:val="00096239"/>
    <w:rsid w:val="000A10D1"/>
    <w:rsid w:val="000A2931"/>
    <w:rsid w:val="000C3BDE"/>
    <w:rsid w:val="000D18D0"/>
    <w:rsid w:val="000E5A3B"/>
    <w:rsid w:val="000F3552"/>
    <w:rsid w:val="000F54A5"/>
    <w:rsid w:val="001013A7"/>
    <w:rsid w:val="00103AC8"/>
    <w:rsid w:val="00120920"/>
    <w:rsid w:val="00143A83"/>
    <w:rsid w:val="0016471D"/>
    <w:rsid w:val="00165C80"/>
    <w:rsid w:val="001816E0"/>
    <w:rsid w:val="0018514D"/>
    <w:rsid w:val="001D7DE3"/>
    <w:rsid w:val="001E0FFC"/>
    <w:rsid w:val="001E4D86"/>
    <w:rsid w:val="001F106C"/>
    <w:rsid w:val="001F20A0"/>
    <w:rsid w:val="00200669"/>
    <w:rsid w:val="0021037A"/>
    <w:rsid w:val="00211B8C"/>
    <w:rsid w:val="0021653D"/>
    <w:rsid w:val="002271DB"/>
    <w:rsid w:val="00232D64"/>
    <w:rsid w:val="00233951"/>
    <w:rsid w:val="00234A74"/>
    <w:rsid w:val="00266DFD"/>
    <w:rsid w:val="00277D65"/>
    <w:rsid w:val="00280B15"/>
    <w:rsid w:val="00295D22"/>
    <w:rsid w:val="002C0196"/>
    <w:rsid w:val="002D698B"/>
    <w:rsid w:val="002E08A3"/>
    <w:rsid w:val="002E23AA"/>
    <w:rsid w:val="002F0674"/>
    <w:rsid w:val="002F3650"/>
    <w:rsid w:val="002F6EB8"/>
    <w:rsid w:val="0031391A"/>
    <w:rsid w:val="003153AC"/>
    <w:rsid w:val="00316D10"/>
    <w:rsid w:val="00317272"/>
    <w:rsid w:val="00322650"/>
    <w:rsid w:val="00324070"/>
    <w:rsid w:val="00331D48"/>
    <w:rsid w:val="003400EB"/>
    <w:rsid w:val="00351C2A"/>
    <w:rsid w:val="003570CC"/>
    <w:rsid w:val="00363655"/>
    <w:rsid w:val="00365237"/>
    <w:rsid w:val="003778F8"/>
    <w:rsid w:val="0038686E"/>
    <w:rsid w:val="00386B2B"/>
    <w:rsid w:val="003875EE"/>
    <w:rsid w:val="00390382"/>
    <w:rsid w:val="003925D9"/>
    <w:rsid w:val="0039486F"/>
    <w:rsid w:val="003A1BA6"/>
    <w:rsid w:val="003B50AF"/>
    <w:rsid w:val="003D0AFF"/>
    <w:rsid w:val="003D5A5C"/>
    <w:rsid w:val="003E0A9F"/>
    <w:rsid w:val="003E4DB5"/>
    <w:rsid w:val="003E601C"/>
    <w:rsid w:val="003F067A"/>
    <w:rsid w:val="004115B9"/>
    <w:rsid w:val="00412025"/>
    <w:rsid w:val="00430203"/>
    <w:rsid w:val="00431F29"/>
    <w:rsid w:val="00437833"/>
    <w:rsid w:val="0044016F"/>
    <w:rsid w:val="00462044"/>
    <w:rsid w:val="00467433"/>
    <w:rsid w:val="00472B8C"/>
    <w:rsid w:val="00482D44"/>
    <w:rsid w:val="004A4961"/>
    <w:rsid w:val="004B4F29"/>
    <w:rsid w:val="004B4FC4"/>
    <w:rsid w:val="004B6DB2"/>
    <w:rsid w:val="004C10A6"/>
    <w:rsid w:val="004C2FB6"/>
    <w:rsid w:val="004C3856"/>
    <w:rsid w:val="004D240F"/>
    <w:rsid w:val="004D39FE"/>
    <w:rsid w:val="004D6AB4"/>
    <w:rsid w:val="004D6E6A"/>
    <w:rsid w:val="004E32D3"/>
    <w:rsid w:val="004F0FB2"/>
    <w:rsid w:val="004F71BC"/>
    <w:rsid w:val="00502688"/>
    <w:rsid w:val="00514701"/>
    <w:rsid w:val="00525648"/>
    <w:rsid w:val="0053332A"/>
    <w:rsid w:val="0054583D"/>
    <w:rsid w:val="005715A8"/>
    <w:rsid w:val="00574710"/>
    <w:rsid w:val="00580BBB"/>
    <w:rsid w:val="00585973"/>
    <w:rsid w:val="005903C8"/>
    <w:rsid w:val="005B0A13"/>
    <w:rsid w:val="005B4846"/>
    <w:rsid w:val="005B56D6"/>
    <w:rsid w:val="005B59D2"/>
    <w:rsid w:val="005D1526"/>
    <w:rsid w:val="005D30F8"/>
    <w:rsid w:val="005E33CD"/>
    <w:rsid w:val="005E5CB7"/>
    <w:rsid w:val="005F4E98"/>
    <w:rsid w:val="006018A7"/>
    <w:rsid w:val="00607054"/>
    <w:rsid w:val="0061228E"/>
    <w:rsid w:val="006169B1"/>
    <w:rsid w:val="006354B3"/>
    <w:rsid w:val="00684B52"/>
    <w:rsid w:val="006A2992"/>
    <w:rsid w:val="006C470A"/>
    <w:rsid w:val="006D0FEF"/>
    <w:rsid w:val="006E0559"/>
    <w:rsid w:val="006E2AF6"/>
    <w:rsid w:val="006E381C"/>
    <w:rsid w:val="00701DF9"/>
    <w:rsid w:val="0071441A"/>
    <w:rsid w:val="0071633D"/>
    <w:rsid w:val="0071692F"/>
    <w:rsid w:val="00717D8B"/>
    <w:rsid w:val="00741539"/>
    <w:rsid w:val="00747478"/>
    <w:rsid w:val="007540FE"/>
    <w:rsid w:val="00754477"/>
    <w:rsid w:val="007633FE"/>
    <w:rsid w:val="007648E2"/>
    <w:rsid w:val="00770F6E"/>
    <w:rsid w:val="007818C6"/>
    <w:rsid w:val="00794057"/>
    <w:rsid w:val="00794D27"/>
    <w:rsid w:val="007A6FFC"/>
    <w:rsid w:val="007B3CCF"/>
    <w:rsid w:val="007D3C21"/>
    <w:rsid w:val="007E6E9C"/>
    <w:rsid w:val="008012D1"/>
    <w:rsid w:val="008027AE"/>
    <w:rsid w:val="00806D55"/>
    <w:rsid w:val="00822074"/>
    <w:rsid w:val="00831284"/>
    <w:rsid w:val="00834691"/>
    <w:rsid w:val="00840AD2"/>
    <w:rsid w:val="00841EE3"/>
    <w:rsid w:val="00857BA0"/>
    <w:rsid w:val="00860BB3"/>
    <w:rsid w:val="00862601"/>
    <w:rsid w:val="008861DA"/>
    <w:rsid w:val="00891E37"/>
    <w:rsid w:val="0089399E"/>
    <w:rsid w:val="0089418D"/>
    <w:rsid w:val="008A25B3"/>
    <w:rsid w:val="008A6894"/>
    <w:rsid w:val="008B645B"/>
    <w:rsid w:val="008C721F"/>
    <w:rsid w:val="008D691E"/>
    <w:rsid w:val="008F52EB"/>
    <w:rsid w:val="00910900"/>
    <w:rsid w:val="00923089"/>
    <w:rsid w:val="00923734"/>
    <w:rsid w:val="00927020"/>
    <w:rsid w:val="009334CF"/>
    <w:rsid w:val="00937193"/>
    <w:rsid w:val="00953F22"/>
    <w:rsid w:val="009561E0"/>
    <w:rsid w:val="00964855"/>
    <w:rsid w:val="00974075"/>
    <w:rsid w:val="00980811"/>
    <w:rsid w:val="00980F52"/>
    <w:rsid w:val="0098317C"/>
    <w:rsid w:val="009844B5"/>
    <w:rsid w:val="009851E4"/>
    <w:rsid w:val="00992C59"/>
    <w:rsid w:val="009939EB"/>
    <w:rsid w:val="009A6E9E"/>
    <w:rsid w:val="009B1287"/>
    <w:rsid w:val="009B34EE"/>
    <w:rsid w:val="009C01A1"/>
    <w:rsid w:val="009C5B34"/>
    <w:rsid w:val="009C763A"/>
    <w:rsid w:val="009F215E"/>
    <w:rsid w:val="00A0422F"/>
    <w:rsid w:val="00A117A9"/>
    <w:rsid w:val="00A1649D"/>
    <w:rsid w:val="00A241A2"/>
    <w:rsid w:val="00A3259F"/>
    <w:rsid w:val="00A32965"/>
    <w:rsid w:val="00A32A2B"/>
    <w:rsid w:val="00A60B71"/>
    <w:rsid w:val="00A62D43"/>
    <w:rsid w:val="00A731DA"/>
    <w:rsid w:val="00A755D4"/>
    <w:rsid w:val="00A919CD"/>
    <w:rsid w:val="00AA066A"/>
    <w:rsid w:val="00AA2415"/>
    <w:rsid w:val="00AA5400"/>
    <w:rsid w:val="00AA6523"/>
    <w:rsid w:val="00AB4F71"/>
    <w:rsid w:val="00AC29F2"/>
    <w:rsid w:val="00B05FC1"/>
    <w:rsid w:val="00B06616"/>
    <w:rsid w:val="00B1298A"/>
    <w:rsid w:val="00B22354"/>
    <w:rsid w:val="00B27104"/>
    <w:rsid w:val="00B45782"/>
    <w:rsid w:val="00B54290"/>
    <w:rsid w:val="00B60100"/>
    <w:rsid w:val="00B632FD"/>
    <w:rsid w:val="00B80E92"/>
    <w:rsid w:val="00BA10F8"/>
    <w:rsid w:val="00BA4C18"/>
    <w:rsid w:val="00BC7251"/>
    <w:rsid w:val="00BD4387"/>
    <w:rsid w:val="00BF38B2"/>
    <w:rsid w:val="00C064C6"/>
    <w:rsid w:val="00C075ED"/>
    <w:rsid w:val="00C12855"/>
    <w:rsid w:val="00C12F5A"/>
    <w:rsid w:val="00C1387B"/>
    <w:rsid w:val="00C13F76"/>
    <w:rsid w:val="00C168FB"/>
    <w:rsid w:val="00C2280A"/>
    <w:rsid w:val="00C50528"/>
    <w:rsid w:val="00C53E1A"/>
    <w:rsid w:val="00C57A88"/>
    <w:rsid w:val="00C631F4"/>
    <w:rsid w:val="00C648D5"/>
    <w:rsid w:val="00C73580"/>
    <w:rsid w:val="00CA0323"/>
    <w:rsid w:val="00CA313C"/>
    <w:rsid w:val="00CB3228"/>
    <w:rsid w:val="00CB5ABD"/>
    <w:rsid w:val="00CB7E9C"/>
    <w:rsid w:val="00CC1773"/>
    <w:rsid w:val="00CC48F3"/>
    <w:rsid w:val="00CD2561"/>
    <w:rsid w:val="00CE1B86"/>
    <w:rsid w:val="00CF183E"/>
    <w:rsid w:val="00CF5E2A"/>
    <w:rsid w:val="00CF6668"/>
    <w:rsid w:val="00D06E23"/>
    <w:rsid w:val="00D10854"/>
    <w:rsid w:val="00D210D9"/>
    <w:rsid w:val="00D30C24"/>
    <w:rsid w:val="00D3254B"/>
    <w:rsid w:val="00D343EE"/>
    <w:rsid w:val="00D434B8"/>
    <w:rsid w:val="00D45BD0"/>
    <w:rsid w:val="00D52584"/>
    <w:rsid w:val="00D56A2C"/>
    <w:rsid w:val="00D826DB"/>
    <w:rsid w:val="00D83C90"/>
    <w:rsid w:val="00D84867"/>
    <w:rsid w:val="00D85469"/>
    <w:rsid w:val="00D92BB9"/>
    <w:rsid w:val="00D97EA6"/>
    <w:rsid w:val="00DA69F6"/>
    <w:rsid w:val="00DC02A8"/>
    <w:rsid w:val="00DE483B"/>
    <w:rsid w:val="00DE7E47"/>
    <w:rsid w:val="00E01D56"/>
    <w:rsid w:val="00E11654"/>
    <w:rsid w:val="00E11FD0"/>
    <w:rsid w:val="00E12577"/>
    <w:rsid w:val="00E26B96"/>
    <w:rsid w:val="00E404B2"/>
    <w:rsid w:val="00E43B94"/>
    <w:rsid w:val="00E43D9D"/>
    <w:rsid w:val="00E5571A"/>
    <w:rsid w:val="00E57C39"/>
    <w:rsid w:val="00E62AF5"/>
    <w:rsid w:val="00E65955"/>
    <w:rsid w:val="00E65BCC"/>
    <w:rsid w:val="00E73A32"/>
    <w:rsid w:val="00E73DAA"/>
    <w:rsid w:val="00E744F6"/>
    <w:rsid w:val="00E943CA"/>
    <w:rsid w:val="00EC03AA"/>
    <w:rsid w:val="00ED4880"/>
    <w:rsid w:val="00EF1EC0"/>
    <w:rsid w:val="00EF319D"/>
    <w:rsid w:val="00EF58D8"/>
    <w:rsid w:val="00F16F49"/>
    <w:rsid w:val="00F259C7"/>
    <w:rsid w:val="00F33835"/>
    <w:rsid w:val="00F4707E"/>
    <w:rsid w:val="00F53849"/>
    <w:rsid w:val="00F63B85"/>
    <w:rsid w:val="00F818FB"/>
    <w:rsid w:val="00FA3B36"/>
    <w:rsid w:val="00FB02A9"/>
    <w:rsid w:val="00FB43F9"/>
    <w:rsid w:val="00FC6C96"/>
    <w:rsid w:val="00FD1887"/>
    <w:rsid w:val="00FD5390"/>
    <w:rsid w:val="00FD7742"/>
    <w:rsid w:val="00FF0BF8"/>
    <w:rsid w:val="00FF6E57"/>
    <w:rsid w:val="22890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FB24"/>
  <w15:docId w15:val="{52E61083-0F42-D147-A0B4-5070457D5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320"/>
        <w:tab w:val="right" w:pos="8640"/>
      </w:tabs>
    </w:pPr>
    <w:rPr>
      <w:rFonts w:cs="Arial Unicode MS"/>
      <w:color w:val="000000"/>
      <w:sz w:val="24"/>
      <w:szCs w:val="24"/>
      <w:u w:color="000000"/>
    </w:rPr>
  </w:style>
  <w:style w:type="paragraph" w:customStyle="1" w:styleId="Body">
    <w:name w:val="Body"/>
    <w:rPr>
      <w:rFonts w:eastAsia="Times New Roman"/>
      <w:color w:val="000000"/>
      <w:sz w:val="24"/>
      <w:szCs w:val="24"/>
      <w:u w:color="000000"/>
      <w14:textOutline w14:w="0" w14:cap="flat" w14:cmpd="sng" w14:algn="ctr">
        <w14:noFill/>
        <w14:prstDash w14:val="solid"/>
        <w14:bevel/>
      </w14:textOutline>
    </w:rPr>
  </w:style>
  <w:style w:type="paragraph" w:styleId="ListParagraph">
    <w:name w:val="List Paragraph"/>
    <w:pPr>
      <w:ind w:left="720"/>
    </w:pPr>
    <w:rPr>
      <w:rFonts w:cs="Arial Unicode MS"/>
      <w:color w:val="000000"/>
      <w:sz w:val="24"/>
      <w:szCs w:val="24"/>
      <w:u w:color="000000"/>
    </w:rPr>
  </w:style>
  <w:style w:type="numbering" w:customStyle="1" w:styleId="ImportedStyle1">
    <w:name w:val="Imported Style 1"/>
    <w:pPr>
      <w:numPr>
        <w:numId w:val="1"/>
      </w:numPr>
    </w:pPr>
  </w:style>
  <w:style w:type="character" w:styleId="PageNumber">
    <w:name w:val="page number"/>
    <w:rPr>
      <w:lang w:val="en-US"/>
    </w:rPr>
  </w:style>
  <w:style w:type="paragraph" w:styleId="Revision">
    <w:name w:val="Revision"/>
    <w:hidden/>
    <w:uiPriority w:val="99"/>
    <w:semiHidden/>
    <w:rsid w:val="00684B5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D83C90"/>
    <w:pPr>
      <w:tabs>
        <w:tab w:val="center" w:pos="4680"/>
        <w:tab w:val="right" w:pos="9360"/>
      </w:tabs>
    </w:pPr>
  </w:style>
  <w:style w:type="character" w:customStyle="1" w:styleId="HeaderChar">
    <w:name w:val="Header Char"/>
    <w:basedOn w:val="DefaultParagraphFont"/>
    <w:link w:val="Header"/>
    <w:uiPriority w:val="99"/>
    <w:rsid w:val="00D83C90"/>
    <w:rPr>
      <w:sz w:val="24"/>
      <w:szCs w:val="24"/>
    </w:rPr>
  </w:style>
  <w:style w:type="character" w:customStyle="1" w:styleId="billstatutechar">
    <w:name w:val="billstatutechar"/>
    <w:basedOn w:val="DefaultParagraphFont"/>
    <w:rsid w:val="00953F22"/>
  </w:style>
  <w:style w:type="character" w:customStyle="1" w:styleId="billstatutecitationchar">
    <w:name w:val="billstatutecitationchar"/>
    <w:basedOn w:val="DefaultParagraphFont"/>
    <w:rsid w:val="00953F22"/>
  </w:style>
  <w:style w:type="character" w:styleId="UnresolvedMention">
    <w:name w:val="Unresolved Mention"/>
    <w:basedOn w:val="DefaultParagraphFont"/>
    <w:uiPriority w:val="99"/>
    <w:semiHidden/>
    <w:unhideWhenUsed/>
    <w:rsid w:val="00C53E1A"/>
    <w:rPr>
      <w:color w:val="605E5C"/>
      <w:shd w:val="clear" w:color="auto" w:fill="E1DFDD"/>
    </w:rPr>
  </w:style>
  <w:style w:type="character" w:styleId="CommentReference">
    <w:name w:val="annotation reference"/>
    <w:basedOn w:val="DefaultParagraphFont"/>
    <w:uiPriority w:val="99"/>
    <w:semiHidden/>
    <w:unhideWhenUsed/>
    <w:rsid w:val="0039486F"/>
    <w:rPr>
      <w:sz w:val="16"/>
      <w:szCs w:val="16"/>
    </w:rPr>
  </w:style>
  <w:style w:type="paragraph" w:styleId="CommentText">
    <w:name w:val="annotation text"/>
    <w:basedOn w:val="Normal"/>
    <w:link w:val="CommentTextChar"/>
    <w:uiPriority w:val="99"/>
    <w:unhideWhenUsed/>
    <w:rsid w:val="0039486F"/>
    <w:rPr>
      <w:sz w:val="20"/>
      <w:szCs w:val="20"/>
    </w:rPr>
  </w:style>
  <w:style w:type="character" w:customStyle="1" w:styleId="CommentTextChar">
    <w:name w:val="Comment Text Char"/>
    <w:basedOn w:val="DefaultParagraphFont"/>
    <w:link w:val="CommentText"/>
    <w:uiPriority w:val="99"/>
    <w:rsid w:val="0039486F"/>
  </w:style>
  <w:style w:type="paragraph" w:styleId="CommentSubject">
    <w:name w:val="annotation subject"/>
    <w:basedOn w:val="CommentText"/>
    <w:next w:val="CommentText"/>
    <w:link w:val="CommentSubjectChar"/>
    <w:uiPriority w:val="99"/>
    <w:semiHidden/>
    <w:unhideWhenUsed/>
    <w:rsid w:val="0039486F"/>
    <w:rPr>
      <w:b/>
      <w:bCs/>
    </w:rPr>
  </w:style>
  <w:style w:type="character" w:customStyle="1" w:styleId="CommentSubjectChar">
    <w:name w:val="Comment Subject Char"/>
    <w:basedOn w:val="CommentTextChar"/>
    <w:link w:val="CommentSubject"/>
    <w:uiPriority w:val="99"/>
    <w:semiHidden/>
    <w:rsid w:val="003948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business.mt.gov/Business-Assistance/Export-Montana/"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B9631617AC0740AAD6F91C3BC7D242" ma:contentTypeVersion="17" ma:contentTypeDescription="Create a new document." ma:contentTypeScope="" ma:versionID="1e02de94fc79d064a1a91e7fc13fe875">
  <xsd:schema xmlns:xsd="http://www.w3.org/2001/XMLSchema" xmlns:xs="http://www.w3.org/2001/XMLSchema" xmlns:p="http://schemas.microsoft.com/office/2006/metadata/properties" xmlns:ns2="c83f5d7d-717e-4c1c-ae06-b822f3b360fd" xmlns:ns3="af1e7d31-bf9e-4a86-837c-9edb22dfc4d6" targetNamespace="http://schemas.microsoft.com/office/2006/metadata/properties" ma:root="true" ma:fieldsID="0ad25e9cc2affa4f8fe1b15866c55f96" ns2:_="" ns3:_="">
    <xsd:import namespace="c83f5d7d-717e-4c1c-ae06-b822f3b360fd"/>
    <xsd:import namespace="af1e7d31-bf9e-4a86-837c-9edb22dfc4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3f5d7d-717e-4c1c-ae06-b822f3b36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6bcfc7-c51b-4bc8-8383-b8f609394d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1e7d31-bf9e-4a86-837c-9edb22dfc4d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2996bb0-aed6-4487-9650-7c67f99343b5}" ma:internalName="TaxCatchAll" ma:showField="CatchAllData" ma:web="af1e7d31-bf9e-4a86-837c-9edb22dfc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1e7d31-bf9e-4a86-837c-9edb22dfc4d6" xsi:nil="true"/>
    <lcf76f155ced4ddcb4097134ff3c332f xmlns="c83f5d7d-717e-4c1c-ae06-b822f3b36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C33B02-D9AB-44B4-807D-68F21B8F632A}">
  <ds:schemaRefs>
    <ds:schemaRef ds:uri="http://schemas.microsoft.com/sharepoint/v3/contenttype/forms"/>
  </ds:schemaRefs>
</ds:datastoreItem>
</file>

<file path=customXml/itemProps2.xml><?xml version="1.0" encoding="utf-8"?>
<ds:datastoreItem xmlns:ds="http://schemas.openxmlformats.org/officeDocument/2006/customXml" ds:itemID="{1294D4E0-8294-4BD5-9700-2761573DC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f5d7d-717e-4c1c-ae06-b822f3b360fd"/>
    <ds:schemaRef ds:uri="af1e7d31-bf9e-4a86-837c-9edb22dfc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F0CAB6-1AA4-4FC9-A8AB-059330253147}">
  <ds:schemaRefs>
    <ds:schemaRef ds:uri="http://schemas.microsoft.com/office/2006/metadata/properties"/>
    <ds:schemaRef ds:uri="http://schemas.microsoft.com/office/infopath/2007/PartnerControls"/>
    <ds:schemaRef ds:uri="af1e7d31-bf9e-4a86-837c-9edb22dfc4d6"/>
    <ds:schemaRef ds:uri="c83f5d7d-717e-4c1c-ae06-b822f3b360f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3767</Words>
  <Characters>21473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 Alicia</dc:creator>
  <cp:keywords/>
  <cp:lastModifiedBy>Mullen, Rachel</cp:lastModifiedBy>
  <cp:revision>5</cp:revision>
  <cp:lastPrinted>2023-10-04T19:25:00Z</cp:lastPrinted>
  <dcterms:created xsi:type="dcterms:W3CDTF">2023-11-14T00:11:00Z</dcterms:created>
  <dcterms:modified xsi:type="dcterms:W3CDTF">2023-11-14T00:59:00Z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0x010100DCB9631617AC0740AAD6F91C3BC7D242</vt:lpwstr>
  </property>
  <property fmtid="{D5CDD505-2E9C-101B-9397-08002B2CF9AE}" pid="3" name="MediaServiceImageTags">
    <vt:lpwstr/>
  </property>
</Properties>
</file>